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bookmarkStart w:id="5" w:name="_GoBack"/>
      <w:bookmarkEnd w:id="5"/>
      <w:r>
        <w:rPr>
          <w:rFonts w:ascii="黑体" w:hAnsi="黑体" w:eastAsia="黑体" w:cs="黑体"/>
          <w:b/>
          <w:color w:val="000000"/>
          <w:sz w:val="44"/>
        </w:rPr>
        <w:t>2026年单位预算信息公开目录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2"/>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一、灵寿县人力资源和社会保障局本级收支预算</w:t>
      </w:r>
      <w:r>
        <w:tab/>
      </w:r>
      <w:r>
        <w:fldChar w:fldCharType="begin"/>
      </w:r>
      <w:r>
        <w:instrText xml:space="preserve">PAGEREF _Toc_4_4_0000000001 \h</w:instrText>
      </w:r>
      <w:r>
        <w:fldChar w:fldCharType="separate"/>
      </w:r>
      <w:r>
        <w:t>1</w:t>
      </w:r>
      <w:r>
        <w:fldChar w:fldCharType="end"/>
      </w:r>
      <w:r>
        <w:fldChar w:fldCharType="end"/>
      </w:r>
    </w:p>
    <w:p>
      <w:pPr>
        <w:pStyle w:val="2"/>
        <w:tabs>
          <w:tab w:val="right" w:leader="dot" w:pos="14562"/>
        </w:tabs>
      </w:pPr>
      <w:r>
        <w:fldChar w:fldCharType="begin"/>
      </w:r>
      <w:r>
        <w:instrText xml:space="preserve">HYPERLINK \l _Toc_4_4_0000000002</w:instrText>
      </w:r>
      <w:r>
        <w:fldChar w:fldCharType="separate"/>
      </w:r>
      <w:r>
        <w:rPr>
          <w:b w:val="0"/>
        </w:rPr>
        <w:t>二、灵寿县社会保险中心收支预算</w:t>
      </w:r>
      <w:r>
        <w:tab/>
      </w:r>
      <w:r>
        <w:fldChar w:fldCharType="begin"/>
      </w:r>
      <w:r>
        <w:instrText xml:space="preserve">PAGEREF _Toc_4_4_0000000002 \h</w:instrText>
      </w:r>
      <w:r>
        <w:fldChar w:fldCharType="separate"/>
      </w:r>
      <w:r>
        <w:t>26</w:t>
      </w:r>
      <w:r>
        <w:fldChar w:fldCharType="end"/>
      </w:r>
      <w:r>
        <w:fldChar w:fldCharType="end"/>
      </w:r>
    </w:p>
    <w:p>
      <w:pPr>
        <w:pStyle w:val="2"/>
        <w:tabs>
          <w:tab w:val="right" w:leader="dot" w:pos="14562"/>
        </w:tabs>
      </w:pPr>
      <w:r>
        <w:fldChar w:fldCharType="begin"/>
      </w:r>
      <w:r>
        <w:instrText xml:space="preserve">HYPERLINK \l _Toc_4_4_0000000003</w:instrText>
      </w:r>
      <w:r>
        <w:fldChar w:fldCharType="separate"/>
      </w:r>
      <w:r>
        <w:rPr>
          <w:b w:val="0"/>
        </w:rPr>
        <w:t>三、灵寿县就业服务中心收支预算</w:t>
      </w:r>
      <w:r>
        <w:tab/>
      </w:r>
      <w:r>
        <w:fldChar w:fldCharType="begin"/>
      </w:r>
      <w:r>
        <w:instrText xml:space="preserve">PAGEREF _Toc_4_4_0000000003 \h</w:instrText>
      </w:r>
      <w:r>
        <w:fldChar w:fldCharType="separate"/>
      </w:r>
      <w:r>
        <w:t>64</w:t>
      </w:r>
      <w:r>
        <w:fldChar w:fldCharType="end"/>
      </w:r>
      <w:r>
        <w:fldChar w:fldCharType="end"/>
      </w:r>
    </w:p>
    <w:p>
      <w:pPr>
        <w:pStyle w:val="2"/>
        <w:tabs>
          <w:tab w:val="right" w:leader="dot" w:pos="14562"/>
        </w:tabs>
      </w:pPr>
      <w:r>
        <w:fldChar w:fldCharType="begin"/>
      </w:r>
      <w:r>
        <w:instrText xml:space="preserve">HYPERLINK \l _Toc_4_4_0000000004</w:instrText>
      </w:r>
      <w:r>
        <w:fldChar w:fldCharType="separate"/>
      </w:r>
      <w:r>
        <w:rPr>
          <w:b w:val="0"/>
        </w:rPr>
        <w:t>四、灵寿县劳动保障维权中心收支预算</w:t>
      </w:r>
      <w:r>
        <w:tab/>
      </w:r>
      <w:r>
        <w:fldChar w:fldCharType="begin"/>
      </w:r>
      <w:r>
        <w:instrText xml:space="preserve">PAGEREF _Toc_4_4_0000000004 \h</w:instrText>
      </w:r>
      <w:r>
        <w:fldChar w:fldCharType="separate"/>
      </w:r>
      <w:r>
        <w:t>103</w:t>
      </w:r>
      <w:r>
        <w:fldChar w:fldCharType="end"/>
      </w:r>
      <w:r>
        <w:fldChar w:fldCharType="end"/>
      </w:r>
    </w:p>
    <w:p>
      <w:pPr>
        <w:pStyle w:val="2"/>
        <w:tabs>
          <w:tab w:val="right" w:leader="dot" w:pos="14562"/>
        </w:tabs>
      </w:pPr>
      <w:r>
        <w:fldChar w:fldCharType="begin"/>
      </w:r>
      <w:r>
        <w:instrText xml:space="preserve">HYPERLINK \l _Toc_4_4_0000000005</w:instrText>
      </w:r>
      <w:r>
        <w:fldChar w:fldCharType="separate"/>
      </w:r>
      <w:r>
        <w:rPr>
          <w:b w:val="0"/>
        </w:rPr>
        <w:t>五、灵寿县人才交流服务中心收支预算</w:t>
      </w:r>
      <w:r>
        <w:tab/>
      </w:r>
      <w:r>
        <w:fldChar w:fldCharType="begin"/>
      </w:r>
      <w:r>
        <w:instrText xml:space="preserve">PAGEREF _Toc_4_4_0000000005 \h</w:instrText>
      </w:r>
      <w:r>
        <w:fldChar w:fldCharType="separate"/>
      </w:r>
      <w:r>
        <w:t>123</w:t>
      </w:r>
      <w:r>
        <w:fldChar w:fldCharType="end"/>
      </w:r>
      <w:r>
        <w:fldChar w:fldCharType="end"/>
      </w:r>
    </w:p>
    <w:p>
      <w:pPr>
        <w:sectPr>
          <w:pgSz w:w="16840" w:h="11900" w:orient="landscape"/>
          <w:pgMar w:top="1587" w:right="1134" w:bottom="1361" w:left="1134" w:header="720" w:footer="720" w:gutter="0"/>
          <w:pgNumType w:start="1"/>
        </w:sectPr>
      </w:pPr>
      <w:r>
        <w:fldChar w:fldCharType="end"/>
      </w:r>
    </w:p>
    <w:p>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一、灵寿县人力资源和社会保障局本级收支预算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5"/>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323001灵寿县人力资源和社会保障局本级</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435.92</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399.52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13.40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23.00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435.92</w:t>
            </w:r>
          </w:p>
        </w:tc>
        <w:tc>
          <w:tcPr>
            <w:tcW w:w="4535" w:type="dxa"/>
            <w:vAlign w:val="center"/>
          </w:tcPr>
          <w:p>
            <w:pPr>
              <w:pStyle w:val="14"/>
            </w:pPr>
            <w:r>
              <w:t>本年支出合计</w:t>
            </w:r>
          </w:p>
        </w:tc>
        <w:tc>
          <w:tcPr>
            <w:tcW w:w="2126" w:type="dxa"/>
            <w:vAlign w:val="center"/>
          </w:tcPr>
          <w:p>
            <w:pPr>
              <w:pStyle w:val="15"/>
            </w:pPr>
            <w:r>
              <w:t>435.92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435.92</w:t>
            </w:r>
          </w:p>
        </w:tc>
        <w:tc>
          <w:tcPr>
            <w:tcW w:w="4535" w:type="dxa"/>
            <w:vAlign w:val="center"/>
          </w:tcPr>
          <w:p>
            <w:pPr>
              <w:pStyle w:val="14"/>
            </w:pPr>
            <w:r>
              <w:t>支出总计</w:t>
            </w:r>
          </w:p>
        </w:tc>
        <w:tc>
          <w:tcPr>
            <w:tcW w:w="2126" w:type="dxa"/>
            <w:vAlign w:val="center"/>
          </w:tcPr>
          <w:p>
            <w:pPr>
              <w:pStyle w:val="15"/>
            </w:pPr>
            <w:r>
              <w:t>435.92</w:t>
            </w:r>
          </w:p>
        </w:tc>
      </w:tr>
    </w:tbl>
    <w:p>
      <w:pPr>
        <w:sectPr>
          <w:footerReference r:id="rId3" w:type="default"/>
          <w:footerReference r:id="rId4" w:type="even"/>
          <w:pgSz w:w="16840" w:h="11900" w:orient="landscape"/>
          <w:pgMar w:top="1361" w:right="1020" w:bottom="1134" w:left="1020" w:header="720" w:footer="720" w:gutter="0"/>
          <w:pgNumType w:start="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5"/>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323001灵寿县人力资源和社会保障局本级</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435.92</w:t>
            </w:r>
          </w:p>
        </w:tc>
        <w:tc>
          <w:tcPr>
            <w:tcW w:w="1134" w:type="dxa"/>
            <w:vAlign w:val="center"/>
          </w:tcPr>
          <w:p>
            <w:pPr>
              <w:pStyle w:val="15"/>
            </w:pPr>
            <w:r>
              <w:t>435.92</w:t>
            </w:r>
          </w:p>
        </w:tc>
        <w:tc>
          <w:tcPr>
            <w:tcW w:w="1134" w:type="dxa"/>
            <w:vAlign w:val="center"/>
          </w:tcPr>
          <w:p>
            <w:pPr>
              <w:pStyle w:val="15"/>
            </w:pPr>
            <w:r>
              <w:t>435.92</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399.52</w:t>
            </w:r>
          </w:p>
        </w:tc>
        <w:tc>
          <w:tcPr>
            <w:tcW w:w="1134" w:type="dxa"/>
            <w:vAlign w:val="center"/>
          </w:tcPr>
          <w:p>
            <w:pPr>
              <w:pStyle w:val="11"/>
            </w:pPr>
            <w:r>
              <w:t>399.52</w:t>
            </w:r>
          </w:p>
        </w:tc>
        <w:tc>
          <w:tcPr>
            <w:tcW w:w="1134" w:type="dxa"/>
            <w:vAlign w:val="center"/>
          </w:tcPr>
          <w:p>
            <w:pPr>
              <w:pStyle w:val="11"/>
            </w:pPr>
            <w:r>
              <w:t>399.52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20801</w:t>
            </w:r>
          </w:p>
        </w:tc>
        <w:tc>
          <w:tcPr>
            <w:tcW w:w="1559" w:type="dxa"/>
            <w:vAlign w:val="center"/>
          </w:tcPr>
          <w:p>
            <w:pPr>
              <w:pStyle w:val="12"/>
            </w:pPr>
            <w:r>
              <w:t>人力资源和社会保障管理事务</w:t>
            </w:r>
          </w:p>
        </w:tc>
        <w:tc>
          <w:tcPr>
            <w:tcW w:w="1134" w:type="dxa"/>
            <w:vAlign w:val="center"/>
          </w:tcPr>
          <w:p>
            <w:pPr>
              <w:pStyle w:val="11"/>
            </w:pPr>
            <w:r>
              <w:t>311.54</w:t>
            </w:r>
          </w:p>
        </w:tc>
        <w:tc>
          <w:tcPr>
            <w:tcW w:w="1134" w:type="dxa"/>
            <w:vAlign w:val="center"/>
          </w:tcPr>
          <w:p>
            <w:pPr>
              <w:pStyle w:val="11"/>
            </w:pPr>
            <w:r>
              <w:t>311.54</w:t>
            </w:r>
          </w:p>
        </w:tc>
        <w:tc>
          <w:tcPr>
            <w:tcW w:w="1134" w:type="dxa"/>
            <w:vAlign w:val="center"/>
          </w:tcPr>
          <w:p>
            <w:pPr>
              <w:pStyle w:val="11"/>
            </w:pPr>
            <w:r>
              <w:t>311.54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2080101</w:t>
            </w:r>
          </w:p>
        </w:tc>
        <w:tc>
          <w:tcPr>
            <w:tcW w:w="1559" w:type="dxa"/>
            <w:vAlign w:val="center"/>
          </w:tcPr>
          <w:p>
            <w:pPr>
              <w:pStyle w:val="12"/>
            </w:pPr>
            <w:r>
              <w:t>行政运行</w:t>
            </w:r>
          </w:p>
        </w:tc>
        <w:tc>
          <w:tcPr>
            <w:tcW w:w="1134" w:type="dxa"/>
            <w:vAlign w:val="center"/>
          </w:tcPr>
          <w:p>
            <w:pPr>
              <w:pStyle w:val="11"/>
            </w:pPr>
            <w:r>
              <w:t>261.34</w:t>
            </w:r>
          </w:p>
        </w:tc>
        <w:tc>
          <w:tcPr>
            <w:tcW w:w="1134" w:type="dxa"/>
            <w:vAlign w:val="center"/>
          </w:tcPr>
          <w:p>
            <w:pPr>
              <w:pStyle w:val="11"/>
            </w:pPr>
            <w:r>
              <w:t>261.34</w:t>
            </w:r>
          </w:p>
        </w:tc>
        <w:tc>
          <w:tcPr>
            <w:tcW w:w="1134" w:type="dxa"/>
            <w:vAlign w:val="center"/>
          </w:tcPr>
          <w:p>
            <w:pPr>
              <w:pStyle w:val="11"/>
            </w:pPr>
            <w:r>
              <w:t>261.34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2080103</w:t>
            </w:r>
          </w:p>
        </w:tc>
        <w:tc>
          <w:tcPr>
            <w:tcW w:w="1559" w:type="dxa"/>
            <w:vAlign w:val="center"/>
          </w:tcPr>
          <w:p>
            <w:pPr>
              <w:pStyle w:val="12"/>
            </w:pPr>
            <w:r>
              <w:t>机关服务</w:t>
            </w:r>
          </w:p>
        </w:tc>
        <w:tc>
          <w:tcPr>
            <w:tcW w:w="1134" w:type="dxa"/>
            <w:vAlign w:val="center"/>
          </w:tcPr>
          <w:p>
            <w:pPr>
              <w:pStyle w:val="11"/>
            </w:pPr>
            <w:r>
              <w:t>34.40</w:t>
            </w:r>
          </w:p>
        </w:tc>
        <w:tc>
          <w:tcPr>
            <w:tcW w:w="1134" w:type="dxa"/>
            <w:vAlign w:val="center"/>
          </w:tcPr>
          <w:p>
            <w:pPr>
              <w:pStyle w:val="11"/>
            </w:pPr>
            <w:r>
              <w:t>34.40</w:t>
            </w:r>
          </w:p>
        </w:tc>
        <w:tc>
          <w:tcPr>
            <w:tcW w:w="1134" w:type="dxa"/>
            <w:vAlign w:val="center"/>
          </w:tcPr>
          <w:p>
            <w:pPr>
              <w:pStyle w:val="11"/>
            </w:pPr>
            <w:r>
              <w:t>34.40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2080199</w:t>
            </w:r>
          </w:p>
        </w:tc>
        <w:tc>
          <w:tcPr>
            <w:tcW w:w="1559" w:type="dxa"/>
            <w:vAlign w:val="center"/>
          </w:tcPr>
          <w:p>
            <w:pPr>
              <w:pStyle w:val="12"/>
            </w:pPr>
            <w:r>
              <w:t>其他人力资源和社会保障管理事务支出</w:t>
            </w:r>
          </w:p>
        </w:tc>
        <w:tc>
          <w:tcPr>
            <w:tcW w:w="1134" w:type="dxa"/>
            <w:vAlign w:val="center"/>
          </w:tcPr>
          <w:p>
            <w:pPr>
              <w:pStyle w:val="11"/>
            </w:pPr>
            <w:r>
              <w:t>15.80</w:t>
            </w:r>
          </w:p>
        </w:tc>
        <w:tc>
          <w:tcPr>
            <w:tcW w:w="1134" w:type="dxa"/>
            <w:vAlign w:val="center"/>
          </w:tcPr>
          <w:p>
            <w:pPr>
              <w:pStyle w:val="11"/>
            </w:pPr>
            <w:r>
              <w:t>15.80</w:t>
            </w:r>
          </w:p>
        </w:tc>
        <w:tc>
          <w:tcPr>
            <w:tcW w:w="1134" w:type="dxa"/>
            <w:vAlign w:val="center"/>
          </w:tcPr>
          <w:p>
            <w:pPr>
              <w:pStyle w:val="11"/>
            </w:pPr>
            <w:r>
              <w:t>15.80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87.98</w:t>
            </w:r>
          </w:p>
        </w:tc>
        <w:tc>
          <w:tcPr>
            <w:tcW w:w="1134" w:type="dxa"/>
            <w:vAlign w:val="center"/>
          </w:tcPr>
          <w:p>
            <w:pPr>
              <w:pStyle w:val="11"/>
            </w:pPr>
            <w:r>
              <w:t>87.98</w:t>
            </w:r>
          </w:p>
        </w:tc>
        <w:tc>
          <w:tcPr>
            <w:tcW w:w="1134" w:type="dxa"/>
            <w:vAlign w:val="center"/>
          </w:tcPr>
          <w:p>
            <w:pPr>
              <w:pStyle w:val="11"/>
            </w:pPr>
            <w:r>
              <w:t>87.98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2080501</w:t>
            </w:r>
          </w:p>
        </w:tc>
        <w:tc>
          <w:tcPr>
            <w:tcW w:w="1559" w:type="dxa"/>
            <w:vAlign w:val="center"/>
          </w:tcPr>
          <w:p>
            <w:pPr>
              <w:pStyle w:val="12"/>
            </w:pPr>
            <w:r>
              <w:t>行政单位离退休</w:t>
            </w:r>
          </w:p>
        </w:tc>
        <w:tc>
          <w:tcPr>
            <w:tcW w:w="1134" w:type="dxa"/>
            <w:vAlign w:val="center"/>
          </w:tcPr>
          <w:p>
            <w:pPr>
              <w:pStyle w:val="11"/>
            </w:pPr>
            <w:r>
              <w:t>43.12</w:t>
            </w:r>
          </w:p>
        </w:tc>
        <w:tc>
          <w:tcPr>
            <w:tcW w:w="1134" w:type="dxa"/>
            <w:vAlign w:val="center"/>
          </w:tcPr>
          <w:p>
            <w:pPr>
              <w:pStyle w:val="11"/>
            </w:pPr>
            <w:r>
              <w:t>43.12</w:t>
            </w:r>
          </w:p>
        </w:tc>
        <w:tc>
          <w:tcPr>
            <w:tcW w:w="1134" w:type="dxa"/>
            <w:vAlign w:val="center"/>
          </w:tcPr>
          <w:p>
            <w:pPr>
              <w:pStyle w:val="11"/>
            </w:pPr>
            <w:r>
              <w:t>43.12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30.86</w:t>
            </w:r>
          </w:p>
        </w:tc>
        <w:tc>
          <w:tcPr>
            <w:tcW w:w="1134" w:type="dxa"/>
            <w:vAlign w:val="center"/>
          </w:tcPr>
          <w:p>
            <w:pPr>
              <w:pStyle w:val="11"/>
            </w:pPr>
            <w:r>
              <w:t>30.86</w:t>
            </w:r>
          </w:p>
        </w:tc>
        <w:tc>
          <w:tcPr>
            <w:tcW w:w="1134" w:type="dxa"/>
            <w:vAlign w:val="center"/>
          </w:tcPr>
          <w:p>
            <w:pPr>
              <w:pStyle w:val="11"/>
            </w:pPr>
            <w:r>
              <w:t>30.86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2080506</w:t>
            </w:r>
          </w:p>
        </w:tc>
        <w:tc>
          <w:tcPr>
            <w:tcW w:w="1559" w:type="dxa"/>
            <w:vAlign w:val="center"/>
          </w:tcPr>
          <w:p>
            <w:pPr>
              <w:pStyle w:val="12"/>
            </w:pPr>
            <w:r>
              <w:t>机关事业单位职业年金缴费支出</w:t>
            </w:r>
          </w:p>
        </w:tc>
        <w:tc>
          <w:tcPr>
            <w:tcW w:w="1134" w:type="dxa"/>
            <w:vAlign w:val="center"/>
          </w:tcPr>
          <w:p>
            <w:pPr>
              <w:pStyle w:val="11"/>
            </w:pPr>
            <w:r>
              <w:t>14.00</w:t>
            </w:r>
          </w:p>
        </w:tc>
        <w:tc>
          <w:tcPr>
            <w:tcW w:w="1134" w:type="dxa"/>
            <w:vAlign w:val="center"/>
          </w:tcPr>
          <w:p>
            <w:pPr>
              <w:pStyle w:val="11"/>
            </w:pPr>
            <w:r>
              <w:t>14.00</w:t>
            </w:r>
          </w:p>
        </w:tc>
        <w:tc>
          <w:tcPr>
            <w:tcW w:w="1134" w:type="dxa"/>
            <w:vAlign w:val="center"/>
          </w:tcPr>
          <w:p>
            <w:pPr>
              <w:pStyle w:val="11"/>
            </w:pPr>
            <w:r>
              <w:t>14.00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13.40</w:t>
            </w:r>
          </w:p>
        </w:tc>
        <w:tc>
          <w:tcPr>
            <w:tcW w:w="1134" w:type="dxa"/>
            <w:vAlign w:val="center"/>
          </w:tcPr>
          <w:p>
            <w:pPr>
              <w:pStyle w:val="11"/>
            </w:pPr>
            <w:r>
              <w:t>13.40</w:t>
            </w:r>
          </w:p>
        </w:tc>
        <w:tc>
          <w:tcPr>
            <w:tcW w:w="1134" w:type="dxa"/>
            <w:vAlign w:val="center"/>
          </w:tcPr>
          <w:p>
            <w:pPr>
              <w:pStyle w:val="11"/>
            </w:pPr>
            <w:r>
              <w:t>13.40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13.40</w:t>
            </w:r>
          </w:p>
        </w:tc>
        <w:tc>
          <w:tcPr>
            <w:tcW w:w="1134" w:type="dxa"/>
            <w:vAlign w:val="center"/>
          </w:tcPr>
          <w:p>
            <w:pPr>
              <w:pStyle w:val="11"/>
            </w:pPr>
            <w:r>
              <w:t>13.40</w:t>
            </w:r>
          </w:p>
        </w:tc>
        <w:tc>
          <w:tcPr>
            <w:tcW w:w="1134" w:type="dxa"/>
            <w:vAlign w:val="center"/>
          </w:tcPr>
          <w:p>
            <w:pPr>
              <w:pStyle w:val="11"/>
            </w:pPr>
            <w:r>
              <w:t>13.40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2101101</w:t>
            </w:r>
          </w:p>
        </w:tc>
        <w:tc>
          <w:tcPr>
            <w:tcW w:w="1559" w:type="dxa"/>
            <w:vAlign w:val="center"/>
          </w:tcPr>
          <w:p>
            <w:pPr>
              <w:pStyle w:val="12"/>
            </w:pPr>
            <w:r>
              <w:t>行政单位医疗</w:t>
            </w:r>
          </w:p>
        </w:tc>
        <w:tc>
          <w:tcPr>
            <w:tcW w:w="1134" w:type="dxa"/>
            <w:vAlign w:val="center"/>
          </w:tcPr>
          <w:p>
            <w:pPr>
              <w:pStyle w:val="11"/>
            </w:pPr>
            <w:r>
              <w:t>13.40</w:t>
            </w:r>
          </w:p>
        </w:tc>
        <w:tc>
          <w:tcPr>
            <w:tcW w:w="1134" w:type="dxa"/>
            <w:vAlign w:val="center"/>
          </w:tcPr>
          <w:p>
            <w:pPr>
              <w:pStyle w:val="11"/>
            </w:pPr>
            <w:r>
              <w:t>13.40</w:t>
            </w:r>
          </w:p>
        </w:tc>
        <w:tc>
          <w:tcPr>
            <w:tcW w:w="1134" w:type="dxa"/>
            <w:vAlign w:val="center"/>
          </w:tcPr>
          <w:p>
            <w:pPr>
              <w:pStyle w:val="11"/>
            </w:pPr>
            <w:r>
              <w:t>13.40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23.00</w:t>
            </w:r>
          </w:p>
        </w:tc>
        <w:tc>
          <w:tcPr>
            <w:tcW w:w="1134" w:type="dxa"/>
            <w:vAlign w:val="center"/>
          </w:tcPr>
          <w:p>
            <w:pPr>
              <w:pStyle w:val="11"/>
            </w:pPr>
            <w:r>
              <w:t>23.00</w:t>
            </w:r>
          </w:p>
        </w:tc>
        <w:tc>
          <w:tcPr>
            <w:tcW w:w="1134" w:type="dxa"/>
            <w:vAlign w:val="center"/>
          </w:tcPr>
          <w:p>
            <w:pPr>
              <w:pStyle w:val="11"/>
            </w:pPr>
            <w:r>
              <w:t>23.00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23.00</w:t>
            </w:r>
          </w:p>
        </w:tc>
        <w:tc>
          <w:tcPr>
            <w:tcW w:w="1134" w:type="dxa"/>
            <w:vAlign w:val="center"/>
          </w:tcPr>
          <w:p>
            <w:pPr>
              <w:pStyle w:val="11"/>
            </w:pPr>
            <w:r>
              <w:t>23.00</w:t>
            </w:r>
          </w:p>
        </w:tc>
        <w:tc>
          <w:tcPr>
            <w:tcW w:w="1134" w:type="dxa"/>
            <w:vAlign w:val="center"/>
          </w:tcPr>
          <w:p>
            <w:pPr>
              <w:pStyle w:val="11"/>
            </w:pPr>
            <w:r>
              <w:t>23.00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23.00</w:t>
            </w:r>
          </w:p>
        </w:tc>
        <w:tc>
          <w:tcPr>
            <w:tcW w:w="1134" w:type="dxa"/>
            <w:vAlign w:val="center"/>
          </w:tcPr>
          <w:p>
            <w:pPr>
              <w:pStyle w:val="11"/>
            </w:pPr>
            <w:r>
              <w:t>23.00</w:t>
            </w:r>
          </w:p>
        </w:tc>
        <w:tc>
          <w:tcPr>
            <w:tcW w:w="1134" w:type="dxa"/>
            <w:vAlign w:val="center"/>
          </w:tcPr>
          <w:p>
            <w:pPr>
              <w:pStyle w:val="11"/>
            </w:pPr>
            <w:r>
              <w:t>23.00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5"/>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323001灵寿县人力资源和社会保障局本级</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435.92</w:t>
            </w:r>
          </w:p>
        </w:tc>
        <w:tc>
          <w:tcPr>
            <w:tcW w:w="1361" w:type="dxa"/>
            <w:vAlign w:val="center"/>
          </w:tcPr>
          <w:p>
            <w:pPr>
              <w:pStyle w:val="15"/>
            </w:pPr>
            <w:r>
              <w:t>385.72</w:t>
            </w:r>
          </w:p>
        </w:tc>
        <w:tc>
          <w:tcPr>
            <w:tcW w:w="1361" w:type="dxa"/>
            <w:vAlign w:val="center"/>
          </w:tcPr>
          <w:p>
            <w:pPr>
              <w:pStyle w:val="15"/>
            </w:pPr>
            <w:r>
              <w:t>50.20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399.52</w:t>
            </w:r>
          </w:p>
        </w:tc>
        <w:tc>
          <w:tcPr>
            <w:tcW w:w="1361" w:type="dxa"/>
            <w:vAlign w:val="center"/>
          </w:tcPr>
          <w:p>
            <w:pPr>
              <w:pStyle w:val="11"/>
            </w:pPr>
            <w:r>
              <w:t>349.32</w:t>
            </w:r>
          </w:p>
        </w:tc>
        <w:tc>
          <w:tcPr>
            <w:tcW w:w="1361" w:type="dxa"/>
            <w:vAlign w:val="center"/>
          </w:tcPr>
          <w:p>
            <w:pPr>
              <w:pStyle w:val="11"/>
            </w:pPr>
            <w:r>
              <w:t>50.20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20801</w:t>
            </w:r>
          </w:p>
        </w:tc>
        <w:tc>
          <w:tcPr>
            <w:tcW w:w="4535" w:type="dxa"/>
            <w:vAlign w:val="center"/>
          </w:tcPr>
          <w:p>
            <w:pPr>
              <w:pStyle w:val="12"/>
            </w:pPr>
            <w:r>
              <w:t>人力资源和社会保障管理事务</w:t>
            </w:r>
          </w:p>
        </w:tc>
        <w:tc>
          <w:tcPr>
            <w:tcW w:w="1361" w:type="dxa"/>
            <w:vAlign w:val="center"/>
          </w:tcPr>
          <w:p>
            <w:pPr>
              <w:pStyle w:val="11"/>
            </w:pPr>
            <w:r>
              <w:t>311.54</w:t>
            </w:r>
          </w:p>
        </w:tc>
        <w:tc>
          <w:tcPr>
            <w:tcW w:w="1361" w:type="dxa"/>
            <w:vAlign w:val="center"/>
          </w:tcPr>
          <w:p>
            <w:pPr>
              <w:pStyle w:val="11"/>
            </w:pPr>
            <w:r>
              <w:t>261.34</w:t>
            </w:r>
          </w:p>
        </w:tc>
        <w:tc>
          <w:tcPr>
            <w:tcW w:w="1361" w:type="dxa"/>
            <w:vAlign w:val="center"/>
          </w:tcPr>
          <w:p>
            <w:pPr>
              <w:pStyle w:val="11"/>
            </w:pPr>
            <w:r>
              <w:t>50.20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2080101</w:t>
            </w:r>
          </w:p>
        </w:tc>
        <w:tc>
          <w:tcPr>
            <w:tcW w:w="4535" w:type="dxa"/>
            <w:vAlign w:val="center"/>
          </w:tcPr>
          <w:p>
            <w:pPr>
              <w:pStyle w:val="12"/>
            </w:pPr>
            <w:r>
              <w:t>行政运行</w:t>
            </w:r>
          </w:p>
        </w:tc>
        <w:tc>
          <w:tcPr>
            <w:tcW w:w="1361" w:type="dxa"/>
            <w:vAlign w:val="center"/>
          </w:tcPr>
          <w:p>
            <w:pPr>
              <w:pStyle w:val="11"/>
            </w:pPr>
            <w:r>
              <w:t>261.34</w:t>
            </w:r>
          </w:p>
        </w:tc>
        <w:tc>
          <w:tcPr>
            <w:tcW w:w="1361" w:type="dxa"/>
            <w:vAlign w:val="center"/>
          </w:tcPr>
          <w:p>
            <w:pPr>
              <w:pStyle w:val="11"/>
            </w:pPr>
            <w:r>
              <w:t>261.34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2080103</w:t>
            </w:r>
          </w:p>
        </w:tc>
        <w:tc>
          <w:tcPr>
            <w:tcW w:w="4535" w:type="dxa"/>
            <w:vAlign w:val="center"/>
          </w:tcPr>
          <w:p>
            <w:pPr>
              <w:pStyle w:val="12"/>
            </w:pPr>
            <w:r>
              <w:t>机关服务</w:t>
            </w:r>
          </w:p>
        </w:tc>
        <w:tc>
          <w:tcPr>
            <w:tcW w:w="1361" w:type="dxa"/>
            <w:vAlign w:val="center"/>
          </w:tcPr>
          <w:p>
            <w:pPr>
              <w:pStyle w:val="11"/>
            </w:pPr>
            <w:r>
              <w:t>34.40</w:t>
            </w:r>
          </w:p>
        </w:tc>
        <w:tc>
          <w:tcPr>
            <w:tcW w:w="1361" w:type="dxa"/>
            <w:vAlign w:val="center"/>
          </w:tcPr>
          <w:p>
            <w:pPr>
              <w:pStyle w:val="11"/>
            </w:pPr>
          </w:p>
        </w:tc>
        <w:tc>
          <w:tcPr>
            <w:tcW w:w="1361" w:type="dxa"/>
            <w:vAlign w:val="center"/>
          </w:tcPr>
          <w:p>
            <w:pPr>
              <w:pStyle w:val="11"/>
            </w:pPr>
            <w:r>
              <w:t>34.40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2080199</w:t>
            </w:r>
          </w:p>
        </w:tc>
        <w:tc>
          <w:tcPr>
            <w:tcW w:w="4535" w:type="dxa"/>
            <w:vAlign w:val="center"/>
          </w:tcPr>
          <w:p>
            <w:pPr>
              <w:pStyle w:val="12"/>
            </w:pPr>
            <w:r>
              <w:t>其他人力资源和社会保障管理事务支出</w:t>
            </w:r>
          </w:p>
        </w:tc>
        <w:tc>
          <w:tcPr>
            <w:tcW w:w="1361" w:type="dxa"/>
            <w:vAlign w:val="center"/>
          </w:tcPr>
          <w:p>
            <w:pPr>
              <w:pStyle w:val="11"/>
            </w:pPr>
            <w:r>
              <w:t>15.80</w:t>
            </w:r>
          </w:p>
        </w:tc>
        <w:tc>
          <w:tcPr>
            <w:tcW w:w="1361" w:type="dxa"/>
            <w:vAlign w:val="center"/>
          </w:tcPr>
          <w:p>
            <w:pPr>
              <w:pStyle w:val="11"/>
            </w:pPr>
          </w:p>
        </w:tc>
        <w:tc>
          <w:tcPr>
            <w:tcW w:w="1361" w:type="dxa"/>
            <w:vAlign w:val="center"/>
          </w:tcPr>
          <w:p>
            <w:pPr>
              <w:pStyle w:val="11"/>
            </w:pPr>
            <w:r>
              <w:t>15.80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87.98</w:t>
            </w:r>
          </w:p>
        </w:tc>
        <w:tc>
          <w:tcPr>
            <w:tcW w:w="1361" w:type="dxa"/>
            <w:vAlign w:val="center"/>
          </w:tcPr>
          <w:p>
            <w:pPr>
              <w:pStyle w:val="11"/>
            </w:pPr>
            <w:r>
              <w:t>87.98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2080501</w:t>
            </w:r>
          </w:p>
        </w:tc>
        <w:tc>
          <w:tcPr>
            <w:tcW w:w="4535" w:type="dxa"/>
            <w:vAlign w:val="center"/>
          </w:tcPr>
          <w:p>
            <w:pPr>
              <w:pStyle w:val="12"/>
            </w:pPr>
            <w:r>
              <w:t>行政单位离退休</w:t>
            </w:r>
          </w:p>
        </w:tc>
        <w:tc>
          <w:tcPr>
            <w:tcW w:w="1361" w:type="dxa"/>
            <w:vAlign w:val="center"/>
          </w:tcPr>
          <w:p>
            <w:pPr>
              <w:pStyle w:val="11"/>
            </w:pPr>
            <w:r>
              <w:t>43.12</w:t>
            </w:r>
          </w:p>
        </w:tc>
        <w:tc>
          <w:tcPr>
            <w:tcW w:w="1361" w:type="dxa"/>
            <w:vAlign w:val="center"/>
          </w:tcPr>
          <w:p>
            <w:pPr>
              <w:pStyle w:val="11"/>
            </w:pPr>
            <w:r>
              <w:t>43.12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30.86</w:t>
            </w:r>
          </w:p>
        </w:tc>
        <w:tc>
          <w:tcPr>
            <w:tcW w:w="1361" w:type="dxa"/>
            <w:vAlign w:val="center"/>
          </w:tcPr>
          <w:p>
            <w:pPr>
              <w:pStyle w:val="11"/>
            </w:pPr>
            <w:r>
              <w:t>30.86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2080506</w:t>
            </w:r>
          </w:p>
        </w:tc>
        <w:tc>
          <w:tcPr>
            <w:tcW w:w="4535" w:type="dxa"/>
            <w:vAlign w:val="center"/>
          </w:tcPr>
          <w:p>
            <w:pPr>
              <w:pStyle w:val="12"/>
            </w:pPr>
            <w:r>
              <w:t>机关事业单位职业年金缴费支出</w:t>
            </w:r>
          </w:p>
        </w:tc>
        <w:tc>
          <w:tcPr>
            <w:tcW w:w="1361" w:type="dxa"/>
            <w:vAlign w:val="center"/>
          </w:tcPr>
          <w:p>
            <w:pPr>
              <w:pStyle w:val="11"/>
            </w:pPr>
            <w:r>
              <w:t>14.00</w:t>
            </w:r>
          </w:p>
        </w:tc>
        <w:tc>
          <w:tcPr>
            <w:tcW w:w="1361" w:type="dxa"/>
            <w:vAlign w:val="center"/>
          </w:tcPr>
          <w:p>
            <w:pPr>
              <w:pStyle w:val="11"/>
            </w:pPr>
            <w:r>
              <w:t>14.00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13.40</w:t>
            </w:r>
          </w:p>
        </w:tc>
        <w:tc>
          <w:tcPr>
            <w:tcW w:w="1361" w:type="dxa"/>
            <w:vAlign w:val="center"/>
          </w:tcPr>
          <w:p>
            <w:pPr>
              <w:pStyle w:val="11"/>
            </w:pPr>
            <w:r>
              <w:t>13.40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13.40</w:t>
            </w:r>
          </w:p>
        </w:tc>
        <w:tc>
          <w:tcPr>
            <w:tcW w:w="1361" w:type="dxa"/>
            <w:vAlign w:val="center"/>
          </w:tcPr>
          <w:p>
            <w:pPr>
              <w:pStyle w:val="11"/>
            </w:pPr>
            <w:r>
              <w:t>13.40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2101101</w:t>
            </w:r>
          </w:p>
        </w:tc>
        <w:tc>
          <w:tcPr>
            <w:tcW w:w="4535" w:type="dxa"/>
            <w:vAlign w:val="center"/>
          </w:tcPr>
          <w:p>
            <w:pPr>
              <w:pStyle w:val="12"/>
            </w:pPr>
            <w:r>
              <w:t>行政单位医疗</w:t>
            </w:r>
          </w:p>
        </w:tc>
        <w:tc>
          <w:tcPr>
            <w:tcW w:w="1361" w:type="dxa"/>
            <w:vAlign w:val="center"/>
          </w:tcPr>
          <w:p>
            <w:pPr>
              <w:pStyle w:val="11"/>
            </w:pPr>
            <w:r>
              <w:t>13.40</w:t>
            </w:r>
          </w:p>
        </w:tc>
        <w:tc>
          <w:tcPr>
            <w:tcW w:w="1361" w:type="dxa"/>
            <w:vAlign w:val="center"/>
          </w:tcPr>
          <w:p>
            <w:pPr>
              <w:pStyle w:val="11"/>
            </w:pPr>
            <w:r>
              <w:t>13.40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23.00</w:t>
            </w:r>
          </w:p>
        </w:tc>
        <w:tc>
          <w:tcPr>
            <w:tcW w:w="1361" w:type="dxa"/>
            <w:vAlign w:val="center"/>
          </w:tcPr>
          <w:p>
            <w:pPr>
              <w:pStyle w:val="11"/>
            </w:pPr>
            <w:r>
              <w:t>23.00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23.00</w:t>
            </w:r>
          </w:p>
        </w:tc>
        <w:tc>
          <w:tcPr>
            <w:tcW w:w="1361" w:type="dxa"/>
            <w:vAlign w:val="center"/>
          </w:tcPr>
          <w:p>
            <w:pPr>
              <w:pStyle w:val="11"/>
            </w:pPr>
            <w:r>
              <w:t>23.00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23.00</w:t>
            </w:r>
          </w:p>
        </w:tc>
        <w:tc>
          <w:tcPr>
            <w:tcW w:w="1361" w:type="dxa"/>
            <w:vAlign w:val="center"/>
          </w:tcPr>
          <w:p>
            <w:pPr>
              <w:pStyle w:val="11"/>
            </w:pPr>
            <w:r>
              <w:t>23.00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5"/>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323001灵寿县人力资源和社会保障局本级</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435.92</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399.52</w:t>
            </w:r>
          </w:p>
        </w:tc>
        <w:tc>
          <w:tcPr>
            <w:tcW w:w="1474" w:type="dxa"/>
            <w:vAlign w:val="center"/>
          </w:tcPr>
          <w:p>
            <w:pPr>
              <w:pStyle w:val="11"/>
            </w:pPr>
            <w:r>
              <w:t>399.52</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13.40</w:t>
            </w:r>
          </w:p>
        </w:tc>
        <w:tc>
          <w:tcPr>
            <w:tcW w:w="1474" w:type="dxa"/>
            <w:vAlign w:val="center"/>
          </w:tcPr>
          <w:p>
            <w:pPr>
              <w:pStyle w:val="11"/>
            </w:pPr>
            <w:r>
              <w:t>13.40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23.00</w:t>
            </w:r>
          </w:p>
        </w:tc>
        <w:tc>
          <w:tcPr>
            <w:tcW w:w="1474" w:type="dxa"/>
            <w:vAlign w:val="center"/>
          </w:tcPr>
          <w:p>
            <w:pPr>
              <w:pStyle w:val="11"/>
            </w:pPr>
            <w:r>
              <w:t>23.00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435.92</w:t>
            </w:r>
          </w:p>
        </w:tc>
        <w:tc>
          <w:tcPr>
            <w:tcW w:w="3402" w:type="dxa"/>
            <w:vAlign w:val="center"/>
          </w:tcPr>
          <w:p>
            <w:pPr>
              <w:pStyle w:val="14"/>
            </w:pPr>
            <w:r>
              <w:t>本年支出合计</w:t>
            </w:r>
          </w:p>
        </w:tc>
        <w:tc>
          <w:tcPr>
            <w:tcW w:w="1474" w:type="dxa"/>
            <w:vAlign w:val="center"/>
          </w:tcPr>
          <w:p>
            <w:pPr>
              <w:pStyle w:val="15"/>
            </w:pPr>
            <w:r>
              <w:t>435.92</w:t>
            </w:r>
          </w:p>
        </w:tc>
        <w:tc>
          <w:tcPr>
            <w:tcW w:w="1474" w:type="dxa"/>
            <w:vAlign w:val="center"/>
          </w:tcPr>
          <w:p>
            <w:pPr>
              <w:pStyle w:val="15"/>
            </w:pPr>
            <w:r>
              <w:t>435.92</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435.92</w:t>
            </w:r>
          </w:p>
        </w:tc>
        <w:tc>
          <w:tcPr>
            <w:tcW w:w="3402" w:type="dxa"/>
            <w:vAlign w:val="center"/>
          </w:tcPr>
          <w:p>
            <w:pPr>
              <w:pStyle w:val="14"/>
            </w:pPr>
            <w:r>
              <w:t>支出总计</w:t>
            </w:r>
          </w:p>
        </w:tc>
        <w:tc>
          <w:tcPr>
            <w:tcW w:w="1474" w:type="dxa"/>
            <w:vAlign w:val="center"/>
          </w:tcPr>
          <w:p>
            <w:pPr>
              <w:pStyle w:val="15"/>
            </w:pPr>
            <w:r>
              <w:t>435.92</w:t>
            </w:r>
          </w:p>
        </w:tc>
        <w:tc>
          <w:tcPr>
            <w:tcW w:w="1474" w:type="dxa"/>
            <w:vAlign w:val="center"/>
          </w:tcPr>
          <w:p>
            <w:pPr>
              <w:pStyle w:val="15"/>
            </w:pPr>
            <w:r>
              <w:t>435.92</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323001灵寿县人力资源和社会保障局本级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435.92</w:t>
            </w:r>
          </w:p>
        </w:tc>
        <w:tc>
          <w:tcPr>
            <w:tcW w:w="2551" w:type="dxa"/>
            <w:vAlign w:val="center"/>
          </w:tcPr>
          <w:p>
            <w:pPr>
              <w:pStyle w:val="15"/>
            </w:pPr>
            <w:r>
              <w:t>385.72</w:t>
            </w:r>
          </w:p>
        </w:tc>
        <w:tc>
          <w:tcPr>
            <w:tcW w:w="2551" w:type="dxa"/>
            <w:vAlign w:val="center"/>
          </w:tcPr>
          <w:p>
            <w:pPr>
              <w:pStyle w:val="15"/>
            </w:pPr>
            <w:r>
              <w:t>50.20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399.52</w:t>
            </w:r>
          </w:p>
        </w:tc>
        <w:tc>
          <w:tcPr>
            <w:tcW w:w="2551" w:type="dxa"/>
            <w:vAlign w:val="center"/>
          </w:tcPr>
          <w:p>
            <w:pPr>
              <w:pStyle w:val="11"/>
            </w:pPr>
            <w:r>
              <w:t>349.32</w:t>
            </w:r>
          </w:p>
        </w:tc>
        <w:tc>
          <w:tcPr>
            <w:tcW w:w="2551" w:type="dxa"/>
            <w:vAlign w:val="center"/>
          </w:tcPr>
          <w:p>
            <w:pPr>
              <w:pStyle w:val="11"/>
            </w:pPr>
            <w:r>
              <w:t>50.20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20801</w:t>
            </w:r>
          </w:p>
        </w:tc>
        <w:tc>
          <w:tcPr>
            <w:tcW w:w="4535" w:type="dxa"/>
            <w:vAlign w:val="center"/>
          </w:tcPr>
          <w:p>
            <w:pPr>
              <w:pStyle w:val="12"/>
            </w:pPr>
            <w:r>
              <w:t>人力资源和社会保障管理事务</w:t>
            </w:r>
          </w:p>
        </w:tc>
        <w:tc>
          <w:tcPr>
            <w:tcW w:w="2551" w:type="dxa"/>
            <w:vAlign w:val="center"/>
          </w:tcPr>
          <w:p>
            <w:pPr>
              <w:pStyle w:val="11"/>
            </w:pPr>
            <w:r>
              <w:t>311.54</w:t>
            </w:r>
          </w:p>
        </w:tc>
        <w:tc>
          <w:tcPr>
            <w:tcW w:w="2551" w:type="dxa"/>
            <w:vAlign w:val="center"/>
          </w:tcPr>
          <w:p>
            <w:pPr>
              <w:pStyle w:val="11"/>
            </w:pPr>
            <w:r>
              <w:t>261.34</w:t>
            </w:r>
          </w:p>
        </w:tc>
        <w:tc>
          <w:tcPr>
            <w:tcW w:w="2551" w:type="dxa"/>
            <w:vAlign w:val="center"/>
          </w:tcPr>
          <w:p>
            <w:pPr>
              <w:pStyle w:val="11"/>
            </w:pPr>
            <w:r>
              <w:t>50.20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2080101</w:t>
            </w:r>
          </w:p>
        </w:tc>
        <w:tc>
          <w:tcPr>
            <w:tcW w:w="4535" w:type="dxa"/>
            <w:vAlign w:val="center"/>
          </w:tcPr>
          <w:p>
            <w:pPr>
              <w:pStyle w:val="12"/>
            </w:pPr>
            <w:r>
              <w:t>行政运行</w:t>
            </w:r>
          </w:p>
        </w:tc>
        <w:tc>
          <w:tcPr>
            <w:tcW w:w="2551" w:type="dxa"/>
            <w:vAlign w:val="center"/>
          </w:tcPr>
          <w:p>
            <w:pPr>
              <w:pStyle w:val="11"/>
            </w:pPr>
            <w:r>
              <w:t>261.34</w:t>
            </w:r>
          </w:p>
        </w:tc>
        <w:tc>
          <w:tcPr>
            <w:tcW w:w="2551" w:type="dxa"/>
            <w:vAlign w:val="center"/>
          </w:tcPr>
          <w:p>
            <w:pPr>
              <w:pStyle w:val="11"/>
            </w:pPr>
            <w:r>
              <w:t>261.34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2080103</w:t>
            </w:r>
          </w:p>
        </w:tc>
        <w:tc>
          <w:tcPr>
            <w:tcW w:w="4535" w:type="dxa"/>
            <w:vAlign w:val="center"/>
          </w:tcPr>
          <w:p>
            <w:pPr>
              <w:pStyle w:val="12"/>
            </w:pPr>
            <w:r>
              <w:t>机关服务</w:t>
            </w:r>
          </w:p>
        </w:tc>
        <w:tc>
          <w:tcPr>
            <w:tcW w:w="2551" w:type="dxa"/>
            <w:vAlign w:val="center"/>
          </w:tcPr>
          <w:p>
            <w:pPr>
              <w:pStyle w:val="11"/>
            </w:pPr>
            <w:r>
              <w:t>34.40</w:t>
            </w:r>
          </w:p>
        </w:tc>
        <w:tc>
          <w:tcPr>
            <w:tcW w:w="2551" w:type="dxa"/>
            <w:vAlign w:val="center"/>
          </w:tcPr>
          <w:p>
            <w:pPr>
              <w:pStyle w:val="11"/>
            </w:pPr>
          </w:p>
        </w:tc>
        <w:tc>
          <w:tcPr>
            <w:tcW w:w="2551" w:type="dxa"/>
            <w:vAlign w:val="center"/>
          </w:tcPr>
          <w:p>
            <w:pPr>
              <w:pStyle w:val="11"/>
            </w:pPr>
            <w:r>
              <w:t>34.40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2080199</w:t>
            </w:r>
          </w:p>
        </w:tc>
        <w:tc>
          <w:tcPr>
            <w:tcW w:w="4535" w:type="dxa"/>
            <w:vAlign w:val="center"/>
          </w:tcPr>
          <w:p>
            <w:pPr>
              <w:pStyle w:val="12"/>
            </w:pPr>
            <w:r>
              <w:t>其他人力资源和社会保障管理事务支出</w:t>
            </w:r>
          </w:p>
        </w:tc>
        <w:tc>
          <w:tcPr>
            <w:tcW w:w="2551" w:type="dxa"/>
            <w:vAlign w:val="center"/>
          </w:tcPr>
          <w:p>
            <w:pPr>
              <w:pStyle w:val="11"/>
            </w:pPr>
            <w:r>
              <w:t>15.80</w:t>
            </w:r>
          </w:p>
        </w:tc>
        <w:tc>
          <w:tcPr>
            <w:tcW w:w="2551" w:type="dxa"/>
            <w:vAlign w:val="center"/>
          </w:tcPr>
          <w:p>
            <w:pPr>
              <w:pStyle w:val="11"/>
            </w:pPr>
          </w:p>
        </w:tc>
        <w:tc>
          <w:tcPr>
            <w:tcW w:w="2551" w:type="dxa"/>
            <w:vAlign w:val="center"/>
          </w:tcPr>
          <w:p>
            <w:pPr>
              <w:pStyle w:val="11"/>
            </w:pPr>
            <w:r>
              <w:t>15.80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87.98</w:t>
            </w:r>
          </w:p>
        </w:tc>
        <w:tc>
          <w:tcPr>
            <w:tcW w:w="2551" w:type="dxa"/>
            <w:vAlign w:val="center"/>
          </w:tcPr>
          <w:p>
            <w:pPr>
              <w:pStyle w:val="11"/>
            </w:pPr>
            <w:r>
              <w:t>87.98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2080501</w:t>
            </w:r>
          </w:p>
        </w:tc>
        <w:tc>
          <w:tcPr>
            <w:tcW w:w="4535" w:type="dxa"/>
            <w:vAlign w:val="center"/>
          </w:tcPr>
          <w:p>
            <w:pPr>
              <w:pStyle w:val="12"/>
            </w:pPr>
            <w:r>
              <w:t>行政单位离退休</w:t>
            </w:r>
          </w:p>
        </w:tc>
        <w:tc>
          <w:tcPr>
            <w:tcW w:w="2551" w:type="dxa"/>
            <w:vAlign w:val="center"/>
          </w:tcPr>
          <w:p>
            <w:pPr>
              <w:pStyle w:val="11"/>
            </w:pPr>
            <w:r>
              <w:t>43.12</w:t>
            </w:r>
          </w:p>
        </w:tc>
        <w:tc>
          <w:tcPr>
            <w:tcW w:w="2551" w:type="dxa"/>
            <w:vAlign w:val="center"/>
          </w:tcPr>
          <w:p>
            <w:pPr>
              <w:pStyle w:val="11"/>
            </w:pPr>
            <w:r>
              <w:t>43.12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30.86</w:t>
            </w:r>
          </w:p>
        </w:tc>
        <w:tc>
          <w:tcPr>
            <w:tcW w:w="2551" w:type="dxa"/>
            <w:vAlign w:val="center"/>
          </w:tcPr>
          <w:p>
            <w:pPr>
              <w:pStyle w:val="11"/>
            </w:pPr>
            <w:r>
              <w:t>30.86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2080506</w:t>
            </w:r>
          </w:p>
        </w:tc>
        <w:tc>
          <w:tcPr>
            <w:tcW w:w="4535" w:type="dxa"/>
            <w:vAlign w:val="center"/>
          </w:tcPr>
          <w:p>
            <w:pPr>
              <w:pStyle w:val="12"/>
            </w:pPr>
            <w:r>
              <w:t>机关事业单位职业年金缴费支出</w:t>
            </w:r>
          </w:p>
        </w:tc>
        <w:tc>
          <w:tcPr>
            <w:tcW w:w="2551" w:type="dxa"/>
            <w:vAlign w:val="center"/>
          </w:tcPr>
          <w:p>
            <w:pPr>
              <w:pStyle w:val="11"/>
            </w:pPr>
            <w:r>
              <w:t>14.00</w:t>
            </w:r>
          </w:p>
        </w:tc>
        <w:tc>
          <w:tcPr>
            <w:tcW w:w="2551" w:type="dxa"/>
            <w:vAlign w:val="center"/>
          </w:tcPr>
          <w:p>
            <w:pPr>
              <w:pStyle w:val="11"/>
            </w:pPr>
            <w:r>
              <w:t>14.00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13.40</w:t>
            </w:r>
          </w:p>
        </w:tc>
        <w:tc>
          <w:tcPr>
            <w:tcW w:w="2551" w:type="dxa"/>
            <w:vAlign w:val="center"/>
          </w:tcPr>
          <w:p>
            <w:pPr>
              <w:pStyle w:val="11"/>
            </w:pPr>
            <w:r>
              <w:t>13.40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13.40</w:t>
            </w:r>
          </w:p>
        </w:tc>
        <w:tc>
          <w:tcPr>
            <w:tcW w:w="2551" w:type="dxa"/>
            <w:vAlign w:val="center"/>
          </w:tcPr>
          <w:p>
            <w:pPr>
              <w:pStyle w:val="11"/>
            </w:pPr>
            <w:r>
              <w:t>13.40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2101101</w:t>
            </w:r>
          </w:p>
        </w:tc>
        <w:tc>
          <w:tcPr>
            <w:tcW w:w="4535" w:type="dxa"/>
            <w:vAlign w:val="center"/>
          </w:tcPr>
          <w:p>
            <w:pPr>
              <w:pStyle w:val="12"/>
            </w:pPr>
            <w:r>
              <w:t>行政单位医疗</w:t>
            </w:r>
          </w:p>
        </w:tc>
        <w:tc>
          <w:tcPr>
            <w:tcW w:w="2551" w:type="dxa"/>
            <w:vAlign w:val="center"/>
          </w:tcPr>
          <w:p>
            <w:pPr>
              <w:pStyle w:val="11"/>
            </w:pPr>
            <w:r>
              <w:t>13.40</w:t>
            </w:r>
          </w:p>
        </w:tc>
        <w:tc>
          <w:tcPr>
            <w:tcW w:w="2551" w:type="dxa"/>
            <w:vAlign w:val="center"/>
          </w:tcPr>
          <w:p>
            <w:pPr>
              <w:pStyle w:val="11"/>
            </w:pPr>
            <w:r>
              <w:t>13.40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23.00</w:t>
            </w:r>
          </w:p>
        </w:tc>
        <w:tc>
          <w:tcPr>
            <w:tcW w:w="2551" w:type="dxa"/>
            <w:vAlign w:val="center"/>
          </w:tcPr>
          <w:p>
            <w:pPr>
              <w:pStyle w:val="11"/>
            </w:pPr>
            <w:r>
              <w:t>23.00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23.00</w:t>
            </w:r>
          </w:p>
        </w:tc>
        <w:tc>
          <w:tcPr>
            <w:tcW w:w="2551" w:type="dxa"/>
            <w:vAlign w:val="center"/>
          </w:tcPr>
          <w:p>
            <w:pPr>
              <w:pStyle w:val="11"/>
            </w:pPr>
            <w:r>
              <w:t>23.00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23.00</w:t>
            </w:r>
          </w:p>
        </w:tc>
        <w:tc>
          <w:tcPr>
            <w:tcW w:w="2551" w:type="dxa"/>
            <w:vAlign w:val="center"/>
          </w:tcPr>
          <w:p>
            <w:pPr>
              <w:pStyle w:val="11"/>
            </w:pPr>
            <w:r>
              <w:t>23.00</w:t>
            </w:r>
          </w:p>
        </w:tc>
        <w:tc>
          <w:tcPr>
            <w:tcW w:w="2551" w:type="dxa"/>
            <w:vAlign w:val="center"/>
          </w:tcPr>
          <w:p>
            <w:pPr>
              <w:pStyle w:val="11"/>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323001灵寿县人力资源和社会保障局本级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385.72</w:t>
            </w:r>
          </w:p>
        </w:tc>
        <w:tc>
          <w:tcPr>
            <w:tcW w:w="2551" w:type="dxa"/>
            <w:vAlign w:val="center"/>
          </w:tcPr>
          <w:p>
            <w:pPr>
              <w:pStyle w:val="15"/>
            </w:pPr>
            <w:r>
              <w:t>354.11</w:t>
            </w:r>
          </w:p>
        </w:tc>
        <w:tc>
          <w:tcPr>
            <w:tcW w:w="2551" w:type="dxa"/>
            <w:vAlign w:val="center"/>
          </w:tcPr>
          <w:p>
            <w:pPr>
              <w:pStyle w:val="15"/>
            </w:pPr>
            <w:r>
              <w:t>31.61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300.99</w:t>
            </w:r>
          </w:p>
        </w:tc>
        <w:tc>
          <w:tcPr>
            <w:tcW w:w="2551" w:type="dxa"/>
            <w:vAlign w:val="center"/>
          </w:tcPr>
          <w:p>
            <w:pPr>
              <w:pStyle w:val="11"/>
            </w:pPr>
            <w:r>
              <w:t>300.99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120.34</w:t>
            </w:r>
          </w:p>
        </w:tc>
        <w:tc>
          <w:tcPr>
            <w:tcW w:w="2551" w:type="dxa"/>
            <w:vAlign w:val="center"/>
          </w:tcPr>
          <w:p>
            <w:pPr>
              <w:pStyle w:val="11"/>
            </w:pPr>
            <w:r>
              <w:t>120.34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28.98</w:t>
            </w:r>
          </w:p>
        </w:tc>
        <w:tc>
          <w:tcPr>
            <w:tcW w:w="2551" w:type="dxa"/>
            <w:vAlign w:val="center"/>
          </w:tcPr>
          <w:p>
            <w:pPr>
              <w:pStyle w:val="11"/>
            </w:pPr>
            <w:r>
              <w:t>28.98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34.75</w:t>
            </w:r>
          </w:p>
        </w:tc>
        <w:tc>
          <w:tcPr>
            <w:tcW w:w="2551" w:type="dxa"/>
            <w:vAlign w:val="center"/>
          </w:tcPr>
          <w:p>
            <w:pPr>
              <w:pStyle w:val="11"/>
            </w:pPr>
            <w:r>
              <w:t>34.75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20.11</w:t>
            </w:r>
          </w:p>
        </w:tc>
        <w:tc>
          <w:tcPr>
            <w:tcW w:w="2551" w:type="dxa"/>
            <w:vAlign w:val="center"/>
          </w:tcPr>
          <w:p>
            <w:pPr>
              <w:pStyle w:val="11"/>
            </w:pPr>
            <w:r>
              <w:t>20.11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29.00</w:t>
            </w:r>
          </w:p>
        </w:tc>
        <w:tc>
          <w:tcPr>
            <w:tcW w:w="2551" w:type="dxa"/>
            <w:vAlign w:val="center"/>
          </w:tcPr>
          <w:p>
            <w:pPr>
              <w:pStyle w:val="11"/>
            </w:pPr>
            <w:r>
              <w:t>29.00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30109</w:t>
            </w:r>
          </w:p>
        </w:tc>
        <w:tc>
          <w:tcPr>
            <w:tcW w:w="4535" w:type="dxa"/>
            <w:vAlign w:val="center"/>
          </w:tcPr>
          <w:p>
            <w:pPr>
              <w:pStyle w:val="12"/>
            </w:pPr>
            <w:r>
              <w:t>职业年金缴费</w:t>
            </w:r>
          </w:p>
        </w:tc>
        <w:tc>
          <w:tcPr>
            <w:tcW w:w="2551" w:type="dxa"/>
            <w:vAlign w:val="center"/>
          </w:tcPr>
          <w:p>
            <w:pPr>
              <w:pStyle w:val="11"/>
            </w:pPr>
            <w:r>
              <w:t>14.00</w:t>
            </w:r>
          </w:p>
        </w:tc>
        <w:tc>
          <w:tcPr>
            <w:tcW w:w="2551" w:type="dxa"/>
            <w:vAlign w:val="center"/>
          </w:tcPr>
          <w:p>
            <w:pPr>
              <w:pStyle w:val="11"/>
            </w:pPr>
            <w:r>
              <w:t>14.00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12.40</w:t>
            </w:r>
          </w:p>
        </w:tc>
        <w:tc>
          <w:tcPr>
            <w:tcW w:w="2551" w:type="dxa"/>
            <w:vAlign w:val="center"/>
          </w:tcPr>
          <w:p>
            <w:pPr>
              <w:pStyle w:val="11"/>
            </w:pPr>
            <w:r>
              <w:t>12.40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1.66</w:t>
            </w:r>
          </w:p>
        </w:tc>
        <w:tc>
          <w:tcPr>
            <w:tcW w:w="2551" w:type="dxa"/>
            <w:vAlign w:val="center"/>
          </w:tcPr>
          <w:p>
            <w:pPr>
              <w:pStyle w:val="11"/>
            </w:pPr>
            <w:r>
              <w:t>1.66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23.00</w:t>
            </w:r>
          </w:p>
        </w:tc>
        <w:tc>
          <w:tcPr>
            <w:tcW w:w="2551" w:type="dxa"/>
            <w:vAlign w:val="center"/>
          </w:tcPr>
          <w:p>
            <w:pPr>
              <w:pStyle w:val="11"/>
            </w:pPr>
            <w:r>
              <w:t>23.00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30199</w:t>
            </w:r>
          </w:p>
        </w:tc>
        <w:tc>
          <w:tcPr>
            <w:tcW w:w="4535" w:type="dxa"/>
            <w:vAlign w:val="center"/>
          </w:tcPr>
          <w:p>
            <w:pPr>
              <w:pStyle w:val="12"/>
            </w:pPr>
            <w:r>
              <w:t>其他工资福利支出</w:t>
            </w:r>
          </w:p>
        </w:tc>
        <w:tc>
          <w:tcPr>
            <w:tcW w:w="2551" w:type="dxa"/>
            <w:vAlign w:val="center"/>
          </w:tcPr>
          <w:p>
            <w:pPr>
              <w:pStyle w:val="11"/>
            </w:pPr>
            <w:r>
              <w:t>16.75</w:t>
            </w:r>
          </w:p>
        </w:tc>
        <w:tc>
          <w:tcPr>
            <w:tcW w:w="2551" w:type="dxa"/>
            <w:vAlign w:val="center"/>
          </w:tcPr>
          <w:p>
            <w:pPr>
              <w:pStyle w:val="11"/>
            </w:pPr>
            <w:r>
              <w:t>16.75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31.61</w:t>
            </w:r>
          </w:p>
        </w:tc>
        <w:tc>
          <w:tcPr>
            <w:tcW w:w="2551" w:type="dxa"/>
            <w:vAlign w:val="center"/>
          </w:tcPr>
          <w:p>
            <w:pPr>
              <w:pStyle w:val="11"/>
            </w:pPr>
          </w:p>
        </w:tc>
        <w:tc>
          <w:tcPr>
            <w:tcW w:w="2551" w:type="dxa"/>
            <w:vAlign w:val="center"/>
          </w:tcPr>
          <w:p>
            <w:pPr>
              <w:pStyle w:val="11"/>
            </w:pPr>
            <w:r>
              <w:t>31.61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14.05</w:t>
            </w:r>
          </w:p>
        </w:tc>
        <w:tc>
          <w:tcPr>
            <w:tcW w:w="2551" w:type="dxa"/>
            <w:vAlign w:val="center"/>
          </w:tcPr>
          <w:p>
            <w:pPr>
              <w:pStyle w:val="11"/>
            </w:pPr>
          </w:p>
        </w:tc>
        <w:tc>
          <w:tcPr>
            <w:tcW w:w="2551" w:type="dxa"/>
            <w:vAlign w:val="center"/>
          </w:tcPr>
          <w:p>
            <w:pPr>
              <w:pStyle w:val="11"/>
            </w:pPr>
            <w:r>
              <w:t>14.05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2.45</w:t>
            </w:r>
          </w:p>
        </w:tc>
        <w:tc>
          <w:tcPr>
            <w:tcW w:w="2551" w:type="dxa"/>
            <w:vAlign w:val="center"/>
          </w:tcPr>
          <w:p>
            <w:pPr>
              <w:pStyle w:val="11"/>
            </w:pPr>
          </w:p>
        </w:tc>
        <w:tc>
          <w:tcPr>
            <w:tcW w:w="2551" w:type="dxa"/>
            <w:vAlign w:val="center"/>
          </w:tcPr>
          <w:p>
            <w:pPr>
              <w:pStyle w:val="11"/>
            </w:pPr>
            <w:r>
              <w:t>2.45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11.41</w:t>
            </w:r>
          </w:p>
        </w:tc>
        <w:tc>
          <w:tcPr>
            <w:tcW w:w="2551" w:type="dxa"/>
            <w:vAlign w:val="center"/>
          </w:tcPr>
          <w:p>
            <w:pPr>
              <w:pStyle w:val="11"/>
            </w:pPr>
          </w:p>
        </w:tc>
        <w:tc>
          <w:tcPr>
            <w:tcW w:w="2551" w:type="dxa"/>
            <w:vAlign w:val="center"/>
          </w:tcPr>
          <w:p>
            <w:pPr>
              <w:pStyle w:val="11"/>
            </w:pPr>
            <w:r>
              <w:t>11.41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3.70</w:t>
            </w:r>
          </w:p>
        </w:tc>
        <w:tc>
          <w:tcPr>
            <w:tcW w:w="2551" w:type="dxa"/>
            <w:vAlign w:val="center"/>
          </w:tcPr>
          <w:p>
            <w:pPr>
              <w:pStyle w:val="11"/>
            </w:pPr>
          </w:p>
        </w:tc>
        <w:tc>
          <w:tcPr>
            <w:tcW w:w="2551" w:type="dxa"/>
            <w:vAlign w:val="center"/>
          </w:tcPr>
          <w:p>
            <w:pPr>
              <w:pStyle w:val="11"/>
            </w:pPr>
            <w:r>
              <w:t>3.70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53.12</w:t>
            </w:r>
          </w:p>
        </w:tc>
        <w:tc>
          <w:tcPr>
            <w:tcW w:w="2551" w:type="dxa"/>
            <w:vAlign w:val="center"/>
          </w:tcPr>
          <w:p>
            <w:pPr>
              <w:pStyle w:val="11"/>
            </w:pPr>
            <w:r>
              <w:t>53.12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43.12</w:t>
            </w:r>
          </w:p>
        </w:tc>
        <w:tc>
          <w:tcPr>
            <w:tcW w:w="2551" w:type="dxa"/>
            <w:vAlign w:val="center"/>
          </w:tcPr>
          <w:p>
            <w:pPr>
              <w:pStyle w:val="11"/>
            </w:pPr>
            <w:r>
              <w:t>43.12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30304</w:t>
            </w:r>
          </w:p>
        </w:tc>
        <w:tc>
          <w:tcPr>
            <w:tcW w:w="4535" w:type="dxa"/>
            <w:vAlign w:val="center"/>
          </w:tcPr>
          <w:p>
            <w:pPr>
              <w:pStyle w:val="12"/>
            </w:pPr>
            <w:r>
              <w:t>抚恤金</w:t>
            </w:r>
          </w:p>
        </w:tc>
        <w:tc>
          <w:tcPr>
            <w:tcW w:w="2551" w:type="dxa"/>
            <w:vAlign w:val="center"/>
          </w:tcPr>
          <w:p>
            <w:pPr>
              <w:pStyle w:val="11"/>
            </w:pPr>
            <w:r>
              <w:t>10.00</w:t>
            </w:r>
          </w:p>
        </w:tc>
        <w:tc>
          <w:tcPr>
            <w:tcW w:w="2551" w:type="dxa"/>
            <w:vAlign w:val="center"/>
          </w:tcPr>
          <w:p>
            <w:pPr>
              <w:pStyle w:val="11"/>
            </w:pPr>
            <w:r>
              <w:t>10.00</w:t>
            </w:r>
          </w:p>
        </w:tc>
        <w:tc>
          <w:tcPr>
            <w:tcW w:w="2551" w:type="dxa"/>
            <w:vAlign w:val="center"/>
          </w:tcPr>
          <w:p>
            <w:pPr>
              <w:pStyle w:val="11"/>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323001灵寿县人力资源和社会保障局本级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323001灵寿县人力资源和社会保障局本级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5"/>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323001灵寿县人力资源和社会保障局本级</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灵寿县人力资源和社会保障局本级2026年单位预算信息公开情况说明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按照《中华人民共和国预算法》、《地方预决算公开操作规程》和《关于进一步推进预算公开工作的实施意见》规定，现将灵寿县人力资源和社会保障局本级2026年单位预算公开如下：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 xml:space="preserve">（1）按照有关规定，为机关、事业、企业招录、培训、考核工作人员。     </w:t>
      </w:r>
    </w:p>
    <w:p>
      <w:pPr>
        <w:pStyle w:val="17"/>
      </w:pPr>
      <w:r>
        <w:t xml:space="preserve">（2）管理全县机关、企事业单位的工资福利工作及职工人数和工资总额统计工作。   </w:t>
      </w:r>
    </w:p>
    <w:p>
      <w:pPr>
        <w:pStyle w:val="17"/>
      </w:pPr>
      <w:r>
        <w:t>（3）按照管理权限对管理的工作人员实施考录、任免、奖惩、监督检查以及对辞职、辞退、离退休人员的审批。</w:t>
      </w:r>
    </w:p>
    <w:p>
      <w:pPr>
        <w:pStyle w:val="17"/>
      </w:pPr>
      <w:r>
        <w:t xml:space="preserve">（4）负责全县企事业单位在职专业技术人员职称评定工作。    </w:t>
      </w:r>
    </w:p>
    <w:p>
      <w:pPr>
        <w:pStyle w:val="17"/>
      </w:pPr>
      <w:r>
        <w:t>（5）管理全县的离退休人员、失业人员、负责机关事业单位养老金的收缴、筹集工作，并负责全县养老金、失业金的核定发放工作。</w:t>
      </w:r>
    </w:p>
    <w:p>
      <w:pPr>
        <w:pStyle w:val="17"/>
      </w:pPr>
      <w:r>
        <w:t xml:space="preserve">（6）负责全县劳动伤残鉴定工作。   </w:t>
      </w:r>
    </w:p>
    <w:p>
      <w:pPr>
        <w:pStyle w:val="17"/>
      </w:pPr>
      <w:r>
        <w:t xml:space="preserve">（7）管理并安置城镇待业人员、社会闲散劳动力就业，对农村富余劳动力做好劳务输出，并进行专业技术培训。  </w:t>
      </w:r>
    </w:p>
    <w:p>
      <w:pPr>
        <w:pStyle w:val="17"/>
      </w:pPr>
      <w:r>
        <w:t>（8）管理全县人事档案，做好各类用人单位的用工监察，劳动争议仲裁案件，处理群众来信来访。</w:t>
      </w:r>
    </w:p>
    <w:p>
      <w:pPr>
        <w:pStyle w:val="17"/>
      </w:pPr>
      <w:r>
        <w:t>（9）负责机关、事业、企业人事制度改革工作。</w:t>
      </w:r>
    </w:p>
    <w:p>
      <w:pPr>
        <w:pStyle w:val="17"/>
      </w:pPr>
      <w:r>
        <w:t>（10）负责上级党委和政府交办的其它工作事项。</w:t>
      </w:r>
    </w:p>
    <w:p>
      <w:pPr>
        <w:pStyle w:val="17"/>
      </w:pPr>
      <w:r>
        <w:t>（11）负责全县人才市场建设及整体性人才资源开发工作。</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5"/>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2"/>
            </w:pPr>
            <w:r>
              <w:t>灵寿县人力资源和社会保障局本级</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2026年预算收入435.92万元，其中：一般公共预算收入435.92万元，基金预算收入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灵寿县人力资源和社会保障局本级年度单位预算中支出预算的总体情况。2026年支出预算435.92万元，其中基本支出385.72万元，包括人员经费354.11万元和日常公用经费31.61万元；项目支出50.20万元，主要为劳务派遣人员经费34.4万元；事业单位工资管理系统技术服务经费3.5万元；事业人员年度考核优秀奖6万元；灵寿县人社公共服务中心维护费3.6万元；企业人事档案管理经费2.7万元。；预计下年使用的单位资金结余0.00万元。委托业务费共计安排0.00万元，主要用于因技术原因确需对外委托的辅助性工作和确有必要对外委托开展咨询、评审、规划等工作。</w:t>
      </w:r>
    </w:p>
    <w:p>
      <w:pPr>
        <w:pStyle w:val="18"/>
      </w:pPr>
      <w:r>
        <w:t>3、比上年增减情况</w:t>
      </w:r>
    </w:p>
    <w:p>
      <w:pPr>
        <w:pStyle w:val="18"/>
      </w:pPr>
      <w:r>
        <w:t>2026年预算收支安排435.92万元，较2025年预算增加22.63万元，其中：基本支出减少12.48万元，主要为人员减少，人员经费减少。项目支出增加35.10万元，主要为新增劳务派遣人员经费34.4万元。。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我单位无三公经费。</w:t>
      </w:r>
    </w:p>
    <w:p>
      <w:pPr>
        <w:spacing w:before="10" w:after="10" w:line="240" w:lineRule="auto"/>
        <w:ind w:firstLine="640"/>
        <w:jc w:val="left"/>
        <w:outlineLvl w:val="5"/>
        <w:sectPr>
          <w:pgSz w:w="16840" w:h="11900" w:orient="landscape"/>
          <w:pgMar w:top="1361" w:right="1020" w:bottom="1361" w:left="1020" w:header="720" w:footer="720" w:gutter="0"/>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1、劳务派遣人员经费绩效目标表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13012626P000039106172</w:t>
            </w:r>
          </w:p>
        </w:tc>
        <w:tc>
          <w:tcPr>
            <w:tcW w:w="2835" w:type="dxa"/>
            <w:vAlign w:val="center"/>
          </w:tcPr>
          <w:p>
            <w:pPr>
              <w:pStyle w:val="10"/>
            </w:pPr>
            <w:r>
              <w:t>项目名称</w:t>
            </w:r>
          </w:p>
        </w:tc>
        <w:tc>
          <w:tcPr>
            <w:tcW w:w="6095" w:type="dxa"/>
            <w:gridSpan w:val="3"/>
            <w:vAlign w:val="center"/>
          </w:tcPr>
          <w:p>
            <w:pPr>
              <w:pStyle w:val="12"/>
            </w:pPr>
            <w:r>
              <w:t>劳务派遣人员经费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34.40</w:t>
            </w:r>
          </w:p>
        </w:tc>
        <w:tc>
          <w:tcPr>
            <w:tcW w:w="2835" w:type="dxa"/>
            <w:vAlign w:val="center"/>
          </w:tcPr>
          <w:p>
            <w:pPr>
              <w:pStyle w:val="10"/>
            </w:pPr>
            <w:r>
              <w:t>其中：财政    资金</w:t>
            </w:r>
          </w:p>
        </w:tc>
        <w:tc>
          <w:tcPr>
            <w:tcW w:w="2551" w:type="dxa"/>
            <w:vAlign w:val="center"/>
          </w:tcPr>
          <w:p>
            <w:pPr>
              <w:pStyle w:val="12"/>
            </w:pPr>
            <w:r>
              <w:t>34.40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支付劳务派遣人员经费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1.劳务派遣人员从事大厅窗口服务，促进窗口办事效率、维护社会和谐稳定具有重大意义。</w:t>
            </w:r>
          </w:p>
          <w:p>
            <w:pPr>
              <w:pStyle w:val="12"/>
            </w:pPr>
            <w:r>
              <w:t>2.及时发放9名劳务派遣人员经费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劳务派遣人员人数</w:t>
            </w:r>
          </w:p>
        </w:tc>
        <w:tc>
          <w:tcPr>
            <w:tcW w:w="5386" w:type="dxa"/>
            <w:vAlign w:val="center"/>
          </w:tcPr>
          <w:p>
            <w:pPr>
              <w:pStyle w:val="12"/>
            </w:pPr>
            <w:r>
              <w:t>劳务派遣人员人数</w:t>
            </w:r>
          </w:p>
        </w:tc>
        <w:tc>
          <w:tcPr>
            <w:tcW w:w="2268" w:type="dxa"/>
            <w:vAlign w:val="center"/>
          </w:tcPr>
          <w:p>
            <w:pPr>
              <w:pStyle w:val="12"/>
            </w:pPr>
            <w:r>
              <w:t>9人</w:t>
            </w:r>
          </w:p>
        </w:tc>
        <w:tc>
          <w:tcPr>
            <w:tcW w:w="1276" w:type="dxa"/>
            <w:vAlign w:val="center"/>
          </w:tcPr>
          <w:p>
            <w:pPr>
              <w:pStyle w:val="12"/>
            </w:pPr>
            <w:r>
              <w:t>参考上年数据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工作完成率</w:t>
            </w:r>
          </w:p>
        </w:tc>
        <w:tc>
          <w:tcPr>
            <w:tcW w:w="5386" w:type="dxa"/>
            <w:vAlign w:val="center"/>
          </w:tcPr>
          <w:p>
            <w:pPr>
              <w:pStyle w:val="12"/>
            </w:pPr>
            <w:r>
              <w:t>劳务派遣人员工作完成情况</w:t>
            </w:r>
          </w:p>
        </w:tc>
        <w:tc>
          <w:tcPr>
            <w:tcW w:w="2268" w:type="dxa"/>
            <w:vAlign w:val="center"/>
          </w:tcPr>
          <w:p>
            <w:pPr>
              <w:pStyle w:val="12"/>
            </w:pPr>
            <w:r>
              <w:t>100%</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工作日工作时间</w:t>
            </w:r>
          </w:p>
        </w:tc>
        <w:tc>
          <w:tcPr>
            <w:tcW w:w="5386" w:type="dxa"/>
            <w:vAlign w:val="center"/>
          </w:tcPr>
          <w:p>
            <w:pPr>
              <w:pStyle w:val="12"/>
            </w:pPr>
            <w:r>
              <w:t>工作日每天不低于8小时</w:t>
            </w:r>
          </w:p>
        </w:tc>
        <w:tc>
          <w:tcPr>
            <w:tcW w:w="2268" w:type="dxa"/>
            <w:vAlign w:val="center"/>
          </w:tcPr>
          <w:p>
            <w:pPr>
              <w:pStyle w:val="12"/>
            </w:pPr>
            <w:r>
              <w:t>≥8小时/工作日</w:t>
            </w:r>
          </w:p>
        </w:tc>
        <w:tc>
          <w:tcPr>
            <w:tcW w:w="1276" w:type="dxa"/>
            <w:vAlign w:val="center"/>
          </w:tcPr>
          <w:p>
            <w:pPr>
              <w:pStyle w:val="12"/>
            </w:pPr>
            <w:r>
              <w:t>工作制度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劳务派遣人员工资标准</w:t>
            </w:r>
          </w:p>
        </w:tc>
        <w:tc>
          <w:tcPr>
            <w:tcW w:w="5386" w:type="dxa"/>
            <w:vAlign w:val="center"/>
          </w:tcPr>
          <w:p>
            <w:pPr>
              <w:pStyle w:val="12"/>
            </w:pPr>
            <w:r>
              <w:t>劳务派遣人员工资标准</w:t>
            </w:r>
          </w:p>
        </w:tc>
        <w:tc>
          <w:tcPr>
            <w:tcW w:w="2268" w:type="dxa"/>
            <w:vAlign w:val="center"/>
          </w:tcPr>
          <w:p>
            <w:pPr>
              <w:pStyle w:val="12"/>
            </w:pPr>
            <w:r>
              <w:t>1800元/人/月</w:t>
            </w:r>
          </w:p>
        </w:tc>
        <w:tc>
          <w:tcPr>
            <w:tcW w:w="1276" w:type="dxa"/>
            <w:vAlign w:val="center"/>
          </w:tcPr>
          <w:p>
            <w:pPr>
              <w:pStyle w:val="12"/>
            </w:pPr>
            <w:r>
              <w:t>石人社字【2022}125号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提高窗口办事效率</w:t>
            </w:r>
          </w:p>
        </w:tc>
        <w:tc>
          <w:tcPr>
            <w:tcW w:w="5386" w:type="dxa"/>
            <w:vAlign w:val="center"/>
          </w:tcPr>
          <w:p>
            <w:pPr>
              <w:pStyle w:val="12"/>
            </w:pPr>
            <w:r>
              <w:t>提高窗口办事效率</w:t>
            </w:r>
          </w:p>
        </w:tc>
        <w:tc>
          <w:tcPr>
            <w:tcW w:w="2268" w:type="dxa"/>
            <w:vAlign w:val="center"/>
          </w:tcPr>
          <w:p>
            <w:pPr>
              <w:pStyle w:val="12"/>
            </w:pPr>
            <w:r>
              <w:t>进一步提高</w:t>
            </w:r>
          </w:p>
        </w:tc>
        <w:tc>
          <w:tcPr>
            <w:tcW w:w="1276" w:type="dxa"/>
            <w:vAlign w:val="center"/>
          </w:tcPr>
          <w:p>
            <w:pPr>
              <w:pStyle w:val="12"/>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维护社会和谐稳定</w:t>
            </w:r>
          </w:p>
        </w:tc>
        <w:tc>
          <w:tcPr>
            <w:tcW w:w="5386" w:type="dxa"/>
            <w:vAlign w:val="center"/>
          </w:tcPr>
          <w:p>
            <w:pPr>
              <w:pStyle w:val="12"/>
            </w:pPr>
            <w:r>
              <w:t>维护社会和谐稳定</w:t>
            </w:r>
          </w:p>
        </w:tc>
        <w:tc>
          <w:tcPr>
            <w:tcW w:w="2268" w:type="dxa"/>
            <w:vAlign w:val="center"/>
          </w:tcPr>
          <w:p>
            <w:pPr>
              <w:pStyle w:val="12"/>
            </w:pPr>
            <w:r>
              <w:t>进一步维护</w:t>
            </w:r>
          </w:p>
        </w:tc>
        <w:tc>
          <w:tcPr>
            <w:tcW w:w="1276" w:type="dxa"/>
            <w:vAlign w:val="center"/>
          </w:tcPr>
          <w:p>
            <w:pPr>
              <w:pStyle w:val="12"/>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服务对象对劳务派遣人员服务满意度</w:t>
            </w:r>
          </w:p>
        </w:tc>
        <w:tc>
          <w:tcPr>
            <w:tcW w:w="2268" w:type="dxa"/>
            <w:vAlign w:val="center"/>
          </w:tcPr>
          <w:p>
            <w:pPr>
              <w:pStyle w:val="12"/>
            </w:pPr>
            <w:r>
              <w:t>≥90%</w:t>
            </w:r>
          </w:p>
        </w:tc>
        <w:tc>
          <w:tcPr>
            <w:tcW w:w="1276" w:type="dxa"/>
            <w:vAlign w:val="center"/>
          </w:tcPr>
          <w:p>
            <w:pPr>
              <w:pStyle w:val="12"/>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2、灵寿县人社公共服务中心维护费绩效目标表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13012626P00004310070D</w:t>
            </w:r>
          </w:p>
        </w:tc>
        <w:tc>
          <w:tcPr>
            <w:tcW w:w="2835" w:type="dxa"/>
            <w:vAlign w:val="center"/>
          </w:tcPr>
          <w:p>
            <w:pPr>
              <w:pStyle w:val="10"/>
            </w:pPr>
            <w:r>
              <w:t>项目名称</w:t>
            </w:r>
          </w:p>
        </w:tc>
        <w:tc>
          <w:tcPr>
            <w:tcW w:w="6095" w:type="dxa"/>
            <w:gridSpan w:val="3"/>
            <w:vAlign w:val="center"/>
          </w:tcPr>
          <w:p>
            <w:pPr>
              <w:pStyle w:val="12"/>
            </w:pPr>
            <w:r>
              <w:t>灵寿县人社公共服务中心维护费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3.60</w:t>
            </w:r>
          </w:p>
        </w:tc>
        <w:tc>
          <w:tcPr>
            <w:tcW w:w="2835" w:type="dxa"/>
            <w:vAlign w:val="center"/>
          </w:tcPr>
          <w:p>
            <w:pPr>
              <w:pStyle w:val="10"/>
            </w:pPr>
            <w:r>
              <w:t>其中：财政    资金</w:t>
            </w:r>
          </w:p>
        </w:tc>
        <w:tc>
          <w:tcPr>
            <w:tcW w:w="2551" w:type="dxa"/>
            <w:vAlign w:val="center"/>
          </w:tcPr>
          <w:p>
            <w:pPr>
              <w:pStyle w:val="12"/>
            </w:pPr>
            <w:r>
              <w:t>3.60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人社公共服务中心维护费用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1.提升服务对象办事体验，打造流程更优、服务更智能、便民高效的人社服务格局</w:t>
            </w:r>
          </w:p>
          <w:p>
            <w:pPr>
              <w:pStyle w:val="12"/>
            </w:pPr>
            <w:r>
              <w:t>2.加快全县人社一体化公共服务平台建设应用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服务窗口数量</w:t>
            </w:r>
          </w:p>
        </w:tc>
        <w:tc>
          <w:tcPr>
            <w:tcW w:w="5386" w:type="dxa"/>
            <w:vAlign w:val="center"/>
          </w:tcPr>
          <w:p>
            <w:pPr>
              <w:pStyle w:val="12"/>
            </w:pPr>
            <w:r>
              <w:t>人社公共服务中心服务窗口数量</w:t>
            </w:r>
          </w:p>
        </w:tc>
        <w:tc>
          <w:tcPr>
            <w:tcW w:w="2268" w:type="dxa"/>
            <w:vAlign w:val="center"/>
          </w:tcPr>
          <w:p>
            <w:pPr>
              <w:pStyle w:val="12"/>
            </w:pPr>
            <w:r>
              <w:t>8个</w:t>
            </w:r>
          </w:p>
        </w:tc>
        <w:tc>
          <w:tcPr>
            <w:tcW w:w="1276" w:type="dxa"/>
            <w:vAlign w:val="center"/>
          </w:tcPr>
          <w:p>
            <w:pPr>
              <w:pStyle w:val="12"/>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基础设施维护工作完成率</w:t>
            </w:r>
          </w:p>
        </w:tc>
        <w:tc>
          <w:tcPr>
            <w:tcW w:w="5386" w:type="dxa"/>
            <w:vAlign w:val="center"/>
          </w:tcPr>
          <w:p>
            <w:pPr>
              <w:pStyle w:val="12"/>
            </w:pPr>
            <w:r>
              <w:t>人社公共服务中心基础设施维护工作完成率</w:t>
            </w:r>
          </w:p>
        </w:tc>
        <w:tc>
          <w:tcPr>
            <w:tcW w:w="2268" w:type="dxa"/>
            <w:vAlign w:val="center"/>
          </w:tcPr>
          <w:p>
            <w:pPr>
              <w:pStyle w:val="12"/>
            </w:pPr>
            <w:r>
              <w:t>100%</w:t>
            </w:r>
          </w:p>
        </w:tc>
        <w:tc>
          <w:tcPr>
            <w:tcW w:w="1276" w:type="dxa"/>
            <w:vAlign w:val="center"/>
          </w:tcPr>
          <w:p>
            <w:pPr>
              <w:pStyle w:val="12"/>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基础设施维护及时率</w:t>
            </w:r>
          </w:p>
        </w:tc>
        <w:tc>
          <w:tcPr>
            <w:tcW w:w="5386" w:type="dxa"/>
            <w:vAlign w:val="center"/>
          </w:tcPr>
          <w:p>
            <w:pPr>
              <w:pStyle w:val="12"/>
            </w:pPr>
            <w:r>
              <w:t>人社公共服务中心基础设施维护及时率</w:t>
            </w:r>
          </w:p>
        </w:tc>
        <w:tc>
          <w:tcPr>
            <w:tcW w:w="2268" w:type="dxa"/>
            <w:vAlign w:val="center"/>
          </w:tcPr>
          <w:p>
            <w:pPr>
              <w:pStyle w:val="12"/>
            </w:pPr>
            <w:r>
              <w:t>≥95%</w:t>
            </w:r>
          </w:p>
        </w:tc>
        <w:tc>
          <w:tcPr>
            <w:tcW w:w="1276" w:type="dxa"/>
            <w:vAlign w:val="center"/>
          </w:tcPr>
          <w:p>
            <w:pPr>
              <w:pStyle w:val="12"/>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每季度基础设施维护费</w:t>
            </w:r>
          </w:p>
        </w:tc>
        <w:tc>
          <w:tcPr>
            <w:tcW w:w="5386" w:type="dxa"/>
            <w:vAlign w:val="center"/>
          </w:tcPr>
          <w:p>
            <w:pPr>
              <w:pStyle w:val="12"/>
            </w:pPr>
            <w:r>
              <w:t>人社公共服务中心每季度基础设施维护费</w:t>
            </w:r>
          </w:p>
        </w:tc>
        <w:tc>
          <w:tcPr>
            <w:tcW w:w="2268" w:type="dxa"/>
            <w:vAlign w:val="center"/>
          </w:tcPr>
          <w:p>
            <w:pPr>
              <w:pStyle w:val="12"/>
            </w:pPr>
            <w:r>
              <w:t>9000元</w:t>
            </w:r>
          </w:p>
        </w:tc>
        <w:tc>
          <w:tcPr>
            <w:tcW w:w="1276" w:type="dxa"/>
            <w:vAlign w:val="center"/>
          </w:tcPr>
          <w:p>
            <w:pPr>
              <w:pStyle w:val="12"/>
            </w:pPr>
            <w:r>
              <w:t>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提高人员工作效能</w:t>
            </w:r>
          </w:p>
        </w:tc>
        <w:tc>
          <w:tcPr>
            <w:tcW w:w="5386" w:type="dxa"/>
            <w:vAlign w:val="center"/>
          </w:tcPr>
          <w:p>
            <w:pPr>
              <w:pStyle w:val="12"/>
            </w:pPr>
            <w:r>
              <w:t>提高人员工作效能</w:t>
            </w:r>
          </w:p>
        </w:tc>
        <w:tc>
          <w:tcPr>
            <w:tcW w:w="2268" w:type="dxa"/>
            <w:vAlign w:val="center"/>
          </w:tcPr>
          <w:p>
            <w:pPr>
              <w:pStyle w:val="12"/>
            </w:pPr>
            <w:r>
              <w:t>进一步提高</w:t>
            </w:r>
          </w:p>
        </w:tc>
        <w:tc>
          <w:tcPr>
            <w:tcW w:w="1276" w:type="dxa"/>
            <w:vAlign w:val="center"/>
          </w:tcPr>
          <w:p>
            <w:pPr>
              <w:pStyle w:val="12"/>
            </w:pPr>
            <w:r>
              <w:t>预期规划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提升服务对象办事体验</w:t>
            </w:r>
          </w:p>
        </w:tc>
        <w:tc>
          <w:tcPr>
            <w:tcW w:w="5386" w:type="dxa"/>
            <w:vAlign w:val="center"/>
          </w:tcPr>
          <w:p>
            <w:pPr>
              <w:pStyle w:val="12"/>
            </w:pPr>
            <w:r>
              <w:t>提升服务对象办事体验</w:t>
            </w:r>
          </w:p>
        </w:tc>
        <w:tc>
          <w:tcPr>
            <w:tcW w:w="2268" w:type="dxa"/>
            <w:vAlign w:val="center"/>
          </w:tcPr>
          <w:p>
            <w:pPr>
              <w:pStyle w:val="12"/>
            </w:pPr>
            <w:r>
              <w:t>有所提升</w:t>
            </w:r>
          </w:p>
        </w:tc>
        <w:tc>
          <w:tcPr>
            <w:tcW w:w="1276" w:type="dxa"/>
            <w:vAlign w:val="center"/>
          </w:tcPr>
          <w:p>
            <w:pPr>
              <w:pStyle w:val="12"/>
            </w:pPr>
            <w:r>
              <w:t>预期规划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受益群众满意度</w:t>
            </w:r>
          </w:p>
        </w:tc>
        <w:tc>
          <w:tcPr>
            <w:tcW w:w="5386" w:type="dxa"/>
            <w:vAlign w:val="center"/>
          </w:tcPr>
          <w:p>
            <w:pPr>
              <w:pStyle w:val="12"/>
            </w:pPr>
            <w:r>
              <w:t>调查中满意和较满意人数占被调查人数的比例</w:t>
            </w:r>
          </w:p>
        </w:tc>
        <w:tc>
          <w:tcPr>
            <w:tcW w:w="2268" w:type="dxa"/>
            <w:vAlign w:val="center"/>
          </w:tcPr>
          <w:p>
            <w:pPr>
              <w:pStyle w:val="12"/>
            </w:pPr>
            <w:r>
              <w:t>≥90%</w:t>
            </w:r>
          </w:p>
        </w:tc>
        <w:tc>
          <w:tcPr>
            <w:tcW w:w="1276" w:type="dxa"/>
            <w:vAlign w:val="center"/>
          </w:tcPr>
          <w:p>
            <w:pPr>
              <w:pStyle w:val="12"/>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3、企业人事档案管理经费绩效目标表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13012626P000043100738</w:t>
            </w:r>
          </w:p>
        </w:tc>
        <w:tc>
          <w:tcPr>
            <w:tcW w:w="2835" w:type="dxa"/>
            <w:vAlign w:val="center"/>
          </w:tcPr>
          <w:p>
            <w:pPr>
              <w:pStyle w:val="10"/>
            </w:pPr>
            <w:r>
              <w:t>项目名称</w:t>
            </w:r>
          </w:p>
        </w:tc>
        <w:tc>
          <w:tcPr>
            <w:tcW w:w="6095" w:type="dxa"/>
            <w:gridSpan w:val="3"/>
            <w:vAlign w:val="center"/>
          </w:tcPr>
          <w:p>
            <w:pPr>
              <w:pStyle w:val="12"/>
            </w:pPr>
            <w:r>
              <w:t>企业人事档案管理经费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2.70</w:t>
            </w:r>
          </w:p>
        </w:tc>
        <w:tc>
          <w:tcPr>
            <w:tcW w:w="2835" w:type="dxa"/>
            <w:vAlign w:val="center"/>
          </w:tcPr>
          <w:p>
            <w:pPr>
              <w:pStyle w:val="10"/>
            </w:pPr>
            <w:r>
              <w:t>其中：财政    资金</w:t>
            </w:r>
          </w:p>
        </w:tc>
        <w:tc>
          <w:tcPr>
            <w:tcW w:w="2551" w:type="dxa"/>
            <w:vAlign w:val="center"/>
          </w:tcPr>
          <w:p>
            <w:pPr>
              <w:pStyle w:val="12"/>
            </w:pPr>
            <w:r>
              <w:t>2.70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支付企业人事档案管理经费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1.提高工作效能，促进劳动关系和谐稳定</w:t>
            </w:r>
          </w:p>
          <w:p>
            <w:pPr>
              <w:pStyle w:val="12"/>
            </w:pPr>
            <w:r>
              <w:t>2.按时完成15000卷企业人事档案管理工作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档案管理数量</w:t>
            </w:r>
          </w:p>
        </w:tc>
        <w:tc>
          <w:tcPr>
            <w:tcW w:w="5386" w:type="dxa"/>
            <w:vAlign w:val="center"/>
          </w:tcPr>
          <w:p>
            <w:pPr>
              <w:pStyle w:val="12"/>
            </w:pPr>
            <w:r>
              <w:t>企业人事档案管理数量</w:t>
            </w:r>
          </w:p>
        </w:tc>
        <w:tc>
          <w:tcPr>
            <w:tcW w:w="2268" w:type="dxa"/>
            <w:vAlign w:val="center"/>
          </w:tcPr>
          <w:p>
            <w:pPr>
              <w:pStyle w:val="12"/>
            </w:pPr>
            <w:r>
              <w:t>≥15000卷</w:t>
            </w:r>
          </w:p>
        </w:tc>
        <w:tc>
          <w:tcPr>
            <w:tcW w:w="1276" w:type="dxa"/>
            <w:vAlign w:val="center"/>
          </w:tcPr>
          <w:p>
            <w:pPr>
              <w:pStyle w:val="12"/>
            </w:pPr>
            <w:r>
              <w:t>上年数据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档案管理工作完成率</w:t>
            </w:r>
          </w:p>
        </w:tc>
        <w:tc>
          <w:tcPr>
            <w:tcW w:w="5386" w:type="dxa"/>
            <w:vAlign w:val="center"/>
          </w:tcPr>
          <w:p>
            <w:pPr>
              <w:pStyle w:val="12"/>
            </w:pPr>
            <w:r>
              <w:t>人事档案管理工作完成率</w:t>
            </w:r>
          </w:p>
        </w:tc>
        <w:tc>
          <w:tcPr>
            <w:tcW w:w="2268" w:type="dxa"/>
            <w:vAlign w:val="center"/>
          </w:tcPr>
          <w:p>
            <w:pPr>
              <w:pStyle w:val="12"/>
            </w:pPr>
            <w:r>
              <w:t>100%</w:t>
            </w:r>
          </w:p>
        </w:tc>
        <w:tc>
          <w:tcPr>
            <w:tcW w:w="1276" w:type="dxa"/>
            <w:vAlign w:val="center"/>
          </w:tcPr>
          <w:p>
            <w:pPr>
              <w:pStyle w:val="12"/>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档案入库及时率</w:t>
            </w:r>
          </w:p>
        </w:tc>
        <w:tc>
          <w:tcPr>
            <w:tcW w:w="5386" w:type="dxa"/>
            <w:vAlign w:val="center"/>
          </w:tcPr>
          <w:p>
            <w:pPr>
              <w:pStyle w:val="12"/>
            </w:pPr>
            <w:r>
              <w:t>档案入库及时率</w:t>
            </w:r>
          </w:p>
        </w:tc>
        <w:tc>
          <w:tcPr>
            <w:tcW w:w="2268" w:type="dxa"/>
            <w:vAlign w:val="center"/>
          </w:tcPr>
          <w:p>
            <w:pPr>
              <w:pStyle w:val="12"/>
            </w:pPr>
            <w:r>
              <w:t>≥95%</w:t>
            </w:r>
          </w:p>
        </w:tc>
        <w:tc>
          <w:tcPr>
            <w:tcW w:w="1276" w:type="dxa"/>
            <w:vAlign w:val="center"/>
          </w:tcPr>
          <w:p>
            <w:pPr>
              <w:pStyle w:val="12"/>
            </w:pPr>
            <w:r>
              <w:t>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年每卷档案管理标准</w:t>
            </w:r>
          </w:p>
        </w:tc>
        <w:tc>
          <w:tcPr>
            <w:tcW w:w="5386" w:type="dxa"/>
            <w:vAlign w:val="center"/>
          </w:tcPr>
          <w:p>
            <w:pPr>
              <w:pStyle w:val="12"/>
            </w:pPr>
            <w:r>
              <w:t>年每卷档案管理标准</w:t>
            </w:r>
          </w:p>
        </w:tc>
        <w:tc>
          <w:tcPr>
            <w:tcW w:w="2268" w:type="dxa"/>
            <w:vAlign w:val="center"/>
          </w:tcPr>
          <w:p>
            <w:pPr>
              <w:pStyle w:val="12"/>
            </w:pPr>
            <w:r>
              <w:t>1.8元</w:t>
            </w:r>
          </w:p>
        </w:tc>
        <w:tc>
          <w:tcPr>
            <w:tcW w:w="1276" w:type="dxa"/>
            <w:vAlign w:val="center"/>
          </w:tcPr>
          <w:p>
            <w:pPr>
              <w:pStyle w:val="12"/>
            </w:pPr>
            <w:r>
              <w:t>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提高人员工作效能</w:t>
            </w:r>
          </w:p>
        </w:tc>
        <w:tc>
          <w:tcPr>
            <w:tcW w:w="5386" w:type="dxa"/>
            <w:vAlign w:val="center"/>
          </w:tcPr>
          <w:p>
            <w:pPr>
              <w:pStyle w:val="12"/>
            </w:pPr>
            <w:r>
              <w:t>提高人员工作效能</w:t>
            </w:r>
          </w:p>
        </w:tc>
        <w:tc>
          <w:tcPr>
            <w:tcW w:w="2268" w:type="dxa"/>
            <w:vAlign w:val="center"/>
          </w:tcPr>
          <w:p>
            <w:pPr>
              <w:pStyle w:val="12"/>
            </w:pPr>
            <w:r>
              <w:t>有所提高</w:t>
            </w:r>
          </w:p>
        </w:tc>
        <w:tc>
          <w:tcPr>
            <w:tcW w:w="1276" w:type="dxa"/>
            <w:vAlign w:val="center"/>
          </w:tcPr>
          <w:p>
            <w:pPr>
              <w:pStyle w:val="12"/>
            </w:pPr>
            <w:r>
              <w:t>预期规划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保障工作正常开展</w:t>
            </w:r>
          </w:p>
        </w:tc>
        <w:tc>
          <w:tcPr>
            <w:tcW w:w="5386" w:type="dxa"/>
            <w:vAlign w:val="center"/>
          </w:tcPr>
          <w:p>
            <w:pPr>
              <w:pStyle w:val="12"/>
            </w:pPr>
            <w:r>
              <w:t>保障工作正常开展</w:t>
            </w:r>
          </w:p>
        </w:tc>
        <w:tc>
          <w:tcPr>
            <w:tcW w:w="2268" w:type="dxa"/>
            <w:vAlign w:val="center"/>
          </w:tcPr>
          <w:p>
            <w:pPr>
              <w:pStyle w:val="12"/>
            </w:pPr>
            <w:r>
              <w:t>有所激励</w:t>
            </w:r>
          </w:p>
        </w:tc>
        <w:tc>
          <w:tcPr>
            <w:tcW w:w="1276" w:type="dxa"/>
            <w:vAlign w:val="center"/>
          </w:tcPr>
          <w:p>
            <w:pPr>
              <w:pStyle w:val="12"/>
            </w:pPr>
            <w:r>
              <w:t>预期规划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受益群众满意度</w:t>
            </w:r>
          </w:p>
        </w:tc>
        <w:tc>
          <w:tcPr>
            <w:tcW w:w="5386" w:type="dxa"/>
            <w:vAlign w:val="center"/>
          </w:tcPr>
          <w:p>
            <w:pPr>
              <w:pStyle w:val="12"/>
            </w:pPr>
            <w:r>
              <w:t>调查中满意和较满意人数占被调查人数的比例</w:t>
            </w:r>
          </w:p>
        </w:tc>
        <w:tc>
          <w:tcPr>
            <w:tcW w:w="2268" w:type="dxa"/>
            <w:vAlign w:val="center"/>
          </w:tcPr>
          <w:p>
            <w:pPr>
              <w:pStyle w:val="12"/>
            </w:pPr>
            <w:r>
              <w:t>%</w:t>
            </w:r>
          </w:p>
        </w:tc>
        <w:tc>
          <w:tcPr>
            <w:tcW w:w="1276" w:type="dxa"/>
            <w:vAlign w:val="center"/>
          </w:tcPr>
          <w:p>
            <w:pPr>
              <w:pStyle w:val="12"/>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4、事业单位工资管理系统技术服务经费绩效目标表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13012626P00004310074U</w:t>
            </w:r>
          </w:p>
        </w:tc>
        <w:tc>
          <w:tcPr>
            <w:tcW w:w="2835" w:type="dxa"/>
            <w:vAlign w:val="center"/>
          </w:tcPr>
          <w:p>
            <w:pPr>
              <w:pStyle w:val="10"/>
            </w:pPr>
            <w:r>
              <w:t>项目名称</w:t>
            </w:r>
          </w:p>
        </w:tc>
        <w:tc>
          <w:tcPr>
            <w:tcW w:w="6095" w:type="dxa"/>
            <w:gridSpan w:val="3"/>
            <w:vAlign w:val="center"/>
          </w:tcPr>
          <w:p>
            <w:pPr>
              <w:pStyle w:val="12"/>
            </w:pPr>
            <w:r>
              <w:t>事业单位工资管理系统技术服务经费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3.50</w:t>
            </w:r>
          </w:p>
        </w:tc>
        <w:tc>
          <w:tcPr>
            <w:tcW w:w="2835" w:type="dxa"/>
            <w:vAlign w:val="center"/>
          </w:tcPr>
          <w:p>
            <w:pPr>
              <w:pStyle w:val="10"/>
            </w:pPr>
            <w:r>
              <w:t>其中：财政    资金</w:t>
            </w:r>
          </w:p>
        </w:tc>
        <w:tc>
          <w:tcPr>
            <w:tcW w:w="2551" w:type="dxa"/>
            <w:vAlign w:val="center"/>
          </w:tcPr>
          <w:p>
            <w:pPr>
              <w:pStyle w:val="12"/>
            </w:pPr>
            <w:r>
              <w:t>3.50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维护事业单位工资系统正常运行</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1.实现事业单位工资福利审批工作的网络化、自动化和精准化，提升工资审批工作的效率和服务水平。</w:t>
            </w:r>
          </w:p>
          <w:p>
            <w:pPr>
              <w:pStyle w:val="12"/>
            </w:pPr>
            <w:r>
              <w:t>2.通过对系统的维修维护，确保事业单位工资系统正常运行。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软件数量</w:t>
            </w:r>
          </w:p>
        </w:tc>
        <w:tc>
          <w:tcPr>
            <w:tcW w:w="5386" w:type="dxa"/>
            <w:vAlign w:val="center"/>
          </w:tcPr>
          <w:p>
            <w:pPr>
              <w:pStyle w:val="12"/>
            </w:pPr>
            <w:r>
              <w:t>事业单位工资系统软件数量（套）</w:t>
            </w:r>
          </w:p>
        </w:tc>
        <w:tc>
          <w:tcPr>
            <w:tcW w:w="2268" w:type="dxa"/>
            <w:vAlign w:val="center"/>
          </w:tcPr>
          <w:p>
            <w:pPr>
              <w:pStyle w:val="12"/>
            </w:pPr>
            <w:r>
              <w:t>1套</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实现率</w:t>
            </w:r>
          </w:p>
        </w:tc>
        <w:tc>
          <w:tcPr>
            <w:tcW w:w="5386" w:type="dxa"/>
            <w:vAlign w:val="center"/>
          </w:tcPr>
          <w:p>
            <w:pPr>
              <w:pStyle w:val="12"/>
            </w:pPr>
            <w:r>
              <w:t>事业单位工资福利审批工作的网络化、自动化和精准化实现率</w:t>
            </w:r>
          </w:p>
        </w:tc>
        <w:tc>
          <w:tcPr>
            <w:tcW w:w="2268" w:type="dxa"/>
            <w:vAlign w:val="center"/>
          </w:tcPr>
          <w:p>
            <w:pPr>
              <w:pStyle w:val="12"/>
            </w:pPr>
            <w:r>
              <w:t>100%</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拨付时间</w:t>
            </w:r>
          </w:p>
        </w:tc>
        <w:tc>
          <w:tcPr>
            <w:tcW w:w="5386" w:type="dxa"/>
            <w:vAlign w:val="center"/>
          </w:tcPr>
          <w:p>
            <w:pPr>
              <w:pStyle w:val="12"/>
            </w:pPr>
            <w:r>
              <w:t>于11月底前拨付工资审批系统运行维护相关费用</w:t>
            </w:r>
          </w:p>
        </w:tc>
        <w:tc>
          <w:tcPr>
            <w:tcW w:w="2268" w:type="dxa"/>
            <w:vAlign w:val="center"/>
          </w:tcPr>
          <w:p>
            <w:pPr>
              <w:pStyle w:val="12"/>
            </w:pPr>
            <w:r>
              <w:t>11月底前</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运行维护费</w:t>
            </w:r>
          </w:p>
        </w:tc>
        <w:tc>
          <w:tcPr>
            <w:tcW w:w="5386" w:type="dxa"/>
            <w:vAlign w:val="center"/>
          </w:tcPr>
          <w:p>
            <w:pPr>
              <w:pStyle w:val="12"/>
            </w:pPr>
            <w:r>
              <w:t>公务员工资系统运行维护费用</w:t>
            </w:r>
          </w:p>
        </w:tc>
        <w:tc>
          <w:tcPr>
            <w:tcW w:w="2268" w:type="dxa"/>
            <w:vAlign w:val="center"/>
          </w:tcPr>
          <w:p>
            <w:pPr>
              <w:pStyle w:val="12"/>
            </w:pPr>
            <w:r>
              <w:t>3.5万元</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安全运行情况</w:t>
            </w:r>
          </w:p>
        </w:tc>
        <w:tc>
          <w:tcPr>
            <w:tcW w:w="5386" w:type="dxa"/>
            <w:vAlign w:val="center"/>
          </w:tcPr>
          <w:p>
            <w:pPr>
              <w:pStyle w:val="12"/>
            </w:pPr>
            <w:r>
              <w:t>达到国家涉密信息系统分级保护要求</w:t>
            </w:r>
          </w:p>
        </w:tc>
        <w:tc>
          <w:tcPr>
            <w:tcW w:w="2268" w:type="dxa"/>
            <w:vAlign w:val="center"/>
          </w:tcPr>
          <w:p>
            <w:pPr>
              <w:pStyle w:val="12"/>
            </w:pPr>
            <w:r>
              <w:t>能够达到</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提升工资审批工作的效率</w:t>
            </w:r>
          </w:p>
        </w:tc>
        <w:tc>
          <w:tcPr>
            <w:tcW w:w="5386" w:type="dxa"/>
            <w:vAlign w:val="center"/>
          </w:tcPr>
          <w:p>
            <w:pPr>
              <w:pStyle w:val="12"/>
            </w:pPr>
            <w:r>
              <w:t>通过事业单位工资管理系统信息化建设，提升工资审批工作的效率和服务水平</w:t>
            </w:r>
          </w:p>
        </w:tc>
        <w:tc>
          <w:tcPr>
            <w:tcW w:w="2268" w:type="dxa"/>
            <w:vAlign w:val="center"/>
          </w:tcPr>
          <w:p>
            <w:pPr>
              <w:pStyle w:val="12"/>
            </w:pPr>
            <w:r>
              <w:t>显著提升</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受益对象满意度</w:t>
            </w:r>
          </w:p>
        </w:tc>
        <w:tc>
          <w:tcPr>
            <w:tcW w:w="5386" w:type="dxa"/>
            <w:vAlign w:val="center"/>
          </w:tcPr>
          <w:p>
            <w:pPr>
              <w:pStyle w:val="12"/>
            </w:pPr>
            <w:r>
              <w:t>通过调查，使用此系统工作人员满意率</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5、事业人员年度考核优秀奖绩效目标表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13012626P00004310072L</w:t>
            </w:r>
          </w:p>
        </w:tc>
        <w:tc>
          <w:tcPr>
            <w:tcW w:w="2835" w:type="dxa"/>
            <w:vAlign w:val="center"/>
          </w:tcPr>
          <w:p>
            <w:pPr>
              <w:pStyle w:val="10"/>
            </w:pPr>
            <w:r>
              <w:t>项目名称</w:t>
            </w:r>
          </w:p>
        </w:tc>
        <w:tc>
          <w:tcPr>
            <w:tcW w:w="6095" w:type="dxa"/>
            <w:gridSpan w:val="3"/>
            <w:vAlign w:val="center"/>
          </w:tcPr>
          <w:p>
            <w:pPr>
              <w:pStyle w:val="12"/>
            </w:pPr>
            <w:r>
              <w:t>事业人员年度考核优秀奖</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6.00</w:t>
            </w:r>
          </w:p>
        </w:tc>
        <w:tc>
          <w:tcPr>
            <w:tcW w:w="2835" w:type="dxa"/>
            <w:vAlign w:val="center"/>
          </w:tcPr>
          <w:p>
            <w:pPr>
              <w:pStyle w:val="10"/>
            </w:pPr>
            <w:r>
              <w:t>其中：财政    资金</w:t>
            </w:r>
          </w:p>
        </w:tc>
        <w:tc>
          <w:tcPr>
            <w:tcW w:w="2551" w:type="dxa"/>
            <w:vAlign w:val="center"/>
          </w:tcPr>
          <w:p>
            <w:pPr>
              <w:pStyle w:val="12"/>
            </w:pPr>
            <w:r>
              <w:t>6.00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支付事业人员年度考核优秀奖</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100%</w:t>
            </w:r>
          </w:p>
        </w:tc>
        <w:tc>
          <w:tcPr>
            <w:tcW w:w="2551" w:type="dxa"/>
            <w:vAlign w:val="center"/>
          </w:tcPr>
          <w:p>
            <w:pPr>
              <w:pStyle w:val="13"/>
            </w:pPr>
            <w:r>
              <w:t xml:space="preserve"> </w:t>
            </w:r>
          </w:p>
        </w:tc>
        <w:tc>
          <w:tcPr>
            <w:tcW w:w="3544" w:type="dxa"/>
            <w:gridSpan w:val="2"/>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1.促进勤政廉政,提高工作效能,建设高素质的人员队伍,保障工作正常开展</w:t>
            </w:r>
          </w:p>
          <w:p>
            <w:pPr>
              <w:pStyle w:val="12"/>
            </w:pPr>
            <w:r>
              <w:t>2.完成事业人员年度考核评优工作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被评优人数</w:t>
            </w:r>
          </w:p>
        </w:tc>
        <w:tc>
          <w:tcPr>
            <w:tcW w:w="5386" w:type="dxa"/>
            <w:vAlign w:val="center"/>
          </w:tcPr>
          <w:p>
            <w:pPr>
              <w:pStyle w:val="12"/>
            </w:pPr>
            <w:r>
              <w:t>事业人员考核评优人数</w:t>
            </w:r>
          </w:p>
        </w:tc>
        <w:tc>
          <w:tcPr>
            <w:tcW w:w="2268" w:type="dxa"/>
            <w:vAlign w:val="center"/>
          </w:tcPr>
          <w:p>
            <w:pPr>
              <w:pStyle w:val="12"/>
            </w:pPr>
            <w:r>
              <w:t>≥900人</w:t>
            </w:r>
          </w:p>
        </w:tc>
        <w:tc>
          <w:tcPr>
            <w:tcW w:w="1276" w:type="dxa"/>
            <w:vAlign w:val="center"/>
          </w:tcPr>
          <w:p>
            <w:pPr>
              <w:pStyle w:val="12"/>
            </w:pPr>
            <w:r>
              <w:t>历年数据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奖励发放工作完成率</w:t>
            </w:r>
          </w:p>
        </w:tc>
        <w:tc>
          <w:tcPr>
            <w:tcW w:w="5386" w:type="dxa"/>
            <w:vAlign w:val="center"/>
          </w:tcPr>
          <w:p>
            <w:pPr>
              <w:pStyle w:val="12"/>
            </w:pPr>
            <w:r>
              <w:t>奖励发放工作完成率</w:t>
            </w:r>
          </w:p>
        </w:tc>
        <w:tc>
          <w:tcPr>
            <w:tcW w:w="2268" w:type="dxa"/>
            <w:vAlign w:val="center"/>
          </w:tcPr>
          <w:p>
            <w:pPr>
              <w:pStyle w:val="12"/>
            </w:pPr>
            <w:r>
              <w:t>100%</w:t>
            </w:r>
          </w:p>
        </w:tc>
        <w:tc>
          <w:tcPr>
            <w:tcW w:w="1276" w:type="dxa"/>
            <w:vAlign w:val="center"/>
          </w:tcPr>
          <w:p>
            <w:pPr>
              <w:pStyle w:val="12"/>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事业人员年度考核奖品发放时间</w:t>
            </w:r>
          </w:p>
        </w:tc>
        <w:tc>
          <w:tcPr>
            <w:tcW w:w="5386" w:type="dxa"/>
            <w:vAlign w:val="center"/>
          </w:tcPr>
          <w:p>
            <w:pPr>
              <w:pStyle w:val="12"/>
            </w:pPr>
            <w:r>
              <w:t>事业人员年度考核奖品发放时间</w:t>
            </w:r>
          </w:p>
        </w:tc>
        <w:tc>
          <w:tcPr>
            <w:tcW w:w="2268" w:type="dxa"/>
            <w:vAlign w:val="center"/>
          </w:tcPr>
          <w:p>
            <w:pPr>
              <w:pStyle w:val="12"/>
            </w:pPr>
            <w:r>
              <w:t>6月底前</w:t>
            </w:r>
          </w:p>
        </w:tc>
        <w:tc>
          <w:tcPr>
            <w:tcW w:w="1276" w:type="dxa"/>
            <w:vAlign w:val="center"/>
          </w:tcPr>
          <w:p>
            <w:pPr>
              <w:pStyle w:val="12"/>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事业人员考核奖平均标准</w:t>
            </w:r>
          </w:p>
        </w:tc>
        <w:tc>
          <w:tcPr>
            <w:tcW w:w="5386" w:type="dxa"/>
            <w:vAlign w:val="center"/>
          </w:tcPr>
          <w:p>
            <w:pPr>
              <w:pStyle w:val="12"/>
            </w:pPr>
            <w:r>
              <w:t>事业人员考核奖平均标准</w:t>
            </w:r>
          </w:p>
        </w:tc>
        <w:tc>
          <w:tcPr>
            <w:tcW w:w="2268" w:type="dxa"/>
            <w:vAlign w:val="center"/>
          </w:tcPr>
          <w:p>
            <w:pPr>
              <w:pStyle w:val="12"/>
            </w:pPr>
            <w:r>
              <w:t>≤66元</w:t>
            </w:r>
          </w:p>
        </w:tc>
        <w:tc>
          <w:tcPr>
            <w:tcW w:w="1276" w:type="dxa"/>
            <w:vAlign w:val="center"/>
          </w:tcPr>
          <w:p>
            <w:pPr>
              <w:pStyle w:val="12"/>
            </w:pPr>
            <w:r>
              <w:t>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提高事业人员工作效能</w:t>
            </w:r>
          </w:p>
        </w:tc>
        <w:tc>
          <w:tcPr>
            <w:tcW w:w="5386" w:type="dxa"/>
            <w:vAlign w:val="center"/>
          </w:tcPr>
          <w:p>
            <w:pPr>
              <w:pStyle w:val="12"/>
            </w:pPr>
            <w:r>
              <w:t>提高事业人员工作效能</w:t>
            </w:r>
          </w:p>
        </w:tc>
        <w:tc>
          <w:tcPr>
            <w:tcW w:w="2268" w:type="dxa"/>
            <w:vAlign w:val="center"/>
          </w:tcPr>
          <w:p>
            <w:pPr>
              <w:pStyle w:val="12"/>
            </w:pPr>
            <w:r>
              <w:t>有所提高</w:t>
            </w:r>
          </w:p>
        </w:tc>
        <w:tc>
          <w:tcPr>
            <w:tcW w:w="1276" w:type="dxa"/>
            <w:vAlign w:val="center"/>
          </w:tcPr>
          <w:p>
            <w:pPr>
              <w:pStyle w:val="12"/>
            </w:pPr>
            <w:r>
              <w:t>预期规划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保障工作正常开展</w:t>
            </w:r>
          </w:p>
        </w:tc>
        <w:tc>
          <w:tcPr>
            <w:tcW w:w="5386" w:type="dxa"/>
            <w:vAlign w:val="center"/>
          </w:tcPr>
          <w:p>
            <w:pPr>
              <w:pStyle w:val="12"/>
            </w:pPr>
            <w:r>
              <w:t>保障工作正常开展</w:t>
            </w:r>
          </w:p>
        </w:tc>
        <w:tc>
          <w:tcPr>
            <w:tcW w:w="2268" w:type="dxa"/>
            <w:vAlign w:val="center"/>
          </w:tcPr>
          <w:p>
            <w:pPr>
              <w:pStyle w:val="12"/>
            </w:pPr>
            <w:r>
              <w:t>有所激励</w:t>
            </w:r>
          </w:p>
        </w:tc>
        <w:tc>
          <w:tcPr>
            <w:tcW w:w="1276" w:type="dxa"/>
            <w:vAlign w:val="center"/>
          </w:tcPr>
          <w:p>
            <w:pPr>
              <w:pStyle w:val="12"/>
            </w:pPr>
            <w:r>
              <w:t>预期规划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受益群众满意度</w:t>
            </w:r>
          </w:p>
        </w:tc>
        <w:tc>
          <w:tcPr>
            <w:tcW w:w="5386" w:type="dxa"/>
            <w:vAlign w:val="center"/>
          </w:tcPr>
          <w:p>
            <w:pPr>
              <w:pStyle w:val="12"/>
            </w:pPr>
            <w:r>
              <w:t>调查中满意和较满意人数占被调查人数的比例</w:t>
            </w:r>
          </w:p>
        </w:tc>
        <w:tc>
          <w:tcPr>
            <w:tcW w:w="2268" w:type="dxa"/>
            <w:vAlign w:val="center"/>
          </w:tcPr>
          <w:p>
            <w:pPr>
              <w:pStyle w:val="12"/>
            </w:pPr>
            <w:r>
              <w:t>≥90%</w:t>
            </w:r>
          </w:p>
        </w:tc>
        <w:tc>
          <w:tcPr>
            <w:tcW w:w="1276" w:type="dxa"/>
            <w:vAlign w:val="center"/>
          </w:tcPr>
          <w:p>
            <w:pPr>
              <w:pStyle w:val="12"/>
            </w:pPr>
            <w:r>
              <w:t>调查问卷</w:t>
            </w:r>
          </w:p>
        </w:tc>
      </w:tr>
    </w:tbl>
    <w:p>
      <w:pPr>
        <w:sectPr>
          <w:pgSz w:w="16840" w:h="11900" w:orient="landscape"/>
          <w:pgMar w:top="1361" w:right="1020" w:bottom="1134" w:left="1020" w:header="720" w:footer="720" w:gutter="0"/>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5"/>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323001灵寿县人力资源和社会保障局本级</w:t>
            </w:r>
          </w:p>
        </w:tc>
        <w:tc>
          <w:tcPr>
            <w:tcW w:w="867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0.83</w:t>
            </w:r>
          </w:p>
        </w:tc>
        <w:tc>
          <w:tcPr>
            <w:tcW w:w="964" w:type="dxa"/>
            <w:vAlign w:val="center"/>
          </w:tcPr>
          <w:p>
            <w:pPr>
              <w:pStyle w:val="15"/>
            </w:pPr>
            <w:r>
              <w:t>0.83</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0.83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灵寿县人力资源和社会保障局本级小计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0.83</w:t>
            </w:r>
          </w:p>
        </w:tc>
        <w:tc>
          <w:tcPr>
            <w:tcW w:w="964" w:type="dxa"/>
            <w:vAlign w:val="center"/>
          </w:tcPr>
          <w:p>
            <w:pPr>
              <w:pStyle w:val="15"/>
            </w:pPr>
            <w:r>
              <w:t>0.83</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0.83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公用经费一</w:t>
            </w:r>
          </w:p>
        </w:tc>
        <w:tc>
          <w:tcPr>
            <w:tcW w:w="964" w:type="dxa"/>
            <w:vAlign w:val="center"/>
          </w:tcPr>
          <w:p>
            <w:pPr>
              <w:pStyle w:val="11"/>
            </w:pPr>
            <w:r>
              <w:t>14.05</w:t>
            </w:r>
          </w:p>
        </w:tc>
        <w:tc>
          <w:tcPr>
            <w:tcW w:w="1134" w:type="dxa"/>
            <w:vAlign w:val="center"/>
          </w:tcPr>
          <w:p>
            <w:pPr>
              <w:pStyle w:val="12"/>
            </w:pPr>
            <w:r>
              <w:t>复印纸</w:t>
            </w:r>
          </w:p>
        </w:tc>
        <w:tc>
          <w:tcPr>
            <w:tcW w:w="1134" w:type="dxa"/>
            <w:vAlign w:val="center"/>
          </w:tcPr>
          <w:p>
            <w:pPr>
              <w:pStyle w:val="12"/>
            </w:pPr>
            <w:r>
              <w:t>A05040101</w:t>
            </w:r>
          </w:p>
        </w:tc>
        <w:tc>
          <w:tcPr>
            <w:tcW w:w="709" w:type="dxa"/>
            <w:vAlign w:val="center"/>
          </w:tcPr>
          <w:p>
            <w:pPr>
              <w:pStyle w:val="13"/>
            </w:pPr>
            <w:r>
              <w:t>批</w:t>
            </w:r>
          </w:p>
        </w:tc>
        <w:tc>
          <w:tcPr>
            <w:tcW w:w="850" w:type="dxa"/>
            <w:vAlign w:val="center"/>
          </w:tcPr>
          <w:p>
            <w:pPr>
              <w:pStyle w:val="11"/>
            </w:pPr>
            <w:r>
              <w:t>48</w:t>
            </w:r>
          </w:p>
        </w:tc>
        <w:tc>
          <w:tcPr>
            <w:tcW w:w="850" w:type="dxa"/>
            <w:vAlign w:val="center"/>
          </w:tcPr>
          <w:p>
            <w:pPr>
              <w:pStyle w:val="11"/>
            </w:pPr>
            <w:r>
              <w:t>0.02</w:t>
            </w:r>
          </w:p>
        </w:tc>
        <w:tc>
          <w:tcPr>
            <w:tcW w:w="964" w:type="dxa"/>
            <w:vAlign w:val="center"/>
          </w:tcPr>
          <w:p>
            <w:pPr>
              <w:pStyle w:val="11"/>
            </w:pPr>
            <w:r>
              <w:t>0.83</w:t>
            </w:r>
          </w:p>
        </w:tc>
        <w:tc>
          <w:tcPr>
            <w:tcW w:w="964" w:type="dxa"/>
            <w:vAlign w:val="center"/>
          </w:tcPr>
          <w:p>
            <w:pPr>
              <w:pStyle w:val="11"/>
            </w:pPr>
            <w:r>
              <w:t>0.83</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0.83</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灵寿县人力资源和社会保障局本级上年末固定资产金额为89.94万元（详见下表）。本年度拟购置固定资产总额为0.00万元，已按要求列入政府采购预算，详见政府采购预算表。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5"/>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323001灵寿县人力资源和社会保障局本级</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89.94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r>
              <w:t>334</w:t>
            </w:r>
          </w:p>
        </w:tc>
        <w:tc>
          <w:tcPr>
            <w:tcW w:w="2835" w:type="dxa"/>
            <w:vAlign w:val="center"/>
          </w:tcPr>
          <w:p>
            <w:pPr>
              <w:pStyle w:val="11"/>
            </w:pPr>
            <w:r>
              <w:t>89.94</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1" w:name="_Toc_4_4_0000000002"/>
      <w:r>
        <w:rPr>
          <w:rFonts w:ascii="方正小标宋_GBK" w:hAnsi="方正小标宋_GBK" w:eastAsia="方正小标宋_GBK" w:cs="方正小标宋_GBK"/>
          <w:b w:val="0"/>
          <w:color w:val="000000"/>
          <w:sz w:val="44"/>
        </w:rPr>
        <w:t>二、灵寿县社会保险中心收支预算</w:t>
      </w:r>
      <w:bookmarkEnd w:id="1"/>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5"/>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323003灵寿县社会保险中心</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32478.49</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r>
              <w:t>5.00</w:t>
            </w: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32410.08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25.55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42.86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32483.49</w:t>
            </w:r>
          </w:p>
        </w:tc>
        <w:tc>
          <w:tcPr>
            <w:tcW w:w="4535" w:type="dxa"/>
            <w:vAlign w:val="center"/>
          </w:tcPr>
          <w:p>
            <w:pPr>
              <w:pStyle w:val="14"/>
            </w:pPr>
            <w:r>
              <w:t>本年支出合计</w:t>
            </w:r>
          </w:p>
        </w:tc>
        <w:tc>
          <w:tcPr>
            <w:tcW w:w="2126" w:type="dxa"/>
            <w:vAlign w:val="center"/>
          </w:tcPr>
          <w:p>
            <w:pPr>
              <w:pStyle w:val="15"/>
            </w:pPr>
            <w:r>
              <w:t>32483.49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32483.49</w:t>
            </w:r>
          </w:p>
        </w:tc>
        <w:tc>
          <w:tcPr>
            <w:tcW w:w="4535" w:type="dxa"/>
            <w:vAlign w:val="center"/>
          </w:tcPr>
          <w:p>
            <w:pPr>
              <w:pStyle w:val="14"/>
            </w:pPr>
            <w:r>
              <w:t>支出总计</w:t>
            </w:r>
          </w:p>
        </w:tc>
        <w:tc>
          <w:tcPr>
            <w:tcW w:w="2126" w:type="dxa"/>
            <w:vAlign w:val="center"/>
          </w:tcPr>
          <w:p>
            <w:pPr>
              <w:pStyle w:val="15"/>
            </w:pPr>
            <w:r>
              <w:t>32483.49</w:t>
            </w: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5"/>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323003灵寿县社会保险中心</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32483.49</w:t>
            </w:r>
          </w:p>
        </w:tc>
        <w:tc>
          <w:tcPr>
            <w:tcW w:w="1134" w:type="dxa"/>
            <w:vAlign w:val="center"/>
          </w:tcPr>
          <w:p>
            <w:pPr>
              <w:pStyle w:val="15"/>
            </w:pPr>
            <w:r>
              <w:t>32483.49</w:t>
            </w:r>
          </w:p>
        </w:tc>
        <w:tc>
          <w:tcPr>
            <w:tcW w:w="1134" w:type="dxa"/>
            <w:vAlign w:val="center"/>
          </w:tcPr>
          <w:p>
            <w:pPr>
              <w:pStyle w:val="15"/>
            </w:pPr>
            <w:r>
              <w:t>32483.49</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32410.08</w:t>
            </w:r>
          </w:p>
        </w:tc>
        <w:tc>
          <w:tcPr>
            <w:tcW w:w="1134" w:type="dxa"/>
            <w:vAlign w:val="center"/>
          </w:tcPr>
          <w:p>
            <w:pPr>
              <w:pStyle w:val="11"/>
            </w:pPr>
            <w:r>
              <w:t>32410.08</w:t>
            </w:r>
          </w:p>
        </w:tc>
        <w:tc>
          <w:tcPr>
            <w:tcW w:w="1134" w:type="dxa"/>
            <w:vAlign w:val="center"/>
          </w:tcPr>
          <w:p>
            <w:pPr>
              <w:pStyle w:val="11"/>
            </w:pPr>
            <w:r>
              <w:t>32410.08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20801</w:t>
            </w:r>
          </w:p>
        </w:tc>
        <w:tc>
          <w:tcPr>
            <w:tcW w:w="1559" w:type="dxa"/>
            <w:vAlign w:val="center"/>
          </w:tcPr>
          <w:p>
            <w:pPr>
              <w:pStyle w:val="12"/>
            </w:pPr>
            <w:r>
              <w:t>人力资源和社会保障管理事务</w:t>
            </w:r>
          </w:p>
        </w:tc>
        <w:tc>
          <w:tcPr>
            <w:tcW w:w="1134" w:type="dxa"/>
            <w:vAlign w:val="center"/>
          </w:tcPr>
          <w:p>
            <w:pPr>
              <w:pStyle w:val="11"/>
            </w:pPr>
            <w:r>
              <w:t>502.41</w:t>
            </w:r>
          </w:p>
        </w:tc>
        <w:tc>
          <w:tcPr>
            <w:tcW w:w="1134" w:type="dxa"/>
            <w:vAlign w:val="center"/>
          </w:tcPr>
          <w:p>
            <w:pPr>
              <w:pStyle w:val="11"/>
            </w:pPr>
            <w:r>
              <w:t>502.41</w:t>
            </w:r>
          </w:p>
        </w:tc>
        <w:tc>
          <w:tcPr>
            <w:tcW w:w="1134" w:type="dxa"/>
            <w:vAlign w:val="center"/>
          </w:tcPr>
          <w:p>
            <w:pPr>
              <w:pStyle w:val="11"/>
            </w:pPr>
            <w:r>
              <w:t>502.41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2080109</w:t>
            </w:r>
          </w:p>
        </w:tc>
        <w:tc>
          <w:tcPr>
            <w:tcW w:w="1559" w:type="dxa"/>
            <w:vAlign w:val="center"/>
          </w:tcPr>
          <w:p>
            <w:pPr>
              <w:pStyle w:val="12"/>
            </w:pPr>
            <w:r>
              <w:t>社会保险经办机构</w:t>
            </w:r>
          </w:p>
        </w:tc>
        <w:tc>
          <w:tcPr>
            <w:tcW w:w="1134" w:type="dxa"/>
            <w:vAlign w:val="center"/>
          </w:tcPr>
          <w:p>
            <w:pPr>
              <w:pStyle w:val="11"/>
            </w:pPr>
            <w:r>
              <w:t>483.69</w:t>
            </w:r>
          </w:p>
        </w:tc>
        <w:tc>
          <w:tcPr>
            <w:tcW w:w="1134" w:type="dxa"/>
            <w:vAlign w:val="center"/>
          </w:tcPr>
          <w:p>
            <w:pPr>
              <w:pStyle w:val="11"/>
            </w:pPr>
            <w:r>
              <w:t>483.69</w:t>
            </w:r>
          </w:p>
        </w:tc>
        <w:tc>
          <w:tcPr>
            <w:tcW w:w="1134" w:type="dxa"/>
            <w:vAlign w:val="center"/>
          </w:tcPr>
          <w:p>
            <w:pPr>
              <w:pStyle w:val="11"/>
            </w:pPr>
            <w:r>
              <w:t>483.69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2080199</w:t>
            </w:r>
          </w:p>
        </w:tc>
        <w:tc>
          <w:tcPr>
            <w:tcW w:w="1559" w:type="dxa"/>
            <w:vAlign w:val="center"/>
          </w:tcPr>
          <w:p>
            <w:pPr>
              <w:pStyle w:val="12"/>
            </w:pPr>
            <w:r>
              <w:t>其他人力资源和社会保障管理事务支出</w:t>
            </w:r>
          </w:p>
        </w:tc>
        <w:tc>
          <w:tcPr>
            <w:tcW w:w="1134" w:type="dxa"/>
            <w:vAlign w:val="center"/>
          </w:tcPr>
          <w:p>
            <w:pPr>
              <w:pStyle w:val="11"/>
            </w:pPr>
            <w:r>
              <w:t>18.72</w:t>
            </w:r>
          </w:p>
        </w:tc>
        <w:tc>
          <w:tcPr>
            <w:tcW w:w="1134" w:type="dxa"/>
            <w:vAlign w:val="center"/>
          </w:tcPr>
          <w:p>
            <w:pPr>
              <w:pStyle w:val="11"/>
            </w:pPr>
            <w:r>
              <w:t>18.72</w:t>
            </w:r>
          </w:p>
        </w:tc>
        <w:tc>
          <w:tcPr>
            <w:tcW w:w="1134" w:type="dxa"/>
            <w:vAlign w:val="center"/>
          </w:tcPr>
          <w:p>
            <w:pPr>
              <w:pStyle w:val="11"/>
            </w:pPr>
            <w:r>
              <w:t>18.72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15142.50</w:t>
            </w:r>
          </w:p>
        </w:tc>
        <w:tc>
          <w:tcPr>
            <w:tcW w:w="1134" w:type="dxa"/>
            <w:vAlign w:val="center"/>
          </w:tcPr>
          <w:p>
            <w:pPr>
              <w:pStyle w:val="11"/>
            </w:pPr>
            <w:r>
              <w:t>15142.50</w:t>
            </w:r>
          </w:p>
        </w:tc>
        <w:tc>
          <w:tcPr>
            <w:tcW w:w="1134" w:type="dxa"/>
            <w:vAlign w:val="center"/>
          </w:tcPr>
          <w:p>
            <w:pPr>
              <w:pStyle w:val="11"/>
            </w:pPr>
            <w:r>
              <w:t>15142.50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2080502</w:t>
            </w:r>
          </w:p>
        </w:tc>
        <w:tc>
          <w:tcPr>
            <w:tcW w:w="1559" w:type="dxa"/>
            <w:vAlign w:val="center"/>
          </w:tcPr>
          <w:p>
            <w:pPr>
              <w:pStyle w:val="12"/>
            </w:pPr>
            <w:r>
              <w:t>事业单位离退休</w:t>
            </w:r>
          </w:p>
        </w:tc>
        <w:tc>
          <w:tcPr>
            <w:tcW w:w="1134" w:type="dxa"/>
            <w:vAlign w:val="center"/>
          </w:tcPr>
          <w:p>
            <w:pPr>
              <w:pStyle w:val="11"/>
            </w:pPr>
            <w:r>
              <w:t>27.18</w:t>
            </w:r>
          </w:p>
        </w:tc>
        <w:tc>
          <w:tcPr>
            <w:tcW w:w="1134" w:type="dxa"/>
            <w:vAlign w:val="center"/>
          </w:tcPr>
          <w:p>
            <w:pPr>
              <w:pStyle w:val="11"/>
            </w:pPr>
            <w:r>
              <w:t>27.18</w:t>
            </w:r>
          </w:p>
        </w:tc>
        <w:tc>
          <w:tcPr>
            <w:tcW w:w="1134" w:type="dxa"/>
            <w:vAlign w:val="center"/>
          </w:tcPr>
          <w:p>
            <w:pPr>
              <w:pStyle w:val="11"/>
            </w:pPr>
            <w:r>
              <w:t>27.18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59.32</w:t>
            </w:r>
          </w:p>
        </w:tc>
        <w:tc>
          <w:tcPr>
            <w:tcW w:w="1134" w:type="dxa"/>
            <w:vAlign w:val="center"/>
          </w:tcPr>
          <w:p>
            <w:pPr>
              <w:pStyle w:val="11"/>
            </w:pPr>
            <w:r>
              <w:t>59.32</w:t>
            </w:r>
          </w:p>
        </w:tc>
        <w:tc>
          <w:tcPr>
            <w:tcW w:w="1134" w:type="dxa"/>
            <w:vAlign w:val="center"/>
          </w:tcPr>
          <w:p>
            <w:pPr>
              <w:pStyle w:val="11"/>
            </w:pPr>
            <w:r>
              <w:t>59.32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2080507</w:t>
            </w:r>
          </w:p>
        </w:tc>
        <w:tc>
          <w:tcPr>
            <w:tcW w:w="1559" w:type="dxa"/>
            <w:vAlign w:val="center"/>
          </w:tcPr>
          <w:p>
            <w:pPr>
              <w:pStyle w:val="12"/>
            </w:pPr>
            <w:r>
              <w:t>对机关事业单位基本养老保险基金的补助</w:t>
            </w:r>
          </w:p>
        </w:tc>
        <w:tc>
          <w:tcPr>
            <w:tcW w:w="1134" w:type="dxa"/>
            <w:vAlign w:val="center"/>
          </w:tcPr>
          <w:p>
            <w:pPr>
              <w:pStyle w:val="11"/>
            </w:pPr>
            <w:r>
              <w:t>15056.00</w:t>
            </w:r>
          </w:p>
        </w:tc>
        <w:tc>
          <w:tcPr>
            <w:tcW w:w="1134" w:type="dxa"/>
            <w:vAlign w:val="center"/>
          </w:tcPr>
          <w:p>
            <w:pPr>
              <w:pStyle w:val="11"/>
            </w:pPr>
            <w:r>
              <w:t>15056.00</w:t>
            </w:r>
          </w:p>
        </w:tc>
        <w:tc>
          <w:tcPr>
            <w:tcW w:w="1134" w:type="dxa"/>
            <w:vAlign w:val="center"/>
          </w:tcPr>
          <w:p>
            <w:pPr>
              <w:pStyle w:val="11"/>
            </w:pPr>
            <w:r>
              <w:t>15056.00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20826</w:t>
            </w:r>
          </w:p>
        </w:tc>
        <w:tc>
          <w:tcPr>
            <w:tcW w:w="1559" w:type="dxa"/>
            <w:vAlign w:val="center"/>
          </w:tcPr>
          <w:p>
            <w:pPr>
              <w:pStyle w:val="12"/>
            </w:pPr>
            <w:r>
              <w:t>财政对基本养老保险基金的补助</w:t>
            </w:r>
          </w:p>
        </w:tc>
        <w:tc>
          <w:tcPr>
            <w:tcW w:w="1134" w:type="dxa"/>
            <w:vAlign w:val="center"/>
          </w:tcPr>
          <w:p>
            <w:pPr>
              <w:pStyle w:val="11"/>
            </w:pPr>
            <w:r>
              <w:t>16700.84</w:t>
            </w:r>
          </w:p>
        </w:tc>
        <w:tc>
          <w:tcPr>
            <w:tcW w:w="1134" w:type="dxa"/>
            <w:vAlign w:val="center"/>
          </w:tcPr>
          <w:p>
            <w:pPr>
              <w:pStyle w:val="11"/>
            </w:pPr>
            <w:r>
              <w:t>16700.84</w:t>
            </w:r>
          </w:p>
        </w:tc>
        <w:tc>
          <w:tcPr>
            <w:tcW w:w="1134" w:type="dxa"/>
            <w:vAlign w:val="center"/>
          </w:tcPr>
          <w:p>
            <w:pPr>
              <w:pStyle w:val="11"/>
            </w:pPr>
            <w:r>
              <w:t>16700.84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2082601</w:t>
            </w:r>
          </w:p>
        </w:tc>
        <w:tc>
          <w:tcPr>
            <w:tcW w:w="1559" w:type="dxa"/>
            <w:vAlign w:val="center"/>
          </w:tcPr>
          <w:p>
            <w:pPr>
              <w:pStyle w:val="12"/>
            </w:pPr>
            <w:r>
              <w:t>财政对企业职工基本养老保险基金的补助</w:t>
            </w:r>
          </w:p>
        </w:tc>
        <w:tc>
          <w:tcPr>
            <w:tcW w:w="1134" w:type="dxa"/>
            <w:vAlign w:val="center"/>
          </w:tcPr>
          <w:p>
            <w:pPr>
              <w:pStyle w:val="11"/>
            </w:pPr>
            <w:r>
              <w:t>1130.00</w:t>
            </w:r>
          </w:p>
        </w:tc>
        <w:tc>
          <w:tcPr>
            <w:tcW w:w="1134" w:type="dxa"/>
            <w:vAlign w:val="center"/>
          </w:tcPr>
          <w:p>
            <w:pPr>
              <w:pStyle w:val="11"/>
            </w:pPr>
            <w:r>
              <w:t>1130.00</w:t>
            </w:r>
          </w:p>
        </w:tc>
        <w:tc>
          <w:tcPr>
            <w:tcW w:w="1134" w:type="dxa"/>
            <w:vAlign w:val="center"/>
          </w:tcPr>
          <w:p>
            <w:pPr>
              <w:pStyle w:val="11"/>
            </w:pPr>
            <w:r>
              <w:t>1130.00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2082602</w:t>
            </w:r>
          </w:p>
        </w:tc>
        <w:tc>
          <w:tcPr>
            <w:tcW w:w="1559" w:type="dxa"/>
            <w:vAlign w:val="center"/>
          </w:tcPr>
          <w:p>
            <w:pPr>
              <w:pStyle w:val="12"/>
            </w:pPr>
            <w:r>
              <w:t>财政对城乡居民基本养老保险基金的补助</w:t>
            </w:r>
          </w:p>
        </w:tc>
        <w:tc>
          <w:tcPr>
            <w:tcW w:w="1134" w:type="dxa"/>
            <w:vAlign w:val="center"/>
          </w:tcPr>
          <w:p>
            <w:pPr>
              <w:pStyle w:val="11"/>
            </w:pPr>
            <w:r>
              <w:t>15570.84</w:t>
            </w:r>
          </w:p>
        </w:tc>
        <w:tc>
          <w:tcPr>
            <w:tcW w:w="1134" w:type="dxa"/>
            <w:vAlign w:val="center"/>
          </w:tcPr>
          <w:p>
            <w:pPr>
              <w:pStyle w:val="11"/>
            </w:pPr>
            <w:r>
              <w:t>15570.84</w:t>
            </w:r>
          </w:p>
        </w:tc>
        <w:tc>
          <w:tcPr>
            <w:tcW w:w="1134" w:type="dxa"/>
            <w:vAlign w:val="center"/>
          </w:tcPr>
          <w:p>
            <w:pPr>
              <w:pStyle w:val="11"/>
            </w:pPr>
            <w:r>
              <w:t>15570.84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20830</w:t>
            </w:r>
          </w:p>
        </w:tc>
        <w:tc>
          <w:tcPr>
            <w:tcW w:w="1559" w:type="dxa"/>
            <w:vAlign w:val="center"/>
          </w:tcPr>
          <w:p>
            <w:pPr>
              <w:pStyle w:val="12"/>
            </w:pPr>
            <w:r>
              <w:t>财政代缴社会保险费支出</w:t>
            </w:r>
          </w:p>
        </w:tc>
        <w:tc>
          <w:tcPr>
            <w:tcW w:w="1134" w:type="dxa"/>
            <w:vAlign w:val="center"/>
          </w:tcPr>
          <w:p>
            <w:pPr>
              <w:pStyle w:val="11"/>
            </w:pPr>
            <w:r>
              <w:t>64.33</w:t>
            </w:r>
          </w:p>
        </w:tc>
        <w:tc>
          <w:tcPr>
            <w:tcW w:w="1134" w:type="dxa"/>
            <w:vAlign w:val="center"/>
          </w:tcPr>
          <w:p>
            <w:pPr>
              <w:pStyle w:val="11"/>
            </w:pPr>
            <w:r>
              <w:t>64.33</w:t>
            </w:r>
          </w:p>
        </w:tc>
        <w:tc>
          <w:tcPr>
            <w:tcW w:w="1134" w:type="dxa"/>
            <w:vAlign w:val="center"/>
          </w:tcPr>
          <w:p>
            <w:pPr>
              <w:pStyle w:val="11"/>
            </w:pPr>
            <w:r>
              <w:t>64.33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2083001</w:t>
            </w:r>
          </w:p>
        </w:tc>
        <w:tc>
          <w:tcPr>
            <w:tcW w:w="1559" w:type="dxa"/>
            <w:vAlign w:val="center"/>
          </w:tcPr>
          <w:p>
            <w:pPr>
              <w:pStyle w:val="12"/>
            </w:pPr>
            <w:r>
              <w:t>财政代缴城乡居民基本养老保险费支出</w:t>
            </w:r>
          </w:p>
        </w:tc>
        <w:tc>
          <w:tcPr>
            <w:tcW w:w="1134" w:type="dxa"/>
            <w:vAlign w:val="center"/>
          </w:tcPr>
          <w:p>
            <w:pPr>
              <w:pStyle w:val="11"/>
            </w:pPr>
            <w:r>
              <w:t>64.33</w:t>
            </w:r>
          </w:p>
        </w:tc>
        <w:tc>
          <w:tcPr>
            <w:tcW w:w="1134" w:type="dxa"/>
            <w:vAlign w:val="center"/>
          </w:tcPr>
          <w:p>
            <w:pPr>
              <w:pStyle w:val="11"/>
            </w:pPr>
            <w:r>
              <w:t>64.33</w:t>
            </w:r>
          </w:p>
        </w:tc>
        <w:tc>
          <w:tcPr>
            <w:tcW w:w="1134" w:type="dxa"/>
            <w:vAlign w:val="center"/>
          </w:tcPr>
          <w:p>
            <w:pPr>
              <w:pStyle w:val="11"/>
            </w:pPr>
            <w:r>
              <w:t>64.33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25.55</w:t>
            </w:r>
          </w:p>
        </w:tc>
        <w:tc>
          <w:tcPr>
            <w:tcW w:w="1134" w:type="dxa"/>
            <w:vAlign w:val="center"/>
          </w:tcPr>
          <w:p>
            <w:pPr>
              <w:pStyle w:val="11"/>
            </w:pPr>
            <w:r>
              <w:t>25.55</w:t>
            </w:r>
          </w:p>
        </w:tc>
        <w:tc>
          <w:tcPr>
            <w:tcW w:w="1134" w:type="dxa"/>
            <w:vAlign w:val="center"/>
          </w:tcPr>
          <w:p>
            <w:pPr>
              <w:pStyle w:val="11"/>
            </w:pPr>
            <w:r>
              <w:t>25.55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25.55</w:t>
            </w:r>
          </w:p>
        </w:tc>
        <w:tc>
          <w:tcPr>
            <w:tcW w:w="1134" w:type="dxa"/>
            <w:vAlign w:val="center"/>
          </w:tcPr>
          <w:p>
            <w:pPr>
              <w:pStyle w:val="11"/>
            </w:pPr>
            <w:r>
              <w:t>25.55</w:t>
            </w:r>
          </w:p>
        </w:tc>
        <w:tc>
          <w:tcPr>
            <w:tcW w:w="1134" w:type="dxa"/>
            <w:vAlign w:val="center"/>
          </w:tcPr>
          <w:p>
            <w:pPr>
              <w:pStyle w:val="11"/>
            </w:pPr>
            <w:r>
              <w:t>25.55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992" w:type="dxa"/>
            <w:vAlign w:val="center"/>
          </w:tcPr>
          <w:p>
            <w:pPr>
              <w:pStyle w:val="12"/>
            </w:pPr>
            <w:r>
              <w:t>2101102</w:t>
            </w:r>
          </w:p>
        </w:tc>
        <w:tc>
          <w:tcPr>
            <w:tcW w:w="1559" w:type="dxa"/>
            <w:vAlign w:val="center"/>
          </w:tcPr>
          <w:p>
            <w:pPr>
              <w:pStyle w:val="12"/>
            </w:pPr>
            <w:r>
              <w:t>事业单位医疗</w:t>
            </w:r>
          </w:p>
        </w:tc>
        <w:tc>
          <w:tcPr>
            <w:tcW w:w="1134" w:type="dxa"/>
            <w:vAlign w:val="center"/>
          </w:tcPr>
          <w:p>
            <w:pPr>
              <w:pStyle w:val="11"/>
            </w:pPr>
            <w:r>
              <w:t>25.55</w:t>
            </w:r>
          </w:p>
        </w:tc>
        <w:tc>
          <w:tcPr>
            <w:tcW w:w="1134" w:type="dxa"/>
            <w:vAlign w:val="center"/>
          </w:tcPr>
          <w:p>
            <w:pPr>
              <w:pStyle w:val="11"/>
            </w:pPr>
            <w:r>
              <w:t>25.55</w:t>
            </w:r>
          </w:p>
        </w:tc>
        <w:tc>
          <w:tcPr>
            <w:tcW w:w="1134" w:type="dxa"/>
            <w:vAlign w:val="center"/>
          </w:tcPr>
          <w:p>
            <w:pPr>
              <w:pStyle w:val="11"/>
            </w:pPr>
            <w:r>
              <w:t>25.55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18</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42.86</w:t>
            </w:r>
          </w:p>
        </w:tc>
        <w:tc>
          <w:tcPr>
            <w:tcW w:w="1134" w:type="dxa"/>
            <w:vAlign w:val="center"/>
          </w:tcPr>
          <w:p>
            <w:pPr>
              <w:pStyle w:val="11"/>
            </w:pPr>
            <w:r>
              <w:t>42.86</w:t>
            </w:r>
          </w:p>
        </w:tc>
        <w:tc>
          <w:tcPr>
            <w:tcW w:w="1134" w:type="dxa"/>
            <w:vAlign w:val="center"/>
          </w:tcPr>
          <w:p>
            <w:pPr>
              <w:pStyle w:val="11"/>
            </w:pPr>
            <w:r>
              <w:t>42.86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19</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42.86</w:t>
            </w:r>
          </w:p>
        </w:tc>
        <w:tc>
          <w:tcPr>
            <w:tcW w:w="1134" w:type="dxa"/>
            <w:vAlign w:val="center"/>
          </w:tcPr>
          <w:p>
            <w:pPr>
              <w:pStyle w:val="11"/>
            </w:pPr>
            <w:r>
              <w:t>42.86</w:t>
            </w:r>
          </w:p>
        </w:tc>
        <w:tc>
          <w:tcPr>
            <w:tcW w:w="1134" w:type="dxa"/>
            <w:vAlign w:val="center"/>
          </w:tcPr>
          <w:p>
            <w:pPr>
              <w:pStyle w:val="11"/>
            </w:pPr>
            <w:r>
              <w:t>42.86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20</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42.86</w:t>
            </w:r>
          </w:p>
        </w:tc>
        <w:tc>
          <w:tcPr>
            <w:tcW w:w="1134" w:type="dxa"/>
            <w:vAlign w:val="center"/>
          </w:tcPr>
          <w:p>
            <w:pPr>
              <w:pStyle w:val="11"/>
            </w:pPr>
            <w:r>
              <w:t>42.86</w:t>
            </w:r>
          </w:p>
        </w:tc>
        <w:tc>
          <w:tcPr>
            <w:tcW w:w="1134" w:type="dxa"/>
            <w:vAlign w:val="center"/>
          </w:tcPr>
          <w:p>
            <w:pPr>
              <w:pStyle w:val="11"/>
            </w:pPr>
            <w:r>
              <w:t>42.86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21</w:t>
            </w:r>
          </w:p>
        </w:tc>
        <w:tc>
          <w:tcPr>
            <w:tcW w:w="992" w:type="dxa"/>
            <w:vAlign w:val="center"/>
          </w:tcPr>
          <w:p>
            <w:pPr>
              <w:pStyle w:val="12"/>
            </w:pPr>
            <w:r>
              <w:t>223</w:t>
            </w:r>
          </w:p>
        </w:tc>
        <w:tc>
          <w:tcPr>
            <w:tcW w:w="1559" w:type="dxa"/>
            <w:vAlign w:val="center"/>
          </w:tcPr>
          <w:p>
            <w:pPr>
              <w:pStyle w:val="12"/>
            </w:pPr>
            <w:r>
              <w:t>国有资本经营预算支出</w:t>
            </w:r>
          </w:p>
        </w:tc>
        <w:tc>
          <w:tcPr>
            <w:tcW w:w="1134" w:type="dxa"/>
            <w:vAlign w:val="center"/>
          </w:tcPr>
          <w:p>
            <w:pPr>
              <w:pStyle w:val="11"/>
            </w:pPr>
            <w:r>
              <w:t>5.00</w:t>
            </w:r>
          </w:p>
        </w:tc>
        <w:tc>
          <w:tcPr>
            <w:tcW w:w="1134" w:type="dxa"/>
            <w:vAlign w:val="center"/>
          </w:tcPr>
          <w:p>
            <w:pPr>
              <w:pStyle w:val="11"/>
            </w:pPr>
            <w:r>
              <w:t>5.00</w:t>
            </w:r>
          </w:p>
        </w:tc>
        <w:tc>
          <w:tcPr>
            <w:tcW w:w="1134" w:type="dxa"/>
            <w:vAlign w:val="center"/>
          </w:tcPr>
          <w:p>
            <w:pPr>
              <w:pStyle w:val="11"/>
            </w:pPr>
            <w:r>
              <w:t>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22</w:t>
            </w:r>
          </w:p>
        </w:tc>
        <w:tc>
          <w:tcPr>
            <w:tcW w:w="992" w:type="dxa"/>
            <w:vAlign w:val="center"/>
          </w:tcPr>
          <w:p>
            <w:pPr>
              <w:pStyle w:val="12"/>
            </w:pPr>
            <w:r>
              <w:t>22301</w:t>
            </w:r>
          </w:p>
        </w:tc>
        <w:tc>
          <w:tcPr>
            <w:tcW w:w="1559" w:type="dxa"/>
            <w:vAlign w:val="center"/>
          </w:tcPr>
          <w:p>
            <w:pPr>
              <w:pStyle w:val="12"/>
            </w:pPr>
            <w:r>
              <w:t>解决历史遗留问题及改革成本支出</w:t>
            </w:r>
          </w:p>
        </w:tc>
        <w:tc>
          <w:tcPr>
            <w:tcW w:w="1134" w:type="dxa"/>
            <w:vAlign w:val="center"/>
          </w:tcPr>
          <w:p>
            <w:pPr>
              <w:pStyle w:val="11"/>
            </w:pPr>
            <w:r>
              <w:t>5.00</w:t>
            </w:r>
          </w:p>
        </w:tc>
        <w:tc>
          <w:tcPr>
            <w:tcW w:w="1134" w:type="dxa"/>
            <w:vAlign w:val="center"/>
          </w:tcPr>
          <w:p>
            <w:pPr>
              <w:pStyle w:val="11"/>
            </w:pPr>
            <w:r>
              <w:t>5.00</w:t>
            </w:r>
          </w:p>
        </w:tc>
        <w:tc>
          <w:tcPr>
            <w:tcW w:w="1134" w:type="dxa"/>
            <w:vAlign w:val="center"/>
          </w:tcPr>
          <w:p>
            <w:pPr>
              <w:pStyle w:val="11"/>
            </w:pPr>
            <w:r>
              <w:t>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23</w:t>
            </w:r>
          </w:p>
        </w:tc>
        <w:tc>
          <w:tcPr>
            <w:tcW w:w="992" w:type="dxa"/>
            <w:vAlign w:val="center"/>
          </w:tcPr>
          <w:p>
            <w:pPr>
              <w:pStyle w:val="12"/>
            </w:pPr>
            <w:r>
              <w:t>2230105</w:t>
            </w:r>
          </w:p>
        </w:tc>
        <w:tc>
          <w:tcPr>
            <w:tcW w:w="1559" w:type="dxa"/>
            <w:vAlign w:val="center"/>
          </w:tcPr>
          <w:p>
            <w:pPr>
              <w:pStyle w:val="12"/>
            </w:pPr>
            <w:r>
              <w:t>国有企业退休人员社会化管理补助支出</w:t>
            </w:r>
          </w:p>
        </w:tc>
        <w:tc>
          <w:tcPr>
            <w:tcW w:w="1134" w:type="dxa"/>
            <w:vAlign w:val="center"/>
          </w:tcPr>
          <w:p>
            <w:pPr>
              <w:pStyle w:val="11"/>
            </w:pPr>
            <w:r>
              <w:t>5.00</w:t>
            </w:r>
          </w:p>
        </w:tc>
        <w:tc>
          <w:tcPr>
            <w:tcW w:w="1134" w:type="dxa"/>
            <w:vAlign w:val="center"/>
          </w:tcPr>
          <w:p>
            <w:pPr>
              <w:pStyle w:val="11"/>
            </w:pPr>
            <w:r>
              <w:t>5.00</w:t>
            </w:r>
          </w:p>
        </w:tc>
        <w:tc>
          <w:tcPr>
            <w:tcW w:w="1134" w:type="dxa"/>
            <w:vAlign w:val="center"/>
          </w:tcPr>
          <w:p>
            <w:pPr>
              <w:pStyle w:val="11"/>
            </w:pPr>
            <w:r>
              <w:t>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5"/>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323003灵寿县社会保险中心</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32483.49</w:t>
            </w:r>
          </w:p>
        </w:tc>
        <w:tc>
          <w:tcPr>
            <w:tcW w:w="1361" w:type="dxa"/>
            <w:vAlign w:val="center"/>
          </w:tcPr>
          <w:p>
            <w:pPr>
              <w:pStyle w:val="15"/>
            </w:pPr>
            <w:r>
              <w:t>638.20</w:t>
            </w:r>
          </w:p>
        </w:tc>
        <w:tc>
          <w:tcPr>
            <w:tcW w:w="1361" w:type="dxa"/>
            <w:vAlign w:val="center"/>
          </w:tcPr>
          <w:p>
            <w:pPr>
              <w:pStyle w:val="15"/>
            </w:pPr>
            <w:r>
              <w:t>31845.29</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32410.08</w:t>
            </w:r>
          </w:p>
        </w:tc>
        <w:tc>
          <w:tcPr>
            <w:tcW w:w="1361" w:type="dxa"/>
            <w:vAlign w:val="center"/>
          </w:tcPr>
          <w:p>
            <w:pPr>
              <w:pStyle w:val="11"/>
            </w:pPr>
            <w:r>
              <w:t>569.79</w:t>
            </w:r>
          </w:p>
        </w:tc>
        <w:tc>
          <w:tcPr>
            <w:tcW w:w="1361" w:type="dxa"/>
            <w:vAlign w:val="center"/>
          </w:tcPr>
          <w:p>
            <w:pPr>
              <w:pStyle w:val="11"/>
            </w:pPr>
            <w:r>
              <w:t>31840.29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20801</w:t>
            </w:r>
          </w:p>
        </w:tc>
        <w:tc>
          <w:tcPr>
            <w:tcW w:w="4535" w:type="dxa"/>
            <w:vAlign w:val="center"/>
          </w:tcPr>
          <w:p>
            <w:pPr>
              <w:pStyle w:val="12"/>
            </w:pPr>
            <w:r>
              <w:t>人力资源和社会保障管理事务</w:t>
            </w:r>
          </w:p>
        </w:tc>
        <w:tc>
          <w:tcPr>
            <w:tcW w:w="1361" w:type="dxa"/>
            <w:vAlign w:val="center"/>
          </w:tcPr>
          <w:p>
            <w:pPr>
              <w:pStyle w:val="11"/>
            </w:pPr>
            <w:r>
              <w:t>502.41</w:t>
            </w:r>
          </w:p>
        </w:tc>
        <w:tc>
          <w:tcPr>
            <w:tcW w:w="1361" w:type="dxa"/>
            <w:vAlign w:val="center"/>
          </w:tcPr>
          <w:p>
            <w:pPr>
              <w:pStyle w:val="11"/>
            </w:pPr>
            <w:r>
              <w:t>483.29</w:t>
            </w:r>
          </w:p>
        </w:tc>
        <w:tc>
          <w:tcPr>
            <w:tcW w:w="1361" w:type="dxa"/>
            <w:vAlign w:val="center"/>
          </w:tcPr>
          <w:p>
            <w:pPr>
              <w:pStyle w:val="11"/>
            </w:pPr>
            <w:r>
              <w:t>19.12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2080109</w:t>
            </w:r>
          </w:p>
        </w:tc>
        <w:tc>
          <w:tcPr>
            <w:tcW w:w="4535" w:type="dxa"/>
            <w:vAlign w:val="center"/>
          </w:tcPr>
          <w:p>
            <w:pPr>
              <w:pStyle w:val="12"/>
            </w:pPr>
            <w:r>
              <w:t>社会保险经办机构</w:t>
            </w:r>
          </w:p>
        </w:tc>
        <w:tc>
          <w:tcPr>
            <w:tcW w:w="1361" w:type="dxa"/>
            <w:vAlign w:val="center"/>
          </w:tcPr>
          <w:p>
            <w:pPr>
              <w:pStyle w:val="11"/>
            </w:pPr>
            <w:r>
              <w:t>483.69</w:t>
            </w:r>
          </w:p>
        </w:tc>
        <w:tc>
          <w:tcPr>
            <w:tcW w:w="1361" w:type="dxa"/>
            <w:vAlign w:val="center"/>
          </w:tcPr>
          <w:p>
            <w:pPr>
              <w:pStyle w:val="11"/>
            </w:pPr>
            <w:r>
              <w:t>483.29</w:t>
            </w:r>
          </w:p>
        </w:tc>
        <w:tc>
          <w:tcPr>
            <w:tcW w:w="1361" w:type="dxa"/>
            <w:vAlign w:val="center"/>
          </w:tcPr>
          <w:p>
            <w:pPr>
              <w:pStyle w:val="11"/>
            </w:pPr>
            <w:r>
              <w:t>0.40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2080199</w:t>
            </w:r>
          </w:p>
        </w:tc>
        <w:tc>
          <w:tcPr>
            <w:tcW w:w="4535" w:type="dxa"/>
            <w:vAlign w:val="center"/>
          </w:tcPr>
          <w:p>
            <w:pPr>
              <w:pStyle w:val="12"/>
            </w:pPr>
            <w:r>
              <w:t>其他人力资源和社会保障管理事务支出</w:t>
            </w:r>
          </w:p>
        </w:tc>
        <w:tc>
          <w:tcPr>
            <w:tcW w:w="1361" w:type="dxa"/>
            <w:vAlign w:val="center"/>
          </w:tcPr>
          <w:p>
            <w:pPr>
              <w:pStyle w:val="11"/>
            </w:pPr>
            <w:r>
              <w:t>18.72</w:t>
            </w:r>
          </w:p>
        </w:tc>
        <w:tc>
          <w:tcPr>
            <w:tcW w:w="1361" w:type="dxa"/>
            <w:vAlign w:val="center"/>
          </w:tcPr>
          <w:p>
            <w:pPr>
              <w:pStyle w:val="11"/>
            </w:pPr>
          </w:p>
        </w:tc>
        <w:tc>
          <w:tcPr>
            <w:tcW w:w="1361" w:type="dxa"/>
            <w:vAlign w:val="center"/>
          </w:tcPr>
          <w:p>
            <w:pPr>
              <w:pStyle w:val="11"/>
            </w:pPr>
            <w:r>
              <w:t>18.72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15142.50</w:t>
            </w:r>
          </w:p>
        </w:tc>
        <w:tc>
          <w:tcPr>
            <w:tcW w:w="1361" w:type="dxa"/>
            <w:vAlign w:val="center"/>
          </w:tcPr>
          <w:p>
            <w:pPr>
              <w:pStyle w:val="11"/>
            </w:pPr>
            <w:r>
              <w:t>86.50</w:t>
            </w:r>
          </w:p>
        </w:tc>
        <w:tc>
          <w:tcPr>
            <w:tcW w:w="1361" w:type="dxa"/>
            <w:vAlign w:val="center"/>
          </w:tcPr>
          <w:p>
            <w:pPr>
              <w:pStyle w:val="11"/>
            </w:pPr>
            <w:r>
              <w:t>15056.00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2080502</w:t>
            </w:r>
          </w:p>
        </w:tc>
        <w:tc>
          <w:tcPr>
            <w:tcW w:w="4535" w:type="dxa"/>
            <w:vAlign w:val="center"/>
          </w:tcPr>
          <w:p>
            <w:pPr>
              <w:pStyle w:val="12"/>
            </w:pPr>
            <w:r>
              <w:t>事业单位离退休</w:t>
            </w:r>
          </w:p>
        </w:tc>
        <w:tc>
          <w:tcPr>
            <w:tcW w:w="1361" w:type="dxa"/>
            <w:vAlign w:val="center"/>
          </w:tcPr>
          <w:p>
            <w:pPr>
              <w:pStyle w:val="11"/>
            </w:pPr>
            <w:r>
              <w:t>27.18</w:t>
            </w:r>
          </w:p>
        </w:tc>
        <w:tc>
          <w:tcPr>
            <w:tcW w:w="1361" w:type="dxa"/>
            <w:vAlign w:val="center"/>
          </w:tcPr>
          <w:p>
            <w:pPr>
              <w:pStyle w:val="11"/>
            </w:pPr>
            <w:r>
              <w:t>27.18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59.32</w:t>
            </w:r>
          </w:p>
        </w:tc>
        <w:tc>
          <w:tcPr>
            <w:tcW w:w="1361" w:type="dxa"/>
            <w:vAlign w:val="center"/>
          </w:tcPr>
          <w:p>
            <w:pPr>
              <w:pStyle w:val="11"/>
            </w:pPr>
            <w:r>
              <w:t>59.32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2080507</w:t>
            </w:r>
          </w:p>
        </w:tc>
        <w:tc>
          <w:tcPr>
            <w:tcW w:w="4535" w:type="dxa"/>
            <w:vAlign w:val="center"/>
          </w:tcPr>
          <w:p>
            <w:pPr>
              <w:pStyle w:val="12"/>
            </w:pPr>
            <w:r>
              <w:t>对机关事业单位基本养老保险基金的补助</w:t>
            </w:r>
          </w:p>
        </w:tc>
        <w:tc>
          <w:tcPr>
            <w:tcW w:w="1361" w:type="dxa"/>
            <w:vAlign w:val="center"/>
          </w:tcPr>
          <w:p>
            <w:pPr>
              <w:pStyle w:val="11"/>
            </w:pPr>
            <w:r>
              <w:t>15056.00</w:t>
            </w:r>
          </w:p>
        </w:tc>
        <w:tc>
          <w:tcPr>
            <w:tcW w:w="1361" w:type="dxa"/>
            <w:vAlign w:val="center"/>
          </w:tcPr>
          <w:p>
            <w:pPr>
              <w:pStyle w:val="11"/>
            </w:pPr>
          </w:p>
        </w:tc>
        <w:tc>
          <w:tcPr>
            <w:tcW w:w="1361" w:type="dxa"/>
            <w:vAlign w:val="center"/>
          </w:tcPr>
          <w:p>
            <w:pPr>
              <w:pStyle w:val="11"/>
            </w:pPr>
            <w:r>
              <w:t>15056.00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20826</w:t>
            </w:r>
          </w:p>
        </w:tc>
        <w:tc>
          <w:tcPr>
            <w:tcW w:w="4535" w:type="dxa"/>
            <w:vAlign w:val="center"/>
          </w:tcPr>
          <w:p>
            <w:pPr>
              <w:pStyle w:val="12"/>
            </w:pPr>
            <w:r>
              <w:t>财政对基本养老保险基金的补助</w:t>
            </w:r>
          </w:p>
        </w:tc>
        <w:tc>
          <w:tcPr>
            <w:tcW w:w="1361" w:type="dxa"/>
            <w:vAlign w:val="center"/>
          </w:tcPr>
          <w:p>
            <w:pPr>
              <w:pStyle w:val="11"/>
            </w:pPr>
            <w:r>
              <w:t>16700.84</w:t>
            </w:r>
          </w:p>
        </w:tc>
        <w:tc>
          <w:tcPr>
            <w:tcW w:w="1361" w:type="dxa"/>
            <w:vAlign w:val="center"/>
          </w:tcPr>
          <w:p>
            <w:pPr>
              <w:pStyle w:val="11"/>
            </w:pPr>
          </w:p>
        </w:tc>
        <w:tc>
          <w:tcPr>
            <w:tcW w:w="1361" w:type="dxa"/>
            <w:vAlign w:val="center"/>
          </w:tcPr>
          <w:p>
            <w:pPr>
              <w:pStyle w:val="11"/>
            </w:pPr>
            <w:r>
              <w:t>16700.84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2082601</w:t>
            </w:r>
          </w:p>
        </w:tc>
        <w:tc>
          <w:tcPr>
            <w:tcW w:w="4535" w:type="dxa"/>
            <w:vAlign w:val="center"/>
          </w:tcPr>
          <w:p>
            <w:pPr>
              <w:pStyle w:val="12"/>
            </w:pPr>
            <w:r>
              <w:t>财政对企业职工基本养老保险基金的补助</w:t>
            </w:r>
          </w:p>
        </w:tc>
        <w:tc>
          <w:tcPr>
            <w:tcW w:w="1361" w:type="dxa"/>
            <w:vAlign w:val="center"/>
          </w:tcPr>
          <w:p>
            <w:pPr>
              <w:pStyle w:val="11"/>
            </w:pPr>
            <w:r>
              <w:t>1130.00</w:t>
            </w:r>
          </w:p>
        </w:tc>
        <w:tc>
          <w:tcPr>
            <w:tcW w:w="1361" w:type="dxa"/>
            <w:vAlign w:val="center"/>
          </w:tcPr>
          <w:p>
            <w:pPr>
              <w:pStyle w:val="11"/>
            </w:pPr>
          </w:p>
        </w:tc>
        <w:tc>
          <w:tcPr>
            <w:tcW w:w="1361" w:type="dxa"/>
            <w:vAlign w:val="center"/>
          </w:tcPr>
          <w:p>
            <w:pPr>
              <w:pStyle w:val="11"/>
            </w:pPr>
            <w:r>
              <w:t>1130.00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2082602</w:t>
            </w:r>
          </w:p>
        </w:tc>
        <w:tc>
          <w:tcPr>
            <w:tcW w:w="4535" w:type="dxa"/>
            <w:vAlign w:val="center"/>
          </w:tcPr>
          <w:p>
            <w:pPr>
              <w:pStyle w:val="12"/>
            </w:pPr>
            <w:r>
              <w:t>财政对城乡居民基本养老保险基金的补助</w:t>
            </w:r>
          </w:p>
        </w:tc>
        <w:tc>
          <w:tcPr>
            <w:tcW w:w="1361" w:type="dxa"/>
            <w:vAlign w:val="center"/>
          </w:tcPr>
          <w:p>
            <w:pPr>
              <w:pStyle w:val="11"/>
            </w:pPr>
            <w:r>
              <w:t>15570.84</w:t>
            </w:r>
          </w:p>
        </w:tc>
        <w:tc>
          <w:tcPr>
            <w:tcW w:w="1361" w:type="dxa"/>
            <w:vAlign w:val="center"/>
          </w:tcPr>
          <w:p>
            <w:pPr>
              <w:pStyle w:val="11"/>
            </w:pPr>
          </w:p>
        </w:tc>
        <w:tc>
          <w:tcPr>
            <w:tcW w:w="1361" w:type="dxa"/>
            <w:vAlign w:val="center"/>
          </w:tcPr>
          <w:p>
            <w:pPr>
              <w:pStyle w:val="11"/>
            </w:pPr>
            <w:r>
              <w:t>15570.84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20830</w:t>
            </w:r>
          </w:p>
        </w:tc>
        <w:tc>
          <w:tcPr>
            <w:tcW w:w="4535" w:type="dxa"/>
            <w:vAlign w:val="center"/>
          </w:tcPr>
          <w:p>
            <w:pPr>
              <w:pStyle w:val="12"/>
            </w:pPr>
            <w:r>
              <w:t>财政代缴社会保险费支出</w:t>
            </w:r>
          </w:p>
        </w:tc>
        <w:tc>
          <w:tcPr>
            <w:tcW w:w="1361" w:type="dxa"/>
            <w:vAlign w:val="center"/>
          </w:tcPr>
          <w:p>
            <w:pPr>
              <w:pStyle w:val="11"/>
            </w:pPr>
            <w:r>
              <w:t>64.33</w:t>
            </w:r>
          </w:p>
        </w:tc>
        <w:tc>
          <w:tcPr>
            <w:tcW w:w="1361" w:type="dxa"/>
            <w:vAlign w:val="center"/>
          </w:tcPr>
          <w:p>
            <w:pPr>
              <w:pStyle w:val="11"/>
            </w:pPr>
          </w:p>
        </w:tc>
        <w:tc>
          <w:tcPr>
            <w:tcW w:w="1361" w:type="dxa"/>
            <w:vAlign w:val="center"/>
          </w:tcPr>
          <w:p>
            <w:pPr>
              <w:pStyle w:val="11"/>
            </w:pPr>
            <w:r>
              <w:t>64.33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2083001</w:t>
            </w:r>
          </w:p>
        </w:tc>
        <w:tc>
          <w:tcPr>
            <w:tcW w:w="4535" w:type="dxa"/>
            <w:vAlign w:val="center"/>
          </w:tcPr>
          <w:p>
            <w:pPr>
              <w:pStyle w:val="12"/>
            </w:pPr>
            <w:r>
              <w:t>财政代缴城乡居民基本养老保险费支出</w:t>
            </w:r>
          </w:p>
        </w:tc>
        <w:tc>
          <w:tcPr>
            <w:tcW w:w="1361" w:type="dxa"/>
            <w:vAlign w:val="center"/>
          </w:tcPr>
          <w:p>
            <w:pPr>
              <w:pStyle w:val="11"/>
            </w:pPr>
            <w:r>
              <w:t>64.33</w:t>
            </w:r>
          </w:p>
        </w:tc>
        <w:tc>
          <w:tcPr>
            <w:tcW w:w="1361" w:type="dxa"/>
            <w:vAlign w:val="center"/>
          </w:tcPr>
          <w:p>
            <w:pPr>
              <w:pStyle w:val="11"/>
            </w:pPr>
          </w:p>
        </w:tc>
        <w:tc>
          <w:tcPr>
            <w:tcW w:w="1361" w:type="dxa"/>
            <w:vAlign w:val="center"/>
          </w:tcPr>
          <w:p>
            <w:pPr>
              <w:pStyle w:val="11"/>
            </w:pPr>
            <w:r>
              <w:t>64.33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25.55</w:t>
            </w:r>
          </w:p>
        </w:tc>
        <w:tc>
          <w:tcPr>
            <w:tcW w:w="1361" w:type="dxa"/>
            <w:vAlign w:val="center"/>
          </w:tcPr>
          <w:p>
            <w:pPr>
              <w:pStyle w:val="11"/>
            </w:pPr>
            <w:r>
              <w:t>25.55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25.55</w:t>
            </w:r>
          </w:p>
        </w:tc>
        <w:tc>
          <w:tcPr>
            <w:tcW w:w="1361" w:type="dxa"/>
            <w:vAlign w:val="center"/>
          </w:tcPr>
          <w:p>
            <w:pPr>
              <w:pStyle w:val="11"/>
            </w:pPr>
            <w:r>
              <w:t>25.55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2101102</w:t>
            </w:r>
          </w:p>
        </w:tc>
        <w:tc>
          <w:tcPr>
            <w:tcW w:w="4535" w:type="dxa"/>
            <w:vAlign w:val="center"/>
          </w:tcPr>
          <w:p>
            <w:pPr>
              <w:pStyle w:val="12"/>
            </w:pPr>
            <w:r>
              <w:t>事业单位医疗</w:t>
            </w:r>
          </w:p>
        </w:tc>
        <w:tc>
          <w:tcPr>
            <w:tcW w:w="1361" w:type="dxa"/>
            <w:vAlign w:val="center"/>
          </w:tcPr>
          <w:p>
            <w:pPr>
              <w:pStyle w:val="11"/>
            </w:pPr>
            <w:r>
              <w:t>25.55</w:t>
            </w:r>
          </w:p>
        </w:tc>
        <w:tc>
          <w:tcPr>
            <w:tcW w:w="1361" w:type="dxa"/>
            <w:vAlign w:val="center"/>
          </w:tcPr>
          <w:p>
            <w:pPr>
              <w:pStyle w:val="11"/>
            </w:pPr>
            <w:r>
              <w:t>25.55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42.86</w:t>
            </w:r>
          </w:p>
        </w:tc>
        <w:tc>
          <w:tcPr>
            <w:tcW w:w="1361" w:type="dxa"/>
            <w:vAlign w:val="center"/>
          </w:tcPr>
          <w:p>
            <w:pPr>
              <w:pStyle w:val="11"/>
            </w:pPr>
            <w:r>
              <w:t>42.86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42.86</w:t>
            </w:r>
          </w:p>
        </w:tc>
        <w:tc>
          <w:tcPr>
            <w:tcW w:w="1361" w:type="dxa"/>
            <w:vAlign w:val="center"/>
          </w:tcPr>
          <w:p>
            <w:pPr>
              <w:pStyle w:val="11"/>
            </w:pPr>
            <w:r>
              <w:t>42.86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42.86</w:t>
            </w:r>
          </w:p>
        </w:tc>
        <w:tc>
          <w:tcPr>
            <w:tcW w:w="1361" w:type="dxa"/>
            <w:vAlign w:val="center"/>
          </w:tcPr>
          <w:p>
            <w:pPr>
              <w:pStyle w:val="11"/>
            </w:pPr>
            <w:r>
              <w:t>42.86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992" w:type="dxa"/>
            <w:vAlign w:val="center"/>
          </w:tcPr>
          <w:p>
            <w:pPr>
              <w:pStyle w:val="12"/>
            </w:pPr>
            <w:r>
              <w:t>223</w:t>
            </w:r>
          </w:p>
        </w:tc>
        <w:tc>
          <w:tcPr>
            <w:tcW w:w="4535" w:type="dxa"/>
            <w:vAlign w:val="center"/>
          </w:tcPr>
          <w:p>
            <w:pPr>
              <w:pStyle w:val="12"/>
            </w:pPr>
            <w:r>
              <w:t>国有资本经营预算支出</w:t>
            </w:r>
          </w:p>
        </w:tc>
        <w:tc>
          <w:tcPr>
            <w:tcW w:w="1361" w:type="dxa"/>
            <w:vAlign w:val="center"/>
          </w:tcPr>
          <w:p>
            <w:pPr>
              <w:pStyle w:val="11"/>
            </w:pPr>
            <w:r>
              <w:t>5.00</w:t>
            </w:r>
          </w:p>
        </w:tc>
        <w:tc>
          <w:tcPr>
            <w:tcW w:w="1361" w:type="dxa"/>
            <w:vAlign w:val="center"/>
          </w:tcPr>
          <w:p>
            <w:pPr>
              <w:pStyle w:val="11"/>
            </w:pPr>
          </w:p>
        </w:tc>
        <w:tc>
          <w:tcPr>
            <w:tcW w:w="1361" w:type="dxa"/>
            <w:vAlign w:val="center"/>
          </w:tcPr>
          <w:p>
            <w:pPr>
              <w:pStyle w:val="11"/>
            </w:pPr>
            <w:r>
              <w:t>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992" w:type="dxa"/>
            <w:vAlign w:val="center"/>
          </w:tcPr>
          <w:p>
            <w:pPr>
              <w:pStyle w:val="12"/>
            </w:pPr>
            <w:r>
              <w:t>22301</w:t>
            </w:r>
          </w:p>
        </w:tc>
        <w:tc>
          <w:tcPr>
            <w:tcW w:w="4535" w:type="dxa"/>
            <w:vAlign w:val="center"/>
          </w:tcPr>
          <w:p>
            <w:pPr>
              <w:pStyle w:val="12"/>
            </w:pPr>
            <w:r>
              <w:t>解决历史遗留问题及改革成本支出</w:t>
            </w:r>
          </w:p>
        </w:tc>
        <w:tc>
          <w:tcPr>
            <w:tcW w:w="1361" w:type="dxa"/>
            <w:vAlign w:val="center"/>
          </w:tcPr>
          <w:p>
            <w:pPr>
              <w:pStyle w:val="11"/>
            </w:pPr>
            <w:r>
              <w:t>5.00</w:t>
            </w:r>
          </w:p>
        </w:tc>
        <w:tc>
          <w:tcPr>
            <w:tcW w:w="1361" w:type="dxa"/>
            <w:vAlign w:val="center"/>
          </w:tcPr>
          <w:p>
            <w:pPr>
              <w:pStyle w:val="11"/>
            </w:pPr>
          </w:p>
        </w:tc>
        <w:tc>
          <w:tcPr>
            <w:tcW w:w="1361" w:type="dxa"/>
            <w:vAlign w:val="center"/>
          </w:tcPr>
          <w:p>
            <w:pPr>
              <w:pStyle w:val="11"/>
            </w:pPr>
            <w:r>
              <w:t>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992" w:type="dxa"/>
            <w:vAlign w:val="center"/>
          </w:tcPr>
          <w:p>
            <w:pPr>
              <w:pStyle w:val="12"/>
            </w:pPr>
            <w:r>
              <w:t>2230105</w:t>
            </w:r>
          </w:p>
        </w:tc>
        <w:tc>
          <w:tcPr>
            <w:tcW w:w="4535" w:type="dxa"/>
            <w:vAlign w:val="center"/>
          </w:tcPr>
          <w:p>
            <w:pPr>
              <w:pStyle w:val="12"/>
            </w:pPr>
            <w:r>
              <w:t>国有企业退休人员社会化管理补助支出</w:t>
            </w:r>
          </w:p>
        </w:tc>
        <w:tc>
          <w:tcPr>
            <w:tcW w:w="1361" w:type="dxa"/>
            <w:vAlign w:val="center"/>
          </w:tcPr>
          <w:p>
            <w:pPr>
              <w:pStyle w:val="11"/>
            </w:pPr>
            <w:r>
              <w:t>5.00</w:t>
            </w:r>
          </w:p>
        </w:tc>
        <w:tc>
          <w:tcPr>
            <w:tcW w:w="1361" w:type="dxa"/>
            <w:vAlign w:val="center"/>
          </w:tcPr>
          <w:p>
            <w:pPr>
              <w:pStyle w:val="11"/>
            </w:pPr>
          </w:p>
        </w:tc>
        <w:tc>
          <w:tcPr>
            <w:tcW w:w="1361" w:type="dxa"/>
            <w:vAlign w:val="center"/>
          </w:tcPr>
          <w:p>
            <w:pPr>
              <w:pStyle w:val="11"/>
            </w:pPr>
            <w:r>
              <w:t>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5"/>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323003灵寿县社会保险中心</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32478.49</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r>
              <w:t>5.00</w:t>
            </w: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32410.08</w:t>
            </w:r>
          </w:p>
        </w:tc>
        <w:tc>
          <w:tcPr>
            <w:tcW w:w="1474" w:type="dxa"/>
            <w:vAlign w:val="center"/>
          </w:tcPr>
          <w:p>
            <w:pPr>
              <w:pStyle w:val="11"/>
            </w:pPr>
            <w:r>
              <w:t>32410.08</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25.55</w:t>
            </w:r>
          </w:p>
        </w:tc>
        <w:tc>
          <w:tcPr>
            <w:tcW w:w="1474" w:type="dxa"/>
            <w:vAlign w:val="center"/>
          </w:tcPr>
          <w:p>
            <w:pPr>
              <w:pStyle w:val="11"/>
            </w:pPr>
            <w:r>
              <w:t>25.55</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42.86</w:t>
            </w:r>
          </w:p>
        </w:tc>
        <w:tc>
          <w:tcPr>
            <w:tcW w:w="1474" w:type="dxa"/>
            <w:vAlign w:val="center"/>
          </w:tcPr>
          <w:p>
            <w:pPr>
              <w:pStyle w:val="11"/>
            </w:pPr>
            <w:r>
              <w:t>42.86</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r>
              <w:t>5.00</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32483.49</w:t>
            </w:r>
          </w:p>
        </w:tc>
        <w:tc>
          <w:tcPr>
            <w:tcW w:w="3402" w:type="dxa"/>
            <w:vAlign w:val="center"/>
          </w:tcPr>
          <w:p>
            <w:pPr>
              <w:pStyle w:val="14"/>
            </w:pPr>
            <w:r>
              <w:t>本年支出合计</w:t>
            </w:r>
          </w:p>
        </w:tc>
        <w:tc>
          <w:tcPr>
            <w:tcW w:w="1474" w:type="dxa"/>
            <w:vAlign w:val="center"/>
          </w:tcPr>
          <w:p>
            <w:pPr>
              <w:pStyle w:val="15"/>
            </w:pPr>
            <w:r>
              <w:t>32483.49</w:t>
            </w:r>
          </w:p>
        </w:tc>
        <w:tc>
          <w:tcPr>
            <w:tcW w:w="1474" w:type="dxa"/>
            <w:vAlign w:val="center"/>
          </w:tcPr>
          <w:p>
            <w:pPr>
              <w:pStyle w:val="15"/>
            </w:pPr>
            <w:r>
              <w:t>32478.49</w:t>
            </w:r>
          </w:p>
        </w:tc>
        <w:tc>
          <w:tcPr>
            <w:tcW w:w="1474" w:type="dxa"/>
            <w:vAlign w:val="center"/>
          </w:tcPr>
          <w:p>
            <w:pPr>
              <w:pStyle w:val="15"/>
            </w:pPr>
          </w:p>
        </w:tc>
        <w:tc>
          <w:tcPr>
            <w:tcW w:w="1474" w:type="dxa"/>
            <w:vAlign w:val="center"/>
          </w:tcPr>
          <w:p>
            <w:pPr>
              <w:pStyle w:val="15"/>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32483.49</w:t>
            </w:r>
          </w:p>
        </w:tc>
        <w:tc>
          <w:tcPr>
            <w:tcW w:w="3402" w:type="dxa"/>
            <w:vAlign w:val="center"/>
          </w:tcPr>
          <w:p>
            <w:pPr>
              <w:pStyle w:val="14"/>
            </w:pPr>
            <w:r>
              <w:t>支出总计</w:t>
            </w:r>
          </w:p>
        </w:tc>
        <w:tc>
          <w:tcPr>
            <w:tcW w:w="1474" w:type="dxa"/>
            <w:vAlign w:val="center"/>
          </w:tcPr>
          <w:p>
            <w:pPr>
              <w:pStyle w:val="15"/>
            </w:pPr>
            <w:r>
              <w:t>32483.49</w:t>
            </w:r>
          </w:p>
        </w:tc>
        <w:tc>
          <w:tcPr>
            <w:tcW w:w="1474" w:type="dxa"/>
            <w:vAlign w:val="center"/>
          </w:tcPr>
          <w:p>
            <w:pPr>
              <w:pStyle w:val="15"/>
            </w:pPr>
            <w:r>
              <w:t>32478.49</w:t>
            </w:r>
          </w:p>
        </w:tc>
        <w:tc>
          <w:tcPr>
            <w:tcW w:w="1474" w:type="dxa"/>
            <w:vAlign w:val="center"/>
          </w:tcPr>
          <w:p>
            <w:pPr>
              <w:pStyle w:val="15"/>
            </w:pPr>
          </w:p>
        </w:tc>
        <w:tc>
          <w:tcPr>
            <w:tcW w:w="1474" w:type="dxa"/>
            <w:vAlign w:val="center"/>
          </w:tcPr>
          <w:p>
            <w:pPr>
              <w:pStyle w:val="15"/>
            </w:pPr>
            <w:r>
              <w:t>5.00</w:t>
            </w: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323003灵寿县社会保险中心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32478.49</w:t>
            </w:r>
          </w:p>
        </w:tc>
        <w:tc>
          <w:tcPr>
            <w:tcW w:w="2551" w:type="dxa"/>
            <w:vAlign w:val="center"/>
          </w:tcPr>
          <w:p>
            <w:pPr>
              <w:pStyle w:val="15"/>
            </w:pPr>
            <w:r>
              <w:t>638.20</w:t>
            </w:r>
          </w:p>
        </w:tc>
        <w:tc>
          <w:tcPr>
            <w:tcW w:w="2551" w:type="dxa"/>
            <w:vAlign w:val="center"/>
          </w:tcPr>
          <w:p>
            <w:pPr>
              <w:pStyle w:val="15"/>
            </w:pPr>
            <w:r>
              <w:t>31840.29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32410.08</w:t>
            </w:r>
          </w:p>
        </w:tc>
        <w:tc>
          <w:tcPr>
            <w:tcW w:w="2551" w:type="dxa"/>
            <w:vAlign w:val="center"/>
          </w:tcPr>
          <w:p>
            <w:pPr>
              <w:pStyle w:val="11"/>
            </w:pPr>
            <w:r>
              <w:t>569.79</w:t>
            </w:r>
          </w:p>
        </w:tc>
        <w:tc>
          <w:tcPr>
            <w:tcW w:w="2551" w:type="dxa"/>
            <w:vAlign w:val="center"/>
          </w:tcPr>
          <w:p>
            <w:pPr>
              <w:pStyle w:val="11"/>
            </w:pPr>
            <w:r>
              <w:t>31840.29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20801</w:t>
            </w:r>
          </w:p>
        </w:tc>
        <w:tc>
          <w:tcPr>
            <w:tcW w:w="4535" w:type="dxa"/>
            <w:vAlign w:val="center"/>
          </w:tcPr>
          <w:p>
            <w:pPr>
              <w:pStyle w:val="12"/>
            </w:pPr>
            <w:r>
              <w:t>人力资源和社会保障管理事务</w:t>
            </w:r>
          </w:p>
        </w:tc>
        <w:tc>
          <w:tcPr>
            <w:tcW w:w="2551" w:type="dxa"/>
            <w:vAlign w:val="center"/>
          </w:tcPr>
          <w:p>
            <w:pPr>
              <w:pStyle w:val="11"/>
            </w:pPr>
            <w:r>
              <w:t>502.41</w:t>
            </w:r>
          </w:p>
        </w:tc>
        <w:tc>
          <w:tcPr>
            <w:tcW w:w="2551" w:type="dxa"/>
            <w:vAlign w:val="center"/>
          </w:tcPr>
          <w:p>
            <w:pPr>
              <w:pStyle w:val="11"/>
            </w:pPr>
            <w:r>
              <w:t>483.29</w:t>
            </w:r>
          </w:p>
        </w:tc>
        <w:tc>
          <w:tcPr>
            <w:tcW w:w="2551" w:type="dxa"/>
            <w:vAlign w:val="center"/>
          </w:tcPr>
          <w:p>
            <w:pPr>
              <w:pStyle w:val="11"/>
            </w:pPr>
            <w:r>
              <w:t>19.12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2080109</w:t>
            </w:r>
          </w:p>
        </w:tc>
        <w:tc>
          <w:tcPr>
            <w:tcW w:w="4535" w:type="dxa"/>
            <w:vAlign w:val="center"/>
          </w:tcPr>
          <w:p>
            <w:pPr>
              <w:pStyle w:val="12"/>
            </w:pPr>
            <w:r>
              <w:t>社会保险经办机构</w:t>
            </w:r>
          </w:p>
        </w:tc>
        <w:tc>
          <w:tcPr>
            <w:tcW w:w="2551" w:type="dxa"/>
            <w:vAlign w:val="center"/>
          </w:tcPr>
          <w:p>
            <w:pPr>
              <w:pStyle w:val="11"/>
            </w:pPr>
            <w:r>
              <w:t>483.69</w:t>
            </w:r>
          </w:p>
        </w:tc>
        <w:tc>
          <w:tcPr>
            <w:tcW w:w="2551" w:type="dxa"/>
            <w:vAlign w:val="center"/>
          </w:tcPr>
          <w:p>
            <w:pPr>
              <w:pStyle w:val="11"/>
            </w:pPr>
            <w:r>
              <w:t>483.29</w:t>
            </w:r>
          </w:p>
        </w:tc>
        <w:tc>
          <w:tcPr>
            <w:tcW w:w="2551" w:type="dxa"/>
            <w:vAlign w:val="center"/>
          </w:tcPr>
          <w:p>
            <w:pPr>
              <w:pStyle w:val="11"/>
            </w:pPr>
            <w:r>
              <w:t>0.40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2080199</w:t>
            </w:r>
          </w:p>
        </w:tc>
        <w:tc>
          <w:tcPr>
            <w:tcW w:w="4535" w:type="dxa"/>
            <w:vAlign w:val="center"/>
          </w:tcPr>
          <w:p>
            <w:pPr>
              <w:pStyle w:val="12"/>
            </w:pPr>
            <w:r>
              <w:t>其他人力资源和社会保障管理事务支出</w:t>
            </w:r>
          </w:p>
        </w:tc>
        <w:tc>
          <w:tcPr>
            <w:tcW w:w="2551" w:type="dxa"/>
            <w:vAlign w:val="center"/>
          </w:tcPr>
          <w:p>
            <w:pPr>
              <w:pStyle w:val="11"/>
            </w:pPr>
            <w:r>
              <w:t>18.72</w:t>
            </w:r>
          </w:p>
        </w:tc>
        <w:tc>
          <w:tcPr>
            <w:tcW w:w="2551" w:type="dxa"/>
            <w:vAlign w:val="center"/>
          </w:tcPr>
          <w:p>
            <w:pPr>
              <w:pStyle w:val="11"/>
            </w:pPr>
          </w:p>
        </w:tc>
        <w:tc>
          <w:tcPr>
            <w:tcW w:w="2551" w:type="dxa"/>
            <w:vAlign w:val="center"/>
          </w:tcPr>
          <w:p>
            <w:pPr>
              <w:pStyle w:val="11"/>
            </w:pPr>
            <w:r>
              <w:t>18.72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15142.50</w:t>
            </w:r>
          </w:p>
        </w:tc>
        <w:tc>
          <w:tcPr>
            <w:tcW w:w="2551" w:type="dxa"/>
            <w:vAlign w:val="center"/>
          </w:tcPr>
          <w:p>
            <w:pPr>
              <w:pStyle w:val="11"/>
            </w:pPr>
            <w:r>
              <w:t>86.50</w:t>
            </w:r>
          </w:p>
        </w:tc>
        <w:tc>
          <w:tcPr>
            <w:tcW w:w="2551" w:type="dxa"/>
            <w:vAlign w:val="center"/>
          </w:tcPr>
          <w:p>
            <w:pPr>
              <w:pStyle w:val="11"/>
            </w:pPr>
            <w:r>
              <w:t>15056.00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2080502</w:t>
            </w:r>
          </w:p>
        </w:tc>
        <w:tc>
          <w:tcPr>
            <w:tcW w:w="4535" w:type="dxa"/>
            <w:vAlign w:val="center"/>
          </w:tcPr>
          <w:p>
            <w:pPr>
              <w:pStyle w:val="12"/>
            </w:pPr>
            <w:r>
              <w:t>事业单位离退休</w:t>
            </w:r>
          </w:p>
        </w:tc>
        <w:tc>
          <w:tcPr>
            <w:tcW w:w="2551" w:type="dxa"/>
            <w:vAlign w:val="center"/>
          </w:tcPr>
          <w:p>
            <w:pPr>
              <w:pStyle w:val="11"/>
            </w:pPr>
            <w:r>
              <w:t>27.18</w:t>
            </w:r>
          </w:p>
        </w:tc>
        <w:tc>
          <w:tcPr>
            <w:tcW w:w="2551" w:type="dxa"/>
            <w:vAlign w:val="center"/>
          </w:tcPr>
          <w:p>
            <w:pPr>
              <w:pStyle w:val="11"/>
            </w:pPr>
            <w:r>
              <w:t>27.18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59.32</w:t>
            </w:r>
          </w:p>
        </w:tc>
        <w:tc>
          <w:tcPr>
            <w:tcW w:w="2551" w:type="dxa"/>
            <w:vAlign w:val="center"/>
          </w:tcPr>
          <w:p>
            <w:pPr>
              <w:pStyle w:val="11"/>
            </w:pPr>
            <w:r>
              <w:t>59.32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2080507</w:t>
            </w:r>
          </w:p>
        </w:tc>
        <w:tc>
          <w:tcPr>
            <w:tcW w:w="4535" w:type="dxa"/>
            <w:vAlign w:val="center"/>
          </w:tcPr>
          <w:p>
            <w:pPr>
              <w:pStyle w:val="12"/>
            </w:pPr>
            <w:r>
              <w:t>对机关事业单位基本养老保险基金的补助</w:t>
            </w:r>
          </w:p>
        </w:tc>
        <w:tc>
          <w:tcPr>
            <w:tcW w:w="2551" w:type="dxa"/>
            <w:vAlign w:val="center"/>
          </w:tcPr>
          <w:p>
            <w:pPr>
              <w:pStyle w:val="11"/>
            </w:pPr>
            <w:r>
              <w:t>15056.00</w:t>
            </w:r>
          </w:p>
        </w:tc>
        <w:tc>
          <w:tcPr>
            <w:tcW w:w="2551" w:type="dxa"/>
            <w:vAlign w:val="center"/>
          </w:tcPr>
          <w:p>
            <w:pPr>
              <w:pStyle w:val="11"/>
            </w:pPr>
          </w:p>
        </w:tc>
        <w:tc>
          <w:tcPr>
            <w:tcW w:w="2551" w:type="dxa"/>
            <w:vAlign w:val="center"/>
          </w:tcPr>
          <w:p>
            <w:pPr>
              <w:pStyle w:val="11"/>
            </w:pPr>
            <w:r>
              <w:t>15056.00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20826</w:t>
            </w:r>
          </w:p>
        </w:tc>
        <w:tc>
          <w:tcPr>
            <w:tcW w:w="4535" w:type="dxa"/>
            <w:vAlign w:val="center"/>
          </w:tcPr>
          <w:p>
            <w:pPr>
              <w:pStyle w:val="12"/>
            </w:pPr>
            <w:r>
              <w:t>财政对基本养老保险基金的补助</w:t>
            </w:r>
          </w:p>
        </w:tc>
        <w:tc>
          <w:tcPr>
            <w:tcW w:w="2551" w:type="dxa"/>
            <w:vAlign w:val="center"/>
          </w:tcPr>
          <w:p>
            <w:pPr>
              <w:pStyle w:val="11"/>
            </w:pPr>
            <w:r>
              <w:t>16700.84</w:t>
            </w:r>
          </w:p>
        </w:tc>
        <w:tc>
          <w:tcPr>
            <w:tcW w:w="2551" w:type="dxa"/>
            <w:vAlign w:val="center"/>
          </w:tcPr>
          <w:p>
            <w:pPr>
              <w:pStyle w:val="11"/>
            </w:pPr>
          </w:p>
        </w:tc>
        <w:tc>
          <w:tcPr>
            <w:tcW w:w="2551" w:type="dxa"/>
            <w:vAlign w:val="center"/>
          </w:tcPr>
          <w:p>
            <w:pPr>
              <w:pStyle w:val="11"/>
            </w:pPr>
            <w:r>
              <w:t>16700.84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2082601</w:t>
            </w:r>
          </w:p>
        </w:tc>
        <w:tc>
          <w:tcPr>
            <w:tcW w:w="4535" w:type="dxa"/>
            <w:vAlign w:val="center"/>
          </w:tcPr>
          <w:p>
            <w:pPr>
              <w:pStyle w:val="12"/>
            </w:pPr>
            <w:r>
              <w:t>财政对企业职工基本养老保险基金的补助</w:t>
            </w:r>
          </w:p>
        </w:tc>
        <w:tc>
          <w:tcPr>
            <w:tcW w:w="2551" w:type="dxa"/>
            <w:vAlign w:val="center"/>
          </w:tcPr>
          <w:p>
            <w:pPr>
              <w:pStyle w:val="11"/>
            </w:pPr>
            <w:r>
              <w:t>1130.00</w:t>
            </w:r>
          </w:p>
        </w:tc>
        <w:tc>
          <w:tcPr>
            <w:tcW w:w="2551" w:type="dxa"/>
            <w:vAlign w:val="center"/>
          </w:tcPr>
          <w:p>
            <w:pPr>
              <w:pStyle w:val="11"/>
            </w:pPr>
          </w:p>
        </w:tc>
        <w:tc>
          <w:tcPr>
            <w:tcW w:w="2551" w:type="dxa"/>
            <w:vAlign w:val="center"/>
          </w:tcPr>
          <w:p>
            <w:pPr>
              <w:pStyle w:val="11"/>
            </w:pPr>
            <w:r>
              <w:t>1130.00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2082602</w:t>
            </w:r>
          </w:p>
        </w:tc>
        <w:tc>
          <w:tcPr>
            <w:tcW w:w="4535" w:type="dxa"/>
            <w:vAlign w:val="center"/>
          </w:tcPr>
          <w:p>
            <w:pPr>
              <w:pStyle w:val="12"/>
            </w:pPr>
            <w:r>
              <w:t>财政对城乡居民基本养老保险基金的补助</w:t>
            </w:r>
          </w:p>
        </w:tc>
        <w:tc>
          <w:tcPr>
            <w:tcW w:w="2551" w:type="dxa"/>
            <w:vAlign w:val="center"/>
          </w:tcPr>
          <w:p>
            <w:pPr>
              <w:pStyle w:val="11"/>
            </w:pPr>
            <w:r>
              <w:t>15570.84</w:t>
            </w:r>
          </w:p>
        </w:tc>
        <w:tc>
          <w:tcPr>
            <w:tcW w:w="2551" w:type="dxa"/>
            <w:vAlign w:val="center"/>
          </w:tcPr>
          <w:p>
            <w:pPr>
              <w:pStyle w:val="11"/>
            </w:pPr>
          </w:p>
        </w:tc>
        <w:tc>
          <w:tcPr>
            <w:tcW w:w="2551" w:type="dxa"/>
            <w:vAlign w:val="center"/>
          </w:tcPr>
          <w:p>
            <w:pPr>
              <w:pStyle w:val="11"/>
            </w:pPr>
            <w:r>
              <w:t>15570.84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20830</w:t>
            </w:r>
          </w:p>
        </w:tc>
        <w:tc>
          <w:tcPr>
            <w:tcW w:w="4535" w:type="dxa"/>
            <w:vAlign w:val="center"/>
          </w:tcPr>
          <w:p>
            <w:pPr>
              <w:pStyle w:val="12"/>
            </w:pPr>
            <w:r>
              <w:t>财政代缴社会保险费支出</w:t>
            </w:r>
          </w:p>
        </w:tc>
        <w:tc>
          <w:tcPr>
            <w:tcW w:w="2551" w:type="dxa"/>
            <w:vAlign w:val="center"/>
          </w:tcPr>
          <w:p>
            <w:pPr>
              <w:pStyle w:val="11"/>
            </w:pPr>
            <w:r>
              <w:t>64.33</w:t>
            </w:r>
          </w:p>
        </w:tc>
        <w:tc>
          <w:tcPr>
            <w:tcW w:w="2551" w:type="dxa"/>
            <w:vAlign w:val="center"/>
          </w:tcPr>
          <w:p>
            <w:pPr>
              <w:pStyle w:val="11"/>
            </w:pPr>
          </w:p>
        </w:tc>
        <w:tc>
          <w:tcPr>
            <w:tcW w:w="2551" w:type="dxa"/>
            <w:vAlign w:val="center"/>
          </w:tcPr>
          <w:p>
            <w:pPr>
              <w:pStyle w:val="11"/>
            </w:pPr>
            <w:r>
              <w:t>64.33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2083001</w:t>
            </w:r>
          </w:p>
        </w:tc>
        <w:tc>
          <w:tcPr>
            <w:tcW w:w="4535" w:type="dxa"/>
            <w:vAlign w:val="center"/>
          </w:tcPr>
          <w:p>
            <w:pPr>
              <w:pStyle w:val="12"/>
            </w:pPr>
            <w:r>
              <w:t>财政代缴城乡居民基本养老保险费支出</w:t>
            </w:r>
          </w:p>
        </w:tc>
        <w:tc>
          <w:tcPr>
            <w:tcW w:w="2551" w:type="dxa"/>
            <w:vAlign w:val="center"/>
          </w:tcPr>
          <w:p>
            <w:pPr>
              <w:pStyle w:val="11"/>
            </w:pPr>
            <w:r>
              <w:t>64.33</w:t>
            </w:r>
          </w:p>
        </w:tc>
        <w:tc>
          <w:tcPr>
            <w:tcW w:w="2551" w:type="dxa"/>
            <w:vAlign w:val="center"/>
          </w:tcPr>
          <w:p>
            <w:pPr>
              <w:pStyle w:val="11"/>
            </w:pPr>
          </w:p>
        </w:tc>
        <w:tc>
          <w:tcPr>
            <w:tcW w:w="2551" w:type="dxa"/>
            <w:vAlign w:val="center"/>
          </w:tcPr>
          <w:p>
            <w:pPr>
              <w:pStyle w:val="11"/>
            </w:pPr>
            <w:r>
              <w:t>64.33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25.55</w:t>
            </w:r>
          </w:p>
        </w:tc>
        <w:tc>
          <w:tcPr>
            <w:tcW w:w="2551" w:type="dxa"/>
            <w:vAlign w:val="center"/>
          </w:tcPr>
          <w:p>
            <w:pPr>
              <w:pStyle w:val="11"/>
            </w:pPr>
            <w:r>
              <w:t>25.55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25.55</w:t>
            </w:r>
          </w:p>
        </w:tc>
        <w:tc>
          <w:tcPr>
            <w:tcW w:w="2551" w:type="dxa"/>
            <w:vAlign w:val="center"/>
          </w:tcPr>
          <w:p>
            <w:pPr>
              <w:pStyle w:val="11"/>
            </w:pPr>
            <w:r>
              <w:t>25.55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2101102</w:t>
            </w:r>
          </w:p>
        </w:tc>
        <w:tc>
          <w:tcPr>
            <w:tcW w:w="4535" w:type="dxa"/>
            <w:vAlign w:val="center"/>
          </w:tcPr>
          <w:p>
            <w:pPr>
              <w:pStyle w:val="12"/>
            </w:pPr>
            <w:r>
              <w:t>事业单位医疗</w:t>
            </w:r>
          </w:p>
        </w:tc>
        <w:tc>
          <w:tcPr>
            <w:tcW w:w="2551" w:type="dxa"/>
            <w:vAlign w:val="center"/>
          </w:tcPr>
          <w:p>
            <w:pPr>
              <w:pStyle w:val="11"/>
            </w:pPr>
            <w:r>
              <w:t>25.55</w:t>
            </w:r>
          </w:p>
        </w:tc>
        <w:tc>
          <w:tcPr>
            <w:tcW w:w="2551" w:type="dxa"/>
            <w:vAlign w:val="center"/>
          </w:tcPr>
          <w:p>
            <w:pPr>
              <w:pStyle w:val="11"/>
            </w:pPr>
            <w:r>
              <w:t>25.55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42.86</w:t>
            </w:r>
          </w:p>
        </w:tc>
        <w:tc>
          <w:tcPr>
            <w:tcW w:w="2551" w:type="dxa"/>
            <w:vAlign w:val="center"/>
          </w:tcPr>
          <w:p>
            <w:pPr>
              <w:pStyle w:val="11"/>
            </w:pPr>
            <w:r>
              <w:t>42.86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42.86</w:t>
            </w:r>
          </w:p>
        </w:tc>
        <w:tc>
          <w:tcPr>
            <w:tcW w:w="2551" w:type="dxa"/>
            <w:vAlign w:val="center"/>
          </w:tcPr>
          <w:p>
            <w:pPr>
              <w:pStyle w:val="11"/>
            </w:pPr>
            <w:r>
              <w:t>42.86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42.86</w:t>
            </w:r>
          </w:p>
        </w:tc>
        <w:tc>
          <w:tcPr>
            <w:tcW w:w="2551" w:type="dxa"/>
            <w:vAlign w:val="center"/>
          </w:tcPr>
          <w:p>
            <w:pPr>
              <w:pStyle w:val="11"/>
            </w:pPr>
            <w:r>
              <w:t>42.86</w:t>
            </w:r>
          </w:p>
        </w:tc>
        <w:tc>
          <w:tcPr>
            <w:tcW w:w="2551" w:type="dxa"/>
            <w:vAlign w:val="center"/>
          </w:tcPr>
          <w:p>
            <w:pPr>
              <w:pStyle w:val="11"/>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323003灵寿县社会保险中心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638.20</w:t>
            </w:r>
          </w:p>
        </w:tc>
        <w:tc>
          <w:tcPr>
            <w:tcW w:w="2551" w:type="dxa"/>
            <w:vAlign w:val="center"/>
          </w:tcPr>
          <w:p>
            <w:pPr>
              <w:pStyle w:val="15"/>
            </w:pPr>
            <w:r>
              <w:t>600.85</w:t>
            </w:r>
          </w:p>
        </w:tc>
        <w:tc>
          <w:tcPr>
            <w:tcW w:w="2551" w:type="dxa"/>
            <w:vAlign w:val="center"/>
          </w:tcPr>
          <w:p>
            <w:pPr>
              <w:pStyle w:val="15"/>
            </w:pPr>
            <w:r>
              <w:t>37.35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573.67</w:t>
            </w:r>
          </w:p>
        </w:tc>
        <w:tc>
          <w:tcPr>
            <w:tcW w:w="2551" w:type="dxa"/>
            <w:vAlign w:val="center"/>
          </w:tcPr>
          <w:p>
            <w:pPr>
              <w:pStyle w:val="11"/>
            </w:pPr>
            <w:r>
              <w:t>573.67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230.00</w:t>
            </w:r>
          </w:p>
        </w:tc>
        <w:tc>
          <w:tcPr>
            <w:tcW w:w="2551" w:type="dxa"/>
            <w:vAlign w:val="center"/>
          </w:tcPr>
          <w:p>
            <w:pPr>
              <w:pStyle w:val="11"/>
            </w:pPr>
            <w:r>
              <w:t>230.00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20.49</w:t>
            </w:r>
          </w:p>
        </w:tc>
        <w:tc>
          <w:tcPr>
            <w:tcW w:w="2551" w:type="dxa"/>
            <w:vAlign w:val="center"/>
          </w:tcPr>
          <w:p>
            <w:pPr>
              <w:pStyle w:val="11"/>
            </w:pPr>
            <w:r>
              <w:t>20.49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146.77</w:t>
            </w:r>
          </w:p>
        </w:tc>
        <w:tc>
          <w:tcPr>
            <w:tcW w:w="2551" w:type="dxa"/>
            <w:vAlign w:val="center"/>
          </w:tcPr>
          <w:p>
            <w:pPr>
              <w:pStyle w:val="11"/>
            </w:pPr>
            <w:r>
              <w:t>146.77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53.00</w:t>
            </w:r>
          </w:p>
        </w:tc>
        <w:tc>
          <w:tcPr>
            <w:tcW w:w="2551" w:type="dxa"/>
            <w:vAlign w:val="center"/>
          </w:tcPr>
          <w:p>
            <w:pPr>
              <w:pStyle w:val="11"/>
            </w:pPr>
            <w:r>
              <w:t>53.00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22.59</w:t>
            </w:r>
          </w:p>
        </w:tc>
        <w:tc>
          <w:tcPr>
            <w:tcW w:w="2551" w:type="dxa"/>
            <w:vAlign w:val="center"/>
          </w:tcPr>
          <w:p>
            <w:pPr>
              <w:pStyle w:val="11"/>
            </w:pPr>
            <w:r>
              <w:t>22.59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5.20</w:t>
            </w:r>
          </w:p>
        </w:tc>
        <w:tc>
          <w:tcPr>
            <w:tcW w:w="2551" w:type="dxa"/>
            <w:vAlign w:val="center"/>
          </w:tcPr>
          <w:p>
            <w:pPr>
              <w:pStyle w:val="11"/>
            </w:pPr>
            <w:r>
              <w:t>5.20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42.86</w:t>
            </w:r>
          </w:p>
        </w:tc>
        <w:tc>
          <w:tcPr>
            <w:tcW w:w="2551" w:type="dxa"/>
            <w:vAlign w:val="center"/>
          </w:tcPr>
          <w:p>
            <w:pPr>
              <w:pStyle w:val="11"/>
            </w:pPr>
            <w:r>
              <w:t>42.86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30199</w:t>
            </w:r>
          </w:p>
        </w:tc>
        <w:tc>
          <w:tcPr>
            <w:tcW w:w="4535" w:type="dxa"/>
            <w:vAlign w:val="center"/>
          </w:tcPr>
          <w:p>
            <w:pPr>
              <w:pStyle w:val="12"/>
            </w:pPr>
            <w:r>
              <w:t>其他工资福利支出</w:t>
            </w:r>
          </w:p>
        </w:tc>
        <w:tc>
          <w:tcPr>
            <w:tcW w:w="2551" w:type="dxa"/>
            <w:vAlign w:val="center"/>
          </w:tcPr>
          <w:p>
            <w:pPr>
              <w:pStyle w:val="11"/>
            </w:pPr>
            <w:r>
              <w:t>52.76</w:t>
            </w:r>
          </w:p>
        </w:tc>
        <w:tc>
          <w:tcPr>
            <w:tcW w:w="2551" w:type="dxa"/>
            <w:vAlign w:val="center"/>
          </w:tcPr>
          <w:p>
            <w:pPr>
              <w:pStyle w:val="11"/>
            </w:pPr>
            <w:r>
              <w:t>52.76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35.35</w:t>
            </w:r>
          </w:p>
        </w:tc>
        <w:tc>
          <w:tcPr>
            <w:tcW w:w="2551" w:type="dxa"/>
            <w:vAlign w:val="center"/>
          </w:tcPr>
          <w:p>
            <w:pPr>
              <w:pStyle w:val="11"/>
            </w:pPr>
          </w:p>
        </w:tc>
        <w:tc>
          <w:tcPr>
            <w:tcW w:w="2551" w:type="dxa"/>
            <w:vAlign w:val="center"/>
          </w:tcPr>
          <w:p>
            <w:pPr>
              <w:pStyle w:val="11"/>
            </w:pPr>
            <w:r>
              <w:t>35.35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9.36</w:t>
            </w:r>
          </w:p>
        </w:tc>
        <w:tc>
          <w:tcPr>
            <w:tcW w:w="2551" w:type="dxa"/>
            <w:vAlign w:val="center"/>
          </w:tcPr>
          <w:p>
            <w:pPr>
              <w:pStyle w:val="11"/>
            </w:pPr>
          </w:p>
        </w:tc>
        <w:tc>
          <w:tcPr>
            <w:tcW w:w="2551" w:type="dxa"/>
            <w:vAlign w:val="center"/>
          </w:tcPr>
          <w:p>
            <w:pPr>
              <w:pStyle w:val="11"/>
            </w:pPr>
            <w:r>
              <w:t>9.36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30202</w:t>
            </w:r>
          </w:p>
        </w:tc>
        <w:tc>
          <w:tcPr>
            <w:tcW w:w="4535" w:type="dxa"/>
            <w:vAlign w:val="center"/>
          </w:tcPr>
          <w:p>
            <w:pPr>
              <w:pStyle w:val="12"/>
            </w:pPr>
            <w:r>
              <w:t>印刷费</w:t>
            </w:r>
          </w:p>
        </w:tc>
        <w:tc>
          <w:tcPr>
            <w:tcW w:w="2551" w:type="dxa"/>
            <w:vAlign w:val="center"/>
          </w:tcPr>
          <w:p>
            <w:pPr>
              <w:pStyle w:val="11"/>
            </w:pPr>
            <w:r>
              <w:t>3.00</w:t>
            </w:r>
          </w:p>
        </w:tc>
        <w:tc>
          <w:tcPr>
            <w:tcW w:w="2551" w:type="dxa"/>
            <w:vAlign w:val="center"/>
          </w:tcPr>
          <w:p>
            <w:pPr>
              <w:pStyle w:val="11"/>
            </w:pPr>
          </w:p>
        </w:tc>
        <w:tc>
          <w:tcPr>
            <w:tcW w:w="2551" w:type="dxa"/>
            <w:vAlign w:val="center"/>
          </w:tcPr>
          <w:p>
            <w:pPr>
              <w:pStyle w:val="11"/>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0.50</w:t>
            </w:r>
          </w:p>
        </w:tc>
        <w:tc>
          <w:tcPr>
            <w:tcW w:w="2551" w:type="dxa"/>
            <w:vAlign w:val="center"/>
          </w:tcPr>
          <w:p>
            <w:pPr>
              <w:pStyle w:val="11"/>
            </w:pPr>
          </w:p>
        </w:tc>
        <w:tc>
          <w:tcPr>
            <w:tcW w:w="2551" w:type="dxa"/>
            <w:vAlign w:val="center"/>
          </w:tcPr>
          <w:p>
            <w:pPr>
              <w:pStyle w:val="11"/>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30211</w:t>
            </w:r>
          </w:p>
        </w:tc>
        <w:tc>
          <w:tcPr>
            <w:tcW w:w="4535" w:type="dxa"/>
            <w:vAlign w:val="center"/>
          </w:tcPr>
          <w:p>
            <w:pPr>
              <w:pStyle w:val="12"/>
            </w:pPr>
            <w:r>
              <w:t>差旅费</w:t>
            </w:r>
          </w:p>
        </w:tc>
        <w:tc>
          <w:tcPr>
            <w:tcW w:w="2551" w:type="dxa"/>
            <w:vAlign w:val="center"/>
          </w:tcPr>
          <w:p>
            <w:pPr>
              <w:pStyle w:val="11"/>
            </w:pPr>
            <w:r>
              <w:t>3.00</w:t>
            </w:r>
          </w:p>
        </w:tc>
        <w:tc>
          <w:tcPr>
            <w:tcW w:w="2551" w:type="dxa"/>
            <w:vAlign w:val="center"/>
          </w:tcPr>
          <w:p>
            <w:pPr>
              <w:pStyle w:val="11"/>
            </w:pPr>
          </w:p>
        </w:tc>
        <w:tc>
          <w:tcPr>
            <w:tcW w:w="2551" w:type="dxa"/>
            <w:vAlign w:val="center"/>
          </w:tcPr>
          <w:p>
            <w:pPr>
              <w:pStyle w:val="11"/>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30213</w:t>
            </w:r>
          </w:p>
        </w:tc>
        <w:tc>
          <w:tcPr>
            <w:tcW w:w="4535" w:type="dxa"/>
            <w:vAlign w:val="center"/>
          </w:tcPr>
          <w:p>
            <w:pPr>
              <w:pStyle w:val="12"/>
            </w:pPr>
            <w:r>
              <w:t>维修（护）费</w:t>
            </w:r>
          </w:p>
        </w:tc>
        <w:tc>
          <w:tcPr>
            <w:tcW w:w="2551" w:type="dxa"/>
            <w:vAlign w:val="center"/>
          </w:tcPr>
          <w:p>
            <w:pPr>
              <w:pStyle w:val="11"/>
            </w:pPr>
            <w:r>
              <w:t>0.76</w:t>
            </w:r>
          </w:p>
        </w:tc>
        <w:tc>
          <w:tcPr>
            <w:tcW w:w="2551" w:type="dxa"/>
            <w:vAlign w:val="center"/>
          </w:tcPr>
          <w:p>
            <w:pPr>
              <w:pStyle w:val="11"/>
            </w:pPr>
          </w:p>
        </w:tc>
        <w:tc>
          <w:tcPr>
            <w:tcW w:w="2551" w:type="dxa"/>
            <w:vAlign w:val="center"/>
          </w:tcPr>
          <w:p>
            <w:pPr>
              <w:pStyle w:val="11"/>
            </w:pPr>
            <w:r>
              <w:t>0.76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4.20</w:t>
            </w:r>
          </w:p>
        </w:tc>
        <w:tc>
          <w:tcPr>
            <w:tcW w:w="2551" w:type="dxa"/>
            <w:vAlign w:val="center"/>
          </w:tcPr>
          <w:p>
            <w:pPr>
              <w:pStyle w:val="11"/>
            </w:pPr>
          </w:p>
        </w:tc>
        <w:tc>
          <w:tcPr>
            <w:tcW w:w="2551" w:type="dxa"/>
            <w:vAlign w:val="center"/>
          </w:tcPr>
          <w:p>
            <w:pPr>
              <w:pStyle w:val="11"/>
            </w:pPr>
            <w:r>
              <w:t>4.20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2.58</w:t>
            </w:r>
          </w:p>
        </w:tc>
        <w:tc>
          <w:tcPr>
            <w:tcW w:w="2551" w:type="dxa"/>
            <w:vAlign w:val="center"/>
          </w:tcPr>
          <w:p>
            <w:pPr>
              <w:pStyle w:val="11"/>
            </w:pPr>
          </w:p>
        </w:tc>
        <w:tc>
          <w:tcPr>
            <w:tcW w:w="2551" w:type="dxa"/>
            <w:vAlign w:val="center"/>
          </w:tcPr>
          <w:p>
            <w:pPr>
              <w:pStyle w:val="11"/>
            </w:pPr>
            <w:r>
              <w:t>2.58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11.95</w:t>
            </w:r>
          </w:p>
        </w:tc>
        <w:tc>
          <w:tcPr>
            <w:tcW w:w="2551" w:type="dxa"/>
            <w:vAlign w:val="center"/>
          </w:tcPr>
          <w:p>
            <w:pPr>
              <w:pStyle w:val="11"/>
            </w:pPr>
          </w:p>
        </w:tc>
        <w:tc>
          <w:tcPr>
            <w:tcW w:w="2551" w:type="dxa"/>
            <w:vAlign w:val="center"/>
          </w:tcPr>
          <w:p>
            <w:pPr>
              <w:pStyle w:val="11"/>
            </w:pPr>
            <w:r>
              <w:t>11.95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27.18</w:t>
            </w:r>
          </w:p>
        </w:tc>
        <w:tc>
          <w:tcPr>
            <w:tcW w:w="2551" w:type="dxa"/>
            <w:vAlign w:val="center"/>
          </w:tcPr>
          <w:p>
            <w:pPr>
              <w:pStyle w:val="11"/>
            </w:pPr>
            <w:r>
              <w:t>27.18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27.18</w:t>
            </w:r>
          </w:p>
        </w:tc>
        <w:tc>
          <w:tcPr>
            <w:tcW w:w="2551" w:type="dxa"/>
            <w:vAlign w:val="center"/>
          </w:tcPr>
          <w:p>
            <w:pPr>
              <w:pStyle w:val="11"/>
            </w:pPr>
            <w:r>
              <w:t>27.18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310</w:t>
            </w:r>
          </w:p>
        </w:tc>
        <w:tc>
          <w:tcPr>
            <w:tcW w:w="4535" w:type="dxa"/>
            <w:vAlign w:val="center"/>
          </w:tcPr>
          <w:p>
            <w:pPr>
              <w:pStyle w:val="12"/>
            </w:pPr>
            <w:r>
              <w:t>资本性支出</w:t>
            </w:r>
          </w:p>
        </w:tc>
        <w:tc>
          <w:tcPr>
            <w:tcW w:w="2551" w:type="dxa"/>
            <w:vAlign w:val="center"/>
          </w:tcPr>
          <w:p>
            <w:pPr>
              <w:pStyle w:val="11"/>
            </w:pPr>
            <w:r>
              <w:t>2.00</w:t>
            </w:r>
          </w:p>
        </w:tc>
        <w:tc>
          <w:tcPr>
            <w:tcW w:w="2551" w:type="dxa"/>
            <w:vAlign w:val="center"/>
          </w:tcPr>
          <w:p>
            <w:pPr>
              <w:pStyle w:val="11"/>
            </w:pPr>
          </w:p>
        </w:tc>
        <w:tc>
          <w:tcPr>
            <w:tcW w:w="2551" w:type="dxa"/>
            <w:vAlign w:val="center"/>
          </w:tcPr>
          <w:p>
            <w:pPr>
              <w:pStyle w:val="11"/>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1191" w:type="dxa"/>
            <w:vAlign w:val="center"/>
          </w:tcPr>
          <w:p>
            <w:pPr>
              <w:pStyle w:val="12"/>
            </w:pPr>
            <w:r>
              <w:t>31002</w:t>
            </w:r>
          </w:p>
        </w:tc>
        <w:tc>
          <w:tcPr>
            <w:tcW w:w="4535" w:type="dxa"/>
            <w:vAlign w:val="center"/>
          </w:tcPr>
          <w:p>
            <w:pPr>
              <w:pStyle w:val="12"/>
            </w:pPr>
            <w:r>
              <w:t>办公设备购置</w:t>
            </w:r>
          </w:p>
        </w:tc>
        <w:tc>
          <w:tcPr>
            <w:tcW w:w="2551" w:type="dxa"/>
            <w:vAlign w:val="center"/>
          </w:tcPr>
          <w:p>
            <w:pPr>
              <w:pStyle w:val="11"/>
            </w:pPr>
            <w:r>
              <w:t>2.00</w:t>
            </w:r>
          </w:p>
        </w:tc>
        <w:tc>
          <w:tcPr>
            <w:tcW w:w="2551" w:type="dxa"/>
            <w:vAlign w:val="center"/>
          </w:tcPr>
          <w:p>
            <w:pPr>
              <w:pStyle w:val="11"/>
            </w:pPr>
          </w:p>
        </w:tc>
        <w:tc>
          <w:tcPr>
            <w:tcW w:w="2551" w:type="dxa"/>
            <w:vAlign w:val="center"/>
          </w:tcPr>
          <w:p>
            <w:pPr>
              <w:pStyle w:val="11"/>
            </w:pPr>
            <w:r>
              <w:t>2.00</w:t>
            </w: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323003灵寿县社会保险中心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323003灵寿县社会保险中心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5.00</w:t>
            </w:r>
          </w:p>
        </w:tc>
        <w:tc>
          <w:tcPr>
            <w:tcW w:w="2551" w:type="dxa"/>
            <w:vAlign w:val="center"/>
          </w:tcPr>
          <w:p>
            <w:pPr>
              <w:pStyle w:val="15"/>
            </w:pPr>
          </w:p>
        </w:tc>
        <w:tc>
          <w:tcPr>
            <w:tcW w:w="2551" w:type="dxa"/>
            <w:vAlign w:val="center"/>
          </w:tcPr>
          <w:p>
            <w:pPr>
              <w:pStyle w:val="15"/>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223</w:t>
            </w:r>
          </w:p>
        </w:tc>
        <w:tc>
          <w:tcPr>
            <w:tcW w:w="4535" w:type="dxa"/>
            <w:vAlign w:val="center"/>
          </w:tcPr>
          <w:p>
            <w:pPr>
              <w:pStyle w:val="12"/>
            </w:pPr>
            <w:r>
              <w:t>国有资本经营预算支出</w:t>
            </w:r>
          </w:p>
        </w:tc>
        <w:tc>
          <w:tcPr>
            <w:tcW w:w="2551" w:type="dxa"/>
            <w:vAlign w:val="center"/>
          </w:tcPr>
          <w:p>
            <w:pPr>
              <w:pStyle w:val="11"/>
            </w:pPr>
            <w:r>
              <w:t>5.00</w:t>
            </w:r>
          </w:p>
        </w:tc>
        <w:tc>
          <w:tcPr>
            <w:tcW w:w="2551" w:type="dxa"/>
            <w:vAlign w:val="center"/>
          </w:tcPr>
          <w:p>
            <w:pPr>
              <w:pStyle w:val="11"/>
            </w:pPr>
          </w:p>
        </w:tc>
        <w:tc>
          <w:tcPr>
            <w:tcW w:w="2551" w:type="dxa"/>
            <w:vAlign w:val="center"/>
          </w:tcPr>
          <w:p>
            <w:pPr>
              <w:pStyle w:val="11"/>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22301</w:t>
            </w:r>
          </w:p>
        </w:tc>
        <w:tc>
          <w:tcPr>
            <w:tcW w:w="4535" w:type="dxa"/>
            <w:vAlign w:val="center"/>
          </w:tcPr>
          <w:p>
            <w:pPr>
              <w:pStyle w:val="12"/>
            </w:pPr>
            <w:r>
              <w:t>解决历史遗留问题及改革成本支出</w:t>
            </w:r>
          </w:p>
        </w:tc>
        <w:tc>
          <w:tcPr>
            <w:tcW w:w="2551" w:type="dxa"/>
            <w:vAlign w:val="center"/>
          </w:tcPr>
          <w:p>
            <w:pPr>
              <w:pStyle w:val="11"/>
            </w:pPr>
            <w:r>
              <w:t>5.00</w:t>
            </w:r>
          </w:p>
        </w:tc>
        <w:tc>
          <w:tcPr>
            <w:tcW w:w="2551" w:type="dxa"/>
            <w:vAlign w:val="center"/>
          </w:tcPr>
          <w:p>
            <w:pPr>
              <w:pStyle w:val="11"/>
            </w:pPr>
          </w:p>
        </w:tc>
        <w:tc>
          <w:tcPr>
            <w:tcW w:w="2551" w:type="dxa"/>
            <w:vAlign w:val="center"/>
          </w:tcPr>
          <w:p>
            <w:pPr>
              <w:pStyle w:val="11"/>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2230105</w:t>
            </w:r>
          </w:p>
        </w:tc>
        <w:tc>
          <w:tcPr>
            <w:tcW w:w="4535" w:type="dxa"/>
            <w:vAlign w:val="center"/>
          </w:tcPr>
          <w:p>
            <w:pPr>
              <w:pStyle w:val="12"/>
            </w:pPr>
            <w:r>
              <w:t>国有企业退休人员社会化管理补助支出</w:t>
            </w:r>
          </w:p>
        </w:tc>
        <w:tc>
          <w:tcPr>
            <w:tcW w:w="2551" w:type="dxa"/>
            <w:vAlign w:val="center"/>
          </w:tcPr>
          <w:p>
            <w:pPr>
              <w:pStyle w:val="11"/>
            </w:pPr>
            <w:r>
              <w:t>5.00</w:t>
            </w:r>
          </w:p>
        </w:tc>
        <w:tc>
          <w:tcPr>
            <w:tcW w:w="2551" w:type="dxa"/>
            <w:vAlign w:val="center"/>
          </w:tcPr>
          <w:p>
            <w:pPr>
              <w:pStyle w:val="11"/>
            </w:pPr>
          </w:p>
        </w:tc>
        <w:tc>
          <w:tcPr>
            <w:tcW w:w="2551" w:type="dxa"/>
            <w:vAlign w:val="center"/>
          </w:tcPr>
          <w:p>
            <w:pPr>
              <w:pStyle w:val="11"/>
            </w:pPr>
            <w:r>
              <w:t>5.00</w:t>
            </w: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5"/>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323003灵寿县社会保险中心</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灵寿县社会保险中心2026年单位预算信息公开情况说明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按照《中华人民共和国预算法》、《地方预决算公开操作规程》和《关于进一步推进预算公开工作的实施意见》规定，现将灵寿县社会保险中心2026年单位预算公开如下：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我单位负责全县机关企事业单位养老保险、工伤保险和城乡居民养老保险基金的征缴、发放及离退休人员的社会化管理服务工作。</w:t>
      </w:r>
    </w:p>
    <w:p>
      <w:pPr>
        <w:pStyle w:val="17"/>
      </w:pPr>
      <w:r>
        <w:t>机构设置：</w:t>
      </w:r>
    </w:p>
    <w:p>
      <w:pPr>
        <w:pStyle w:val="17"/>
      </w:pPr>
      <w:r>
        <w:t>单位机构设置情况</w:t>
      </w:r>
    </w:p>
    <w:p>
      <w:pPr>
        <w:pStyle w:val="17"/>
      </w:pPr>
      <w:r>
        <w:t>单位名称</w:t>
      </w:r>
      <w:r>
        <w:tab/>
      </w:r>
      <w:r>
        <w:t>单位性质</w:t>
      </w:r>
      <w:r>
        <w:tab/>
      </w:r>
      <w:r>
        <w:t>单位规格</w:t>
      </w:r>
      <w:r>
        <w:tab/>
      </w:r>
      <w:r>
        <w:t>经费保障形式</w:t>
      </w:r>
    </w:p>
    <w:p>
      <w:pPr>
        <w:pStyle w:val="17"/>
      </w:pPr>
      <w:r>
        <w:t>灵寿县社会保险中心</w:t>
      </w:r>
      <w:r>
        <w:tab/>
      </w:r>
      <w:r>
        <w:t>事业</w:t>
      </w:r>
      <w:r>
        <w:tab/>
      </w:r>
      <w:r>
        <w:t>正科级</w:t>
      </w:r>
      <w:r>
        <w:tab/>
      </w:r>
      <w:r>
        <w:t>财政性资金基本保证</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5"/>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2"/>
            </w:pPr>
            <w:r>
              <w:t>灵寿县社会保险中心</w:t>
            </w:r>
          </w:p>
        </w:tc>
        <w:tc>
          <w:tcPr>
            <w:tcW w:w="1843" w:type="dxa"/>
            <w:vAlign w:val="center"/>
          </w:tcPr>
          <w:p>
            <w:pPr>
              <w:pStyle w:val="13"/>
            </w:pPr>
            <w:r>
              <w:t>事业</w:t>
            </w:r>
          </w:p>
        </w:tc>
        <w:tc>
          <w:tcPr>
            <w:tcW w:w="2126" w:type="dxa"/>
            <w:vAlign w:val="center"/>
          </w:tcPr>
          <w:p>
            <w:pPr>
              <w:pStyle w:val="13"/>
            </w:pPr>
            <w:r>
              <w:t>正科级</w:t>
            </w:r>
          </w:p>
        </w:tc>
        <w:tc>
          <w:tcPr>
            <w:tcW w:w="3827" w:type="dxa"/>
            <w:vAlign w:val="center"/>
          </w:tcPr>
          <w:p>
            <w:pPr>
              <w:pStyle w:val="13"/>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2025年预算收入27772.68万元，其中：一般公共预算收入27767.68万元，基金预算收入0.00万元，国有资本经营预算收入5.00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灵寿县社会保险中心年度单位预算中支出预算的总体情况。2025年支出预算27772.68万元，其中基本支出615.14万元，包括人员经费577.79万元和日常公用经费37.35万元；项目支出27157.54万元，主要为基本支出615.14万元，人员经费577.79万元，公用经费37.35万元</w:t>
      </w:r>
    </w:p>
    <w:p>
      <w:pPr>
        <w:pStyle w:val="18"/>
      </w:pPr>
      <w:r>
        <w:t>3、比上年增减情况</w:t>
      </w:r>
    </w:p>
    <w:p>
      <w:pPr>
        <w:pStyle w:val="18"/>
      </w:pPr>
      <w:r>
        <w:t>2025年预算收支安排27772.68万元，较2024年预算增加1507.69万元，其中：基本支出减少7.37万元，主要为日常支出减少项目支出增加1515.06万元，主要为人数增加</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2025年，我单位财政拨款“三公”经费预算安排0.00万元，其中因公出国（境）费0.00万元；公务用车购置及运维费0.00万元（其中：公务用车购置费为0.00万元，公务用车运维费0.00万元)；公务接待费0.00万元。与2024年相比减少2.00万元，增减变化的主要原因是日常减少</w:t>
      </w:r>
    </w:p>
    <w:p>
      <w:pPr>
        <w:spacing w:before="10" w:after="10" w:line="240" w:lineRule="auto"/>
        <w:ind w:firstLine="640"/>
        <w:jc w:val="left"/>
        <w:outlineLvl w:val="5"/>
        <w:sectPr>
          <w:pgSz w:w="16840" w:h="11900" w:orient="landscape"/>
          <w:pgMar w:top="1361" w:right="1020" w:bottom="1361" w:left="1020" w:header="720" w:footer="720" w:gutter="0"/>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1、城乡居民个人缴费和基础养老金县级补助绩效目标表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13012626P00000710013T</w:t>
            </w:r>
          </w:p>
        </w:tc>
        <w:tc>
          <w:tcPr>
            <w:tcW w:w="2835" w:type="dxa"/>
            <w:vAlign w:val="center"/>
          </w:tcPr>
          <w:p>
            <w:pPr>
              <w:pStyle w:val="10"/>
            </w:pPr>
            <w:r>
              <w:t>项目名称</w:t>
            </w:r>
          </w:p>
        </w:tc>
        <w:tc>
          <w:tcPr>
            <w:tcW w:w="6095" w:type="dxa"/>
            <w:gridSpan w:val="3"/>
            <w:vAlign w:val="center"/>
          </w:tcPr>
          <w:p>
            <w:pPr>
              <w:pStyle w:val="12"/>
            </w:pPr>
            <w:r>
              <w:t>城乡居民个人缴费和基础养老金县级补助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2703.84</w:t>
            </w:r>
          </w:p>
        </w:tc>
        <w:tc>
          <w:tcPr>
            <w:tcW w:w="2835" w:type="dxa"/>
            <w:vAlign w:val="center"/>
          </w:tcPr>
          <w:p>
            <w:pPr>
              <w:pStyle w:val="10"/>
            </w:pPr>
            <w:r>
              <w:t>其中：财政    资金</w:t>
            </w:r>
          </w:p>
        </w:tc>
        <w:tc>
          <w:tcPr>
            <w:tcW w:w="2551" w:type="dxa"/>
            <w:vAlign w:val="center"/>
          </w:tcPr>
          <w:p>
            <w:pPr>
              <w:pStyle w:val="12"/>
            </w:pPr>
            <w:r>
              <w:t>2703.84</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按时足额发放60180人的基础养老金。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1.按时足额发放60180人的基础养老金。</w:t>
            </w:r>
          </w:p>
          <w:p>
            <w:pPr>
              <w:pStyle w:val="12"/>
            </w:pPr>
            <w:r>
              <w:t>2.通过项目实施，确保养老保险政策落实到位，使城乡居民领取待遇人员合法权益、基本生活得到保障。</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成本指标</w:t>
            </w:r>
          </w:p>
        </w:tc>
        <w:tc>
          <w:tcPr>
            <w:tcW w:w="2835" w:type="dxa"/>
            <w:vAlign w:val="center"/>
          </w:tcPr>
          <w:p>
            <w:pPr>
              <w:pStyle w:val="12"/>
            </w:pPr>
            <w:r>
              <w:t>补贴标准</w:t>
            </w:r>
          </w:p>
        </w:tc>
        <w:tc>
          <w:tcPr>
            <w:tcW w:w="5386" w:type="dxa"/>
            <w:vAlign w:val="center"/>
          </w:tcPr>
          <w:p>
            <w:pPr>
              <w:pStyle w:val="12"/>
            </w:pPr>
            <w:r>
              <w:t>城乡居民基础养老金月补贴标准</w:t>
            </w:r>
          </w:p>
        </w:tc>
        <w:tc>
          <w:tcPr>
            <w:tcW w:w="2268" w:type="dxa"/>
            <w:vAlign w:val="center"/>
          </w:tcPr>
          <w:p>
            <w:pPr>
              <w:pStyle w:val="12"/>
            </w:pPr>
            <w:r>
              <w:t>202元</w:t>
            </w:r>
          </w:p>
        </w:tc>
        <w:tc>
          <w:tcPr>
            <w:tcW w:w="1276" w:type="dxa"/>
            <w:vAlign w:val="center"/>
          </w:tcPr>
          <w:p>
            <w:pPr>
              <w:pStyle w:val="12"/>
            </w:pPr>
            <w:r>
              <w:t>（冀人社字【2025】100号）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60周岁以上实际领取基础养老金人数</w:t>
            </w:r>
          </w:p>
        </w:tc>
        <w:tc>
          <w:tcPr>
            <w:tcW w:w="5386" w:type="dxa"/>
            <w:vAlign w:val="center"/>
          </w:tcPr>
          <w:p>
            <w:pPr>
              <w:pStyle w:val="12"/>
            </w:pPr>
            <w:r>
              <w:t>60周岁以上城乡居民养老实际领取基础养老金人数</w:t>
            </w:r>
          </w:p>
        </w:tc>
        <w:tc>
          <w:tcPr>
            <w:tcW w:w="2268" w:type="dxa"/>
            <w:vAlign w:val="center"/>
          </w:tcPr>
          <w:p>
            <w:pPr>
              <w:pStyle w:val="12"/>
            </w:pPr>
            <w:r>
              <w:t>≥60180人</w:t>
            </w:r>
          </w:p>
        </w:tc>
        <w:tc>
          <w:tcPr>
            <w:tcW w:w="1276" w:type="dxa"/>
            <w:vAlign w:val="center"/>
          </w:tcPr>
          <w:p>
            <w:pPr>
              <w:pStyle w:val="12"/>
            </w:pPr>
            <w:r>
              <w:t>上年数据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符合条件人员参保率</w:t>
            </w:r>
          </w:p>
        </w:tc>
        <w:tc>
          <w:tcPr>
            <w:tcW w:w="5386" w:type="dxa"/>
            <w:vAlign w:val="center"/>
          </w:tcPr>
          <w:p>
            <w:pPr>
              <w:pStyle w:val="12"/>
            </w:pPr>
            <w:r>
              <w:t>实际参保人数占符合参保条件人数的比例</w:t>
            </w:r>
          </w:p>
        </w:tc>
        <w:tc>
          <w:tcPr>
            <w:tcW w:w="2268" w:type="dxa"/>
            <w:vAlign w:val="center"/>
          </w:tcPr>
          <w:p>
            <w:pPr>
              <w:pStyle w:val="12"/>
            </w:pPr>
            <w:r>
              <w:t>≥95%</w:t>
            </w:r>
          </w:p>
        </w:tc>
        <w:tc>
          <w:tcPr>
            <w:tcW w:w="1276" w:type="dxa"/>
            <w:vAlign w:val="center"/>
          </w:tcPr>
          <w:p>
            <w:pPr>
              <w:pStyle w:val="12"/>
            </w:pPr>
            <w:r>
              <w:t>上年数据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养老金发放时间</w:t>
            </w:r>
          </w:p>
        </w:tc>
        <w:tc>
          <w:tcPr>
            <w:tcW w:w="5386" w:type="dxa"/>
            <w:vAlign w:val="center"/>
          </w:tcPr>
          <w:p>
            <w:pPr>
              <w:pStyle w:val="12"/>
            </w:pPr>
            <w:r>
              <w:t>每月20日前发放本月养老金</w:t>
            </w:r>
          </w:p>
        </w:tc>
        <w:tc>
          <w:tcPr>
            <w:tcW w:w="2268" w:type="dxa"/>
            <w:vAlign w:val="center"/>
          </w:tcPr>
          <w:p>
            <w:pPr>
              <w:pStyle w:val="12"/>
            </w:pPr>
            <w:r>
              <w:t>每月20日前发放本月养老金</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促进居民收入稳步提高</w:t>
            </w:r>
          </w:p>
        </w:tc>
        <w:tc>
          <w:tcPr>
            <w:tcW w:w="5386" w:type="dxa"/>
            <w:vAlign w:val="center"/>
          </w:tcPr>
          <w:p>
            <w:pPr>
              <w:pStyle w:val="12"/>
            </w:pPr>
            <w:r>
              <w:t>通过基础养老金的发放，使居民收入稳步提高</w:t>
            </w:r>
          </w:p>
        </w:tc>
        <w:tc>
          <w:tcPr>
            <w:tcW w:w="2268" w:type="dxa"/>
            <w:vAlign w:val="center"/>
          </w:tcPr>
          <w:p>
            <w:pPr>
              <w:pStyle w:val="12"/>
            </w:pPr>
            <w:r>
              <w:t>进一步提高</w:t>
            </w:r>
          </w:p>
        </w:tc>
        <w:tc>
          <w:tcPr>
            <w:tcW w:w="1276" w:type="dxa"/>
            <w:vAlign w:val="center"/>
          </w:tcPr>
          <w:p>
            <w:pPr>
              <w:pStyle w:val="12"/>
            </w:pPr>
            <w:r>
              <w:t>预期规划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城乡居民政策知晓率</w:t>
            </w:r>
          </w:p>
        </w:tc>
        <w:tc>
          <w:tcPr>
            <w:tcW w:w="5386" w:type="dxa"/>
            <w:vAlign w:val="center"/>
          </w:tcPr>
          <w:p>
            <w:pPr>
              <w:pStyle w:val="12"/>
            </w:pPr>
            <w:r>
              <w:t>城乡居民政策知晓率</w:t>
            </w:r>
          </w:p>
        </w:tc>
        <w:tc>
          <w:tcPr>
            <w:tcW w:w="2268" w:type="dxa"/>
            <w:vAlign w:val="center"/>
          </w:tcPr>
          <w:p>
            <w:pPr>
              <w:pStyle w:val="12"/>
            </w:pPr>
            <w:r>
              <w:t>≥95%</w:t>
            </w:r>
          </w:p>
        </w:tc>
        <w:tc>
          <w:tcPr>
            <w:tcW w:w="1276" w:type="dxa"/>
            <w:vAlign w:val="center"/>
          </w:tcPr>
          <w:p>
            <w:pPr>
              <w:pStyle w:val="12"/>
            </w:pPr>
            <w: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城乡参保对象满意度</w:t>
            </w:r>
          </w:p>
        </w:tc>
        <w:tc>
          <w:tcPr>
            <w:tcW w:w="5386" w:type="dxa"/>
            <w:vAlign w:val="center"/>
          </w:tcPr>
          <w:p>
            <w:pPr>
              <w:pStyle w:val="12"/>
            </w:pPr>
            <w:r>
              <w:t>调查中满意和较满意人数占被调查人数的比例</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2、城乡居民基本养老保险中央财政补助经费绩效目标表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13012626P00000710018W</w:t>
            </w:r>
          </w:p>
        </w:tc>
        <w:tc>
          <w:tcPr>
            <w:tcW w:w="2835" w:type="dxa"/>
            <w:vAlign w:val="center"/>
          </w:tcPr>
          <w:p>
            <w:pPr>
              <w:pStyle w:val="10"/>
            </w:pPr>
            <w:r>
              <w:t>项目名称</w:t>
            </w:r>
          </w:p>
        </w:tc>
        <w:tc>
          <w:tcPr>
            <w:tcW w:w="6095" w:type="dxa"/>
            <w:gridSpan w:val="3"/>
            <w:vAlign w:val="center"/>
          </w:tcPr>
          <w:p>
            <w:pPr>
              <w:pStyle w:val="12"/>
            </w:pPr>
            <w:r>
              <w:t>城乡居民基本养老保险中央财政补助经费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10224.00</w:t>
            </w:r>
          </w:p>
        </w:tc>
        <w:tc>
          <w:tcPr>
            <w:tcW w:w="2835" w:type="dxa"/>
            <w:vAlign w:val="center"/>
          </w:tcPr>
          <w:p>
            <w:pPr>
              <w:pStyle w:val="10"/>
            </w:pPr>
            <w:r>
              <w:t>其中：财政    资金</w:t>
            </w:r>
          </w:p>
        </w:tc>
        <w:tc>
          <w:tcPr>
            <w:tcW w:w="2551" w:type="dxa"/>
            <w:vAlign w:val="center"/>
          </w:tcPr>
          <w:p>
            <w:pPr>
              <w:pStyle w:val="12"/>
            </w:pPr>
            <w:r>
              <w:t>10224.00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按时足额发放60180人的基础养老金。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1.按时足额发放60180人的基础养老金。</w:t>
            </w:r>
            <w:r>
              <w:tab/>
            </w:r>
            <w:r>
              <w:tab/>
            </w:r>
            <w:r>
              <w:tab/>
            </w:r>
            <w:r>
              <w:tab/>
            </w:r>
            <w:r>
              <w:tab/>
            </w:r>
            <w:r>
              <w:tab/>
            </w:r>
          </w:p>
          <w:p>
            <w:pPr>
              <w:pStyle w:val="12"/>
            </w:pPr>
            <w:r>
              <w:t>2.通过项目实施，确保养老保险政策落实到位，使城乡居民领取待遇人员合法权益、基本生活得到保障。</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补贴标准</w:t>
            </w:r>
          </w:p>
        </w:tc>
        <w:tc>
          <w:tcPr>
            <w:tcW w:w="5386" w:type="dxa"/>
            <w:vAlign w:val="center"/>
          </w:tcPr>
          <w:p>
            <w:pPr>
              <w:pStyle w:val="12"/>
            </w:pPr>
            <w:r>
              <w:t>城乡居民基础养老金月补贴标准</w:t>
            </w:r>
          </w:p>
        </w:tc>
        <w:tc>
          <w:tcPr>
            <w:tcW w:w="2268" w:type="dxa"/>
            <w:vAlign w:val="center"/>
          </w:tcPr>
          <w:p>
            <w:pPr>
              <w:pStyle w:val="12"/>
            </w:pPr>
            <w:r>
              <w:t>202元</w:t>
            </w:r>
          </w:p>
        </w:tc>
        <w:tc>
          <w:tcPr>
            <w:tcW w:w="1276" w:type="dxa"/>
            <w:vAlign w:val="center"/>
          </w:tcPr>
          <w:p>
            <w:pPr>
              <w:pStyle w:val="12"/>
            </w:pPr>
            <w:r>
              <w:t>冀财社（2025）135号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60周岁以上实际领取基础养老金人数</w:t>
            </w:r>
          </w:p>
        </w:tc>
        <w:tc>
          <w:tcPr>
            <w:tcW w:w="5386" w:type="dxa"/>
            <w:vAlign w:val="center"/>
          </w:tcPr>
          <w:p>
            <w:pPr>
              <w:pStyle w:val="12"/>
            </w:pPr>
            <w:r>
              <w:t>60周岁以上城乡居民养老实际领取基础养老金人数</w:t>
            </w:r>
          </w:p>
        </w:tc>
        <w:tc>
          <w:tcPr>
            <w:tcW w:w="2268" w:type="dxa"/>
            <w:vAlign w:val="center"/>
          </w:tcPr>
          <w:p>
            <w:pPr>
              <w:pStyle w:val="12"/>
            </w:pPr>
            <w:r>
              <w:t>60180人</w:t>
            </w:r>
          </w:p>
        </w:tc>
        <w:tc>
          <w:tcPr>
            <w:tcW w:w="1276" w:type="dxa"/>
            <w:vAlign w:val="center"/>
          </w:tcPr>
          <w:p>
            <w:pPr>
              <w:pStyle w:val="12"/>
            </w:pPr>
            <w:r>
              <w:t>上年数据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符合条件人员参保率</w:t>
            </w:r>
          </w:p>
        </w:tc>
        <w:tc>
          <w:tcPr>
            <w:tcW w:w="5386" w:type="dxa"/>
            <w:vAlign w:val="center"/>
          </w:tcPr>
          <w:p>
            <w:pPr>
              <w:pStyle w:val="12"/>
            </w:pPr>
            <w:r>
              <w:t>实际参保人数占符合参保条件人数的比例</w:t>
            </w:r>
          </w:p>
        </w:tc>
        <w:tc>
          <w:tcPr>
            <w:tcW w:w="2268" w:type="dxa"/>
            <w:vAlign w:val="center"/>
          </w:tcPr>
          <w:p>
            <w:pPr>
              <w:pStyle w:val="12"/>
            </w:pPr>
            <w:r>
              <w:t>≥95%</w:t>
            </w:r>
          </w:p>
        </w:tc>
        <w:tc>
          <w:tcPr>
            <w:tcW w:w="1276" w:type="dxa"/>
            <w:vAlign w:val="center"/>
          </w:tcPr>
          <w:p>
            <w:pPr>
              <w:pStyle w:val="12"/>
            </w:pPr>
            <w:r>
              <w:t>上年数据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养老金发放时间</w:t>
            </w:r>
          </w:p>
        </w:tc>
        <w:tc>
          <w:tcPr>
            <w:tcW w:w="5386" w:type="dxa"/>
            <w:vAlign w:val="center"/>
          </w:tcPr>
          <w:p>
            <w:pPr>
              <w:pStyle w:val="12"/>
            </w:pPr>
            <w:r>
              <w:t>每月20日前发放本月养老金</w:t>
            </w:r>
          </w:p>
        </w:tc>
        <w:tc>
          <w:tcPr>
            <w:tcW w:w="2268" w:type="dxa"/>
            <w:vAlign w:val="center"/>
          </w:tcPr>
          <w:p>
            <w:pPr>
              <w:pStyle w:val="12"/>
            </w:pPr>
            <w:r>
              <w:t>每月20日前发放本月养老金</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促进居民收入稳步提高</w:t>
            </w:r>
          </w:p>
        </w:tc>
        <w:tc>
          <w:tcPr>
            <w:tcW w:w="5386" w:type="dxa"/>
            <w:vAlign w:val="center"/>
          </w:tcPr>
          <w:p>
            <w:pPr>
              <w:pStyle w:val="12"/>
            </w:pPr>
            <w:r>
              <w:t>通过基础养老金的发放，使居民收入稳步提高</w:t>
            </w:r>
          </w:p>
        </w:tc>
        <w:tc>
          <w:tcPr>
            <w:tcW w:w="2268" w:type="dxa"/>
            <w:vAlign w:val="center"/>
          </w:tcPr>
          <w:p>
            <w:pPr>
              <w:pStyle w:val="12"/>
            </w:pPr>
            <w:r>
              <w:t>进一步提高</w:t>
            </w:r>
          </w:p>
        </w:tc>
        <w:tc>
          <w:tcPr>
            <w:tcW w:w="1276" w:type="dxa"/>
            <w:vAlign w:val="center"/>
          </w:tcPr>
          <w:p>
            <w:pPr>
              <w:pStyle w:val="12"/>
            </w:pPr>
            <w:r>
              <w:t>预期规划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城乡居民政策知晓率</w:t>
            </w:r>
          </w:p>
        </w:tc>
        <w:tc>
          <w:tcPr>
            <w:tcW w:w="5386" w:type="dxa"/>
            <w:vAlign w:val="center"/>
          </w:tcPr>
          <w:p>
            <w:pPr>
              <w:pStyle w:val="12"/>
            </w:pPr>
            <w:r>
              <w:t>城乡居民政策知晓率</w:t>
            </w:r>
          </w:p>
        </w:tc>
        <w:tc>
          <w:tcPr>
            <w:tcW w:w="2268" w:type="dxa"/>
            <w:vAlign w:val="center"/>
          </w:tcPr>
          <w:p>
            <w:pPr>
              <w:pStyle w:val="12"/>
            </w:pPr>
            <w:r>
              <w:t>≥95%</w:t>
            </w:r>
          </w:p>
        </w:tc>
        <w:tc>
          <w:tcPr>
            <w:tcW w:w="1276" w:type="dxa"/>
            <w:vAlign w:val="center"/>
          </w:tcPr>
          <w:p>
            <w:pPr>
              <w:pStyle w:val="12"/>
            </w:pPr>
            <w: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城乡参保对象满意度</w:t>
            </w:r>
          </w:p>
        </w:tc>
        <w:tc>
          <w:tcPr>
            <w:tcW w:w="5386" w:type="dxa"/>
            <w:vAlign w:val="center"/>
          </w:tcPr>
          <w:p>
            <w:pPr>
              <w:pStyle w:val="12"/>
            </w:pPr>
            <w:r>
              <w:t>调查中满意和较满意人数占被调查人数的比例</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3、城乡居民养老保险丧葬费补助绩效目标表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13012626P00000710011K</w:t>
            </w:r>
          </w:p>
        </w:tc>
        <w:tc>
          <w:tcPr>
            <w:tcW w:w="2835" w:type="dxa"/>
            <w:vAlign w:val="center"/>
          </w:tcPr>
          <w:p>
            <w:pPr>
              <w:pStyle w:val="10"/>
            </w:pPr>
            <w:r>
              <w:t>项目名称</w:t>
            </w:r>
          </w:p>
        </w:tc>
        <w:tc>
          <w:tcPr>
            <w:tcW w:w="6095" w:type="dxa"/>
            <w:gridSpan w:val="3"/>
            <w:vAlign w:val="center"/>
          </w:tcPr>
          <w:p>
            <w:pPr>
              <w:pStyle w:val="12"/>
            </w:pPr>
            <w:r>
              <w:t>城乡居民养老保险丧葬费补助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180.00</w:t>
            </w:r>
          </w:p>
        </w:tc>
        <w:tc>
          <w:tcPr>
            <w:tcW w:w="2835" w:type="dxa"/>
            <w:vAlign w:val="center"/>
          </w:tcPr>
          <w:p>
            <w:pPr>
              <w:pStyle w:val="10"/>
            </w:pPr>
            <w:r>
              <w:t>其中：财政    资金</w:t>
            </w:r>
          </w:p>
        </w:tc>
        <w:tc>
          <w:tcPr>
            <w:tcW w:w="2551" w:type="dxa"/>
            <w:vAlign w:val="center"/>
          </w:tcPr>
          <w:p>
            <w:pPr>
              <w:pStyle w:val="12"/>
            </w:pPr>
            <w:r>
              <w:t>180.00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通过项目实施，确保城乡居民丧葬费补助政策落实，使城乡居民合法权益得到保障。时足额发放2032人的丧葬费补助金。</w:t>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1.时足额发放2032人的丧葬费补助金。</w:t>
            </w:r>
            <w:r>
              <w:tab/>
            </w:r>
            <w:r>
              <w:tab/>
            </w:r>
            <w:r>
              <w:tab/>
            </w:r>
            <w:r>
              <w:tab/>
            </w:r>
            <w:r>
              <w:tab/>
            </w:r>
            <w:r>
              <w:tab/>
            </w:r>
          </w:p>
          <w:p>
            <w:pPr>
              <w:pStyle w:val="12"/>
            </w:pPr>
            <w:r>
              <w:t>2.通过项目实施，确保城乡居民丧葬费补助政策落实，使城乡居民合法权益得到保障。</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成本指标</w:t>
            </w:r>
          </w:p>
        </w:tc>
        <w:tc>
          <w:tcPr>
            <w:tcW w:w="2835" w:type="dxa"/>
            <w:vAlign w:val="center"/>
          </w:tcPr>
          <w:p>
            <w:pPr>
              <w:pStyle w:val="12"/>
            </w:pPr>
            <w:r>
              <w:t>补贴标准</w:t>
            </w:r>
          </w:p>
        </w:tc>
        <w:tc>
          <w:tcPr>
            <w:tcW w:w="5386" w:type="dxa"/>
            <w:vAlign w:val="center"/>
          </w:tcPr>
          <w:p>
            <w:pPr>
              <w:pStyle w:val="12"/>
            </w:pPr>
            <w:r>
              <w:t>领取待遇死亡人数补贴标准</w:t>
            </w:r>
          </w:p>
        </w:tc>
        <w:tc>
          <w:tcPr>
            <w:tcW w:w="2268" w:type="dxa"/>
            <w:vAlign w:val="center"/>
          </w:tcPr>
          <w:p>
            <w:pPr>
              <w:pStyle w:val="12"/>
            </w:pPr>
            <w:r>
              <w:t>1092元</w:t>
            </w:r>
          </w:p>
        </w:tc>
        <w:tc>
          <w:tcPr>
            <w:tcW w:w="1276" w:type="dxa"/>
            <w:vAlign w:val="center"/>
          </w:tcPr>
          <w:p>
            <w:pPr>
              <w:pStyle w:val="12"/>
            </w:pPr>
            <w:r>
              <w:t>（石人社规【2019】3号）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领取待遇死亡人数</w:t>
            </w:r>
          </w:p>
        </w:tc>
        <w:tc>
          <w:tcPr>
            <w:tcW w:w="5386" w:type="dxa"/>
            <w:vAlign w:val="center"/>
          </w:tcPr>
          <w:p>
            <w:pPr>
              <w:pStyle w:val="12"/>
            </w:pPr>
            <w:r>
              <w:t>领取待遇死亡人数</w:t>
            </w:r>
          </w:p>
        </w:tc>
        <w:tc>
          <w:tcPr>
            <w:tcW w:w="2268" w:type="dxa"/>
            <w:vAlign w:val="center"/>
          </w:tcPr>
          <w:p>
            <w:pPr>
              <w:pStyle w:val="12"/>
            </w:pPr>
            <w:r>
              <w:t>≥2032人</w:t>
            </w:r>
          </w:p>
        </w:tc>
        <w:tc>
          <w:tcPr>
            <w:tcW w:w="1276" w:type="dxa"/>
            <w:vAlign w:val="center"/>
          </w:tcPr>
          <w:p>
            <w:pPr>
              <w:pStyle w:val="12"/>
            </w:pPr>
            <w:r>
              <w:t>上年数据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足额发放率</w:t>
            </w:r>
          </w:p>
        </w:tc>
        <w:tc>
          <w:tcPr>
            <w:tcW w:w="5386" w:type="dxa"/>
            <w:vAlign w:val="center"/>
          </w:tcPr>
          <w:p>
            <w:pPr>
              <w:pStyle w:val="12"/>
            </w:pPr>
            <w:r>
              <w:t>足额发放率</w:t>
            </w:r>
          </w:p>
        </w:tc>
        <w:tc>
          <w:tcPr>
            <w:tcW w:w="2268" w:type="dxa"/>
            <w:vAlign w:val="center"/>
          </w:tcPr>
          <w:p>
            <w:pPr>
              <w:pStyle w:val="12"/>
            </w:pPr>
            <w:r>
              <w:t>100%</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待遇发放时间</w:t>
            </w:r>
          </w:p>
        </w:tc>
        <w:tc>
          <w:tcPr>
            <w:tcW w:w="5386" w:type="dxa"/>
            <w:vAlign w:val="center"/>
          </w:tcPr>
          <w:p>
            <w:pPr>
              <w:pStyle w:val="12"/>
            </w:pPr>
            <w:r>
              <w:t>每月20日前发放丧葬补助金</w:t>
            </w:r>
          </w:p>
        </w:tc>
        <w:tc>
          <w:tcPr>
            <w:tcW w:w="2268" w:type="dxa"/>
            <w:vAlign w:val="center"/>
          </w:tcPr>
          <w:p>
            <w:pPr>
              <w:pStyle w:val="12"/>
            </w:pPr>
            <w:r>
              <w:t>每月20日前发放丧葬补助金</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保障城乡居民合法权益</w:t>
            </w:r>
          </w:p>
        </w:tc>
        <w:tc>
          <w:tcPr>
            <w:tcW w:w="5386" w:type="dxa"/>
            <w:vAlign w:val="center"/>
          </w:tcPr>
          <w:p>
            <w:pPr>
              <w:pStyle w:val="12"/>
            </w:pPr>
            <w:r>
              <w:t>保障城乡居民合法权益</w:t>
            </w:r>
          </w:p>
        </w:tc>
        <w:tc>
          <w:tcPr>
            <w:tcW w:w="2268" w:type="dxa"/>
            <w:vAlign w:val="center"/>
          </w:tcPr>
          <w:p>
            <w:pPr>
              <w:pStyle w:val="12"/>
            </w:pPr>
            <w:r>
              <w:t>进一步保障</w:t>
            </w:r>
          </w:p>
        </w:tc>
        <w:tc>
          <w:tcPr>
            <w:tcW w:w="1276" w:type="dxa"/>
            <w:vAlign w:val="center"/>
          </w:tcPr>
          <w:p>
            <w:pPr>
              <w:pStyle w:val="12"/>
            </w:pPr>
            <w:r>
              <w:t>预期规划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城乡居民政策知晓率</w:t>
            </w:r>
          </w:p>
        </w:tc>
        <w:tc>
          <w:tcPr>
            <w:tcW w:w="5386" w:type="dxa"/>
            <w:vAlign w:val="center"/>
          </w:tcPr>
          <w:p>
            <w:pPr>
              <w:pStyle w:val="12"/>
            </w:pPr>
            <w:r>
              <w:t>城乡居民政策知晓率</w:t>
            </w:r>
          </w:p>
        </w:tc>
        <w:tc>
          <w:tcPr>
            <w:tcW w:w="2268" w:type="dxa"/>
            <w:vAlign w:val="center"/>
          </w:tcPr>
          <w:p>
            <w:pPr>
              <w:pStyle w:val="12"/>
            </w:pPr>
            <w:r>
              <w:t>≥95%</w:t>
            </w:r>
          </w:p>
        </w:tc>
        <w:tc>
          <w:tcPr>
            <w:tcW w:w="1276" w:type="dxa"/>
            <w:vAlign w:val="center"/>
          </w:tcPr>
          <w:p>
            <w:pPr>
              <w:pStyle w:val="12"/>
            </w:pPr>
            <w: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城乡参保对象满意度</w:t>
            </w:r>
          </w:p>
        </w:tc>
        <w:tc>
          <w:tcPr>
            <w:tcW w:w="5386" w:type="dxa"/>
            <w:vAlign w:val="center"/>
          </w:tcPr>
          <w:p>
            <w:pPr>
              <w:pStyle w:val="12"/>
            </w:pPr>
            <w:r>
              <w:t>调查中满意和较满意人数占被调查人数的比例</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4、城乡居民养老保险省级财政补助资金绩效目标表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13012626P00000710019G</w:t>
            </w:r>
          </w:p>
        </w:tc>
        <w:tc>
          <w:tcPr>
            <w:tcW w:w="2835" w:type="dxa"/>
            <w:vAlign w:val="center"/>
          </w:tcPr>
          <w:p>
            <w:pPr>
              <w:pStyle w:val="10"/>
            </w:pPr>
            <w:r>
              <w:t>项目名称</w:t>
            </w:r>
          </w:p>
        </w:tc>
        <w:tc>
          <w:tcPr>
            <w:tcW w:w="6095" w:type="dxa"/>
            <w:gridSpan w:val="3"/>
            <w:vAlign w:val="center"/>
          </w:tcPr>
          <w:p>
            <w:pPr>
              <w:pStyle w:val="12"/>
            </w:pPr>
            <w:r>
              <w:t>城乡居民养老保险省级财政补助资金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2463.00</w:t>
            </w:r>
          </w:p>
        </w:tc>
        <w:tc>
          <w:tcPr>
            <w:tcW w:w="2835" w:type="dxa"/>
            <w:vAlign w:val="center"/>
          </w:tcPr>
          <w:p>
            <w:pPr>
              <w:pStyle w:val="10"/>
            </w:pPr>
            <w:r>
              <w:t>其中：财政    资金</w:t>
            </w:r>
          </w:p>
        </w:tc>
        <w:tc>
          <w:tcPr>
            <w:tcW w:w="2551" w:type="dxa"/>
            <w:vAlign w:val="center"/>
          </w:tcPr>
          <w:p>
            <w:pPr>
              <w:pStyle w:val="12"/>
            </w:pPr>
            <w:r>
              <w:t>2463.00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按时足额发放60180人的基础养老金。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1.通过项目实施，确保养老保险政策落实到位，使城乡居民领取待遇人员合法权益、基本生活得到保障。</w:t>
            </w:r>
            <w:r>
              <w:tab/>
            </w:r>
            <w:r>
              <w:tab/>
            </w:r>
            <w:r>
              <w:tab/>
            </w:r>
            <w:r>
              <w:tab/>
            </w:r>
            <w:r>
              <w:tab/>
            </w:r>
            <w:r>
              <w:tab/>
            </w:r>
          </w:p>
          <w:p>
            <w:pPr>
              <w:pStyle w:val="12"/>
            </w:pPr>
            <w:r>
              <w:t>2.按时足额发放60180人的基础养老金。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成本指标</w:t>
            </w:r>
          </w:p>
        </w:tc>
        <w:tc>
          <w:tcPr>
            <w:tcW w:w="2835" w:type="dxa"/>
            <w:vAlign w:val="center"/>
          </w:tcPr>
          <w:p>
            <w:pPr>
              <w:pStyle w:val="12"/>
            </w:pPr>
            <w:r>
              <w:t>补贴标准</w:t>
            </w:r>
          </w:p>
        </w:tc>
        <w:tc>
          <w:tcPr>
            <w:tcW w:w="5386" w:type="dxa"/>
            <w:vAlign w:val="center"/>
          </w:tcPr>
          <w:p>
            <w:pPr>
              <w:pStyle w:val="12"/>
            </w:pPr>
            <w:r>
              <w:t>城乡居民基础养老金月补贴标准</w:t>
            </w:r>
          </w:p>
        </w:tc>
        <w:tc>
          <w:tcPr>
            <w:tcW w:w="2268" w:type="dxa"/>
            <w:vAlign w:val="center"/>
          </w:tcPr>
          <w:p>
            <w:pPr>
              <w:pStyle w:val="12"/>
            </w:pPr>
            <w:r>
              <w:t>202元</w:t>
            </w:r>
          </w:p>
        </w:tc>
        <w:tc>
          <w:tcPr>
            <w:tcW w:w="1276" w:type="dxa"/>
            <w:vAlign w:val="center"/>
          </w:tcPr>
          <w:p>
            <w:pPr>
              <w:pStyle w:val="12"/>
            </w:pPr>
            <w:r>
              <w:t>冀财社（2025）135号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60周岁以上实际领取基础养老金人数</w:t>
            </w:r>
          </w:p>
        </w:tc>
        <w:tc>
          <w:tcPr>
            <w:tcW w:w="5386" w:type="dxa"/>
            <w:vAlign w:val="center"/>
          </w:tcPr>
          <w:p>
            <w:pPr>
              <w:pStyle w:val="12"/>
            </w:pPr>
            <w:r>
              <w:t>60周岁以上城乡居民养老实际领取基础养老金人数</w:t>
            </w:r>
          </w:p>
        </w:tc>
        <w:tc>
          <w:tcPr>
            <w:tcW w:w="2268" w:type="dxa"/>
            <w:vAlign w:val="center"/>
          </w:tcPr>
          <w:p>
            <w:pPr>
              <w:pStyle w:val="12"/>
            </w:pPr>
            <w:r>
              <w:t>6018人</w:t>
            </w:r>
          </w:p>
        </w:tc>
        <w:tc>
          <w:tcPr>
            <w:tcW w:w="1276" w:type="dxa"/>
            <w:vAlign w:val="center"/>
          </w:tcPr>
          <w:p>
            <w:pPr>
              <w:pStyle w:val="12"/>
            </w:pPr>
            <w:r>
              <w:t>上年数据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符合条件人员参保率</w:t>
            </w:r>
          </w:p>
        </w:tc>
        <w:tc>
          <w:tcPr>
            <w:tcW w:w="5386" w:type="dxa"/>
            <w:vAlign w:val="center"/>
          </w:tcPr>
          <w:p>
            <w:pPr>
              <w:pStyle w:val="12"/>
            </w:pPr>
            <w:r>
              <w:t>实际参保人数占符合参保条件人数的比例</w:t>
            </w:r>
          </w:p>
        </w:tc>
        <w:tc>
          <w:tcPr>
            <w:tcW w:w="2268" w:type="dxa"/>
            <w:vAlign w:val="center"/>
          </w:tcPr>
          <w:p>
            <w:pPr>
              <w:pStyle w:val="12"/>
            </w:pPr>
            <w:r>
              <w:t>≥95%</w:t>
            </w:r>
          </w:p>
        </w:tc>
        <w:tc>
          <w:tcPr>
            <w:tcW w:w="1276" w:type="dxa"/>
            <w:vAlign w:val="center"/>
          </w:tcPr>
          <w:p>
            <w:pPr>
              <w:pStyle w:val="12"/>
            </w:pPr>
            <w:r>
              <w:t>上年数据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养老金发放时间</w:t>
            </w:r>
          </w:p>
        </w:tc>
        <w:tc>
          <w:tcPr>
            <w:tcW w:w="5386" w:type="dxa"/>
            <w:vAlign w:val="center"/>
          </w:tcPr>
          <w:p>
            <w:pPr>
              <w:pStyle w:val="12"/>
            </w:pPr>
            <w:r>
              <w:t>每月20日前发放本月养老金</w:t>
            </w:r>
          </w:p>
        </w:tc>
        <w:tc>
          <w:tcPr>
            <w:tcW w:w="2268" w:type="dxa"/>
            <w:vAlign w:val="center"/>
          </w:tcPr>
          <w:p>
            <w:pPr>
              <w:pStyle w:val="12"/>
            </w:pPr>
            <w:r>
              <w:t>每月20日前发放本月养老金</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促进居民收入稳步提高</w:t>
            </w:r>
          </w:p>
        </w:tc>
        <w:tc>
          <w:tcPr>
            <w:tcW w:w="5386" w:type="dxa"/>
            <w:vAlign w:val="center"/>
          </w:tcPr>
          <w:p>
            <w:pPr>
              <w:pStyle w:val="12"/>
            </w:pPr>
            <w:r>
              <w:t>通过基础养老金的发放，使居民收入稳步提高</w:t>
            </w:r>
          </w:p>
        </w:tc>
        <w:tc>
          <w:tcPr>
            <w:tcW w:w="2268" w:type="dxa"/>
            <w:vAlign w:val="center"/>
          </w:tcPr>
          <w:p>
            <w:pPr>
              <w:pStyle w:val="12"/>
            </w:pPr>
            <w:r>
              <w:t>进一步提高</w:t>
            </w:r>
          </w:p>
        </w:tc>
        <w:tc>
          <w:tcPr>
            <w:tcW w:w="1276" w:type="dxa"/>
            <w:vAlign w:val="center"/>
          </w:tcPr>
          <w:p>
            <w:pPr>
              <w:pStyle w:val="12"/>
            </w:pPr>
            <w:r>
              <w:t>预期规划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城乡居民政策知晓率</w:t>
            </w:r>
          </w:p>
        </w:tc>
        <w:tc>
          <w:tcPr>
            <w:tcW w:w="5386" w:type="dxa"/>
            <w:vAlign w:val="center"/>
          </w:tcPr>
          <w:p>
            <w:pPr>
              <w:pStyle w:val="12"/>
            </w:pPr>
            <w:r>
              <w:t>城乡居民政策知晓率</w:t>
            </w:r>
          </w:p>
        </w:tc>
        <w:tc>
          <w:tcPr>
            <w:tcW w:w="2268" w:type="dxa"/>
            <w:vAlign w:val="center"/>
          </w:tcPr>
          <w:p>
            <w:pPr>
              <w:pStyle w:val="12"/>
            </w:pPr>
            <w:r>
              <w:t>≥95%</w:t>
            </w:r>
          </w:p>
        </w:tc>
        <w:tc>
          <w:tcPr>
            <w:tcW w:w="1276" w:type="dxa"/>
            <w:vAlign w:val="center"/>
          </w:tcPr>
          <w:p>
            <w:pPr>
              <w:pStyle w:val="12"/>
            </w:pPr>
            <w: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城乡参保对象满意度</w:t>
            </w:r>
          </w:p>
        </w:tc>
        <w:tc>
          <w:tcPr>
            <w:tcW w:w="5386" w:type="dxa"/>
            <w:vAlign w:val="center"/>
          </w:tcPr>
          <w:p>
            <w:pPr>
              <w:pStyle w:val="12"/>
            </w:pPr>
            <w:r>
              <w:t>调查中满意和较满意人数占被调查人数的比例</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5、城乡居民养老保险省级财政补助资金绩效目标表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13012626P00000710020U</w:t>
            </w:r>
          </w:p>
        </w:tc>
        <w:tc>
          <w:tcPr>
            <w:tcW w:w="2835" w:type="dxa"/>
            <w:vAlign w:val="center"/>
          </w:tcPr>
          <w:p>
            <w:pPr>
              <w:pStyle w:val="10"/>
            </w:pPr>
            <w:r>
              <w:t>项目名称</w:t>
            </w:r>
          </w:p>
        </w:tc>
        <w:tc>
          <w:tcPr>
            <w:tcW w:w="6095" w:type="dxa"/>
            <w:gridSpan w:val="3"/>
            <w:vAlign w:val="center"/>
          </w:tcPr>
          <w:p>
            <w:pPr>
              <w:pStyle w:val="12"/>
            </w:pPr>
            <w:r>
              <w:t>城乡居民养老保险省级财政补助资金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31.00</w:t>
            </w:r>
          </w:p>
        </w:tc>
        <w:tc>
          <w:tcPr>
            <w:tcW w:w="2835" w:type="dxa"/>
            <w:vAlign w:val="center"/>
          </w:tcPr>
          <w:p>
            <w:pPr>
              <w:pStyle w:val="10"/>
            </w:pPr>
            <w:r>
              <w:t>其中：财政    资金</w:t>
            </w:r>
          </w:p>
        </w:tc>
        <w:tc>
          <w:tcPr>
            <w:tcW w:w="2551" w:type="dxa"/>
            <w:vAlign w:val="center"/>
          </w:tcPr>
          <w:p>
            <w:pPr>
              <w:pStyle w:val="12"/>
            </w:pPr>
            <w:r>
              <w:t>31.00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通过项目实施，确保养老保险政策落实到位，使城乡居民领取待遇人员合法权益、基本生活得到保障。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1.通过项目实施，确保养老保险政策落实到位，使城乡居民领取待遇人员合法权益、基本生活得到保障。</w:t>
            </w:r>
            <w:r>
              <w:tab/>
            </w:r>
            <w:r>
              <w:tab/>
            </w:r>
            <w:r>
              <w:tab/>
            </w:r>
            <w:r>
              <w:tab/>
            </w:r>
            <w:r>
              <w:tab/>
            </w:r>
            <w:r>
              <w:tab/>
            </w:r>
          </w:p>
          <w:p>
            <w:pPr>
              <w:pStyle w:val="12"/>
            </w:pPr>
            <w:r>
              <w:t>2.按时足额发放60180人的基础养老金。</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成本指标</w:t>
            </w:r>
          </w:p>
        </w:tc>
        <w:tc>
          <w:tcPr>
            <w:tcW w:w="2835" w:type="dxa"/>
            <w:vAlign w:val="center"/>
          </w:tcPr>
          <w:p>
            <w:pPr>
              <w:pStyle w:val="12"/>
            </w:pPr>
            <w:r>
              <w:t>补贴标准</w:t>
            </w:r>
          </w:p>
        </w:tc>
        <w:tc>
          <w:tcPr>
            <w:tcW w:w="5386" w:type="dxa"/>
            <w:vAlign w:val="center"/>
          </w:tcPr>
          <w:p>
            <w:pPr>
              <w:pStyle w:val="12"/>
            </w:pPr>
            <w:r>
              <w:t>城乡居民基础养老金月补贴标准</w:t>
            </w:r>
          </w:p>
        </w:tc>
        <w:tc>
          <w:tcPr>
            <w:tcW w:w="2268" w:type="dxa"/>
            <w:vAlign w:val="center"/>
          </w:tcPr>
          <w:p>
            <w:pPr>
              <w:pStyle w:val="12"/>
            </w:pPr>
            <w:r>
              <w:t>202元</w:t>
            </w:r>
          </w:p>
        </w:tc>
        <w:tc>
          <w:tcPr>
            <w:tcW w:w="1276" w:type="dxa"/>
            <w:vAlign w:val="center"/>
          </w:tcPr>
          <w:p>
            <w:pPr>
              <w:pStyle w:val="12"/>
            </w:pPr>
            <w:r>
              <w:t>冀财社（2025）135号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60周岁以上实际领取基础养老金人数</w:t>
            </w:r>
          </w:p>
        </w:tc>
        <w:tc>
          <w:tcPr>
            <w:tcW w:w="5386" w:type="dxa"/>
            <w:vAlign w:val="center"/>
          </w:tcPr>
          <w:p>
            <w:pPr>
              <w:pStyle w:val="12"/>
            </w:pPr>
            <w:r>
              <w:t>60周岁以上城乡居民养老实际领取基础养老金人数</w:t>
            </w:r>
          </w:p>
        </w:tc>
        <w:tc>
          <w:tcPr>
            <w:tcW w:w="2268" w:type="dxa"/>
            <w:vAlign w:val="center"/>
          </w:tcPr>
          <w:p>
            <w:pPr>
              <w:pStyle w:val="12"/>
            </w:pPr>
            <w:r>
              <w:t>60180人</w:t>
            </w:r>
          </w:p>
        </w:tc>
        <w:tc>
          <w:tcPr>
            <w:tcW w:w="1276" w:type="dxa"/>
            <w:vAlign w:val="center"/>
          </w:tcPr>
          <w:p>
            <w:pPr>
              <w:pStyle w:val="12"/>
            </w:pPr>
            <w:r>
              <w:t>上年数据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符合条件人员参保率</w:t>
            </w:r>
          </w:p>
        </w:tc>
        <w:tc>
          <w:tcPr>
            <w:tcW w:w="5386" w:type="dxa"/>
            <w:vAlign w:val="center"/>
          </w:tcPr>
          <w:p>
            <w:pPr>
              <w:pStyle w:val="12"/>
            </w:pPr>
            <w:r>
              <w:t>实际参保人数占符合参保条件人数的比例</w:t>
            </w:r>
          </w:p>
        </w:tc>
        <w:tc>
          <w:tcPr>
            <w:tcW w:w="2268" w:type="dxa"/>
            <w:vAlign w:val="center"/>
          </w:tcPr>
          <w:p>
            <w:pPr>
              <w:pStyle w:val="12"/>
            </w:pPr>
            <w:r>
              <w:t>≥95%</w:t>
            </w:r>
          </w:p>
        </w:tc>
        <w:tc>
          <w:tcPr>
            <w:tcW w:w="1276" w:type="dxa"/>
            <w:vAlign w:val="center"/>
          </w:tcPr>
          <w:p>
            <w:pPr>
              <w:pStyle w:val="12"/>
            </w:pPr>
            <w:r>
              <w:t>上年数据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养老金发放时间</w:t>
            </w:r>
          </w:p>
        </w:tc>
        <w:tc>
          <w:tcPr>
            <w:tcW w:w="5386" w:type="dxa"/>
            <w:vAlign w:val="center"/>
          </w:tcPr>
          <w:p>
            <w:pPr>
              <w:pStyle w:val="12"/>
            </w:pPr>
            <w:r>
              <w:t>每月20日前发放本月养老金</w:t>
            </w:r>
          </w:p>
        </w:tc>
        <w:tc>
          <w:tcPr>
            <w:tcW w:w="2268" w:type="dxa"/>
            <w:vAlign w:val="center"/>
          </w:tcPr>
          <w:p>
            <w:pPr>
              <w:pStyle w:val="12"/>
            </w:pPr>
            <w:r>
              <w:t>每月20日前发放本月养老金</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促进居民收入稳步提高</w:t>
            </w:r>
          </w:p>
        </w:tc>
        <w:tc>
          <w:tcPr>
            <w:tcW w:w="5386" w:type="dxa"/>
            <w:vAlign w:val="center"/>
          </w:tcPr>
          <w:p>
            <w:pPr>
              <w:pStyle w:val="12"/>
            </w:pPr>
            <w:r>
              <w:t>通过基础养老金的发放，使居民收入稳步提高</w:t>
            </w:r>
          </w:p>
        </w:tc>
        <w:tc>
          <w:tcPr>
            <w:tcW w:w="2268" w:type="dxa"/>
            <w:vAlign w:val="center"/>
          </w:tcPr>
          <w:p>
            <w:pPr>
              <w:pStyle w:val="12"/>
            </w:pPr>
            <w:r>
              <w:t>进一步提高</w:t>
            </w:r>
          </w:p>
        </w:tc>
        <w:tc>
          <w:tcPr>
            <w:tcW w:w="1276" w:type="dxa"/>
            <w:vAlign w:val="center"/>
          </w:tcPr>
          <w:p>
            <w:pPr>
              <w:pStyle w:val="12"/>
            </w:pPr>
            <w:r>
              <w:t>预期规划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城乡居民政策知晓率</w:t>
            </w:r>
          </w:p>
        </w:tc>
        <w:tc>
          <w:tcPr>
            <w:tcW w:w="5386" w:type="dxa"/>
            <w:vAlign w:val="center"/>
          </w:tcPr>
          <w:p>
            <w:pPr>
              <w:pStyle w:val="12"/>
            </w:pPr>
            <w:r>
              <w:t>城乡居民政策知晓率</w:t>
            </w:r>
          </w:p>
        </w:tc>
        <w:tc>
          <w:tcPr>
            <w:tcW w:w="2268" w:type="dxa"/>
            <w:vAlign w:val="center"/>
          </w:tcPr>
          <w:p>
            <w:pPr>
              <w:pStyle w:val="12"/>
            </w:pPr>
            <w:r>
              <w:t>≥95%</w:t>
            </w:r>
          </w:p>
        </w:tc>
        <w:tc>
          <w:tcPr>
            <w:tcW w:w="1276" w:type="dxa"/>
            <w:vAlign w:val="center"/>
          </w:tcPr>
          <w:p>
            <w:pPr>
              <w:pStyle w:val="12"/>
            </w:pPr>
            <w: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城乡参保对象满意度</w:t>
            </w:r>
          </w:p>
        </w:tc>
        <w:tc>
          <w:tcPr>
            <w:tcW w:w="5386" w:type="dxa"/>
            <w:vAlign w:val="center"/>
          </w:tcPr>
          <w:p>
            <w:pPr>
              <w:pStyle w:val="12"/>
            </w:pPr>
            <w:r>
              <w:t>调查中满意和较满意人数占被调查人数的比例</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6、返贫易致贫人员等个人缴费县级补贴绩效目标表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13012626P000007100127</w:t>
            </w:r>
          </w:p>
        </w:tc>
        <w:tc>
          <w:tcPr>
            <w:tcW w:w="2835" w:type="dxa"/>
            <w:vAlign w:val="center"/>
          </w:tcPr>
          <w:p>
            <w:pPr>
              <w:pStyle w:val="10"/>
            </w:pPr>
            <w:r>
              <w:t>项目名称</w:t>
            </w:r>
          </w:p>
        </w:tc>
        <w:tc>
          <w:tcPr>
            <w:tcW w:w="6095" w:type="dxa"/>
            <w:gridSpan w:val="3"/>
            <w:vAlign w:val="center"/>
          </w:tcPr>
          <w:p>
            <w:pPr>
              <w:pStyle w:val="12"/>
            </w:pPr>
            <w:r>
              <w:t>返贫易致贫人员等个人缴费县级补贴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33.33</w:t>
            </w:r>
          </w:p>
        </w:tc>
        <w:tc>
          <w:tcPr>
            <w:tcW w:w="2835" w:type="dxa"/>
            <w:vAlign w:val="center"/>
          </w:tcPr>
          <w:p>
            <w:pPr>
              <w:pStyle w:val="10"/>
            </w:pPr>
            <w:r>
              <w:t>其中：财政    资金</w:t>
            </w:r>
          </w:p>
        </w:tc>
        <w:tc>
          <w:tcPr>
            <w:tcW w:w="2551" w:type="dxa"/>
            <w:vAlign w:val="center"/>
          </w:tcPr>
          <w:p>
            <w:pPr>
              <w:pStyle w:val="12"/>
            </w:pPr>
            <w:r>
              <w:t>33.33</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该项目的实施确保返贫易致贫人员等养老保险政策落实到位。为16-59周岁4728名返贫易致贫人员等按时参保。</w:t>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1.该项目的实施确保返贫易致贫人员等养老保险政策落实到位。</w:t>
            </w:r>
            <w:r>
              <w:tab/>
            </w:r>
            <w:r>
              <w:tab/>
            </w:r>
            <w:r>
              <w:tab/>
            </w:r>
            <w:r>
              <w:tab/>
            </w:r>
            <w:r>
              <w:tab/>
            </w:r>
            <w:r>
              <w:tab/>
            </w:r>
          </w:p>
          <w:p>
            <w:pPr>
              <w:pStyle w:val="12"/>
            </w:pPr>
            <w:r>
              <w:t>2.为16-59周岁4728名返贫易致贫人员等按时参保。</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为16-59周岁返贫易致贫人员等个人缴费县级补贴人数</w:t>
            </w:r>
          </w:p>
        </w:tc>
        <w:tc>
          <w:tcPr>
            <w:tcW w:w="5386" w:type="dxa"/>
            <w:vAlign w:val="center"/>
          </w:tcPr>
          <w:p>
            <w:pPr>
              <w:pStyle w:val="12"/>
            </w:pPr>
            <w:r>
              <w:t>16-59周岁参加城乡居民基本养老保险登记人数（月末数）</w:t>
            </w:r>
          </w:p>
        </w:tc>
        <w:tc>
          <w:tcPr>
            <w:tcW w:w="2268" w:type="dxa"/>
            <w:vAlign w:val="center"/>
          </w:tcPr>
          <w:p>
            <w:pPr>
              <w:pStyle w:val="12"/>
            </w:pPr>
            <w:r>
              <w:t>4728人</w:t>
            </w:r>
          </w:p>
        </w:tc>
        <w:tc>
          <w:tcPr>
            <w:tcW w:w="1276" w:type="dxa"/>
            <w:vAlign w:val="center"/>
          </w:tcPr>
          <w:p>
            <w:pPr>
              <w:pStyle w:val="12"/>
            </w:pPr>
            <w:r>
              <w:t>上年数据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符合条件返贫易致贫人员等参保率</w:t>
            </w:r>
          </w:p>
        </w:tc>
        <w:tc>
          <w:tcPr>
            <w:tcW w:w="5386" w:type="dxa"/>
            <w:vAlign w:val="center"/>
          </w:tcPr>
          <w:p>
            <w:pPr>
              <w:pStyle w:val="12"/>
            </w:pPr>
            <w:r>
              <w:t>符合条件人员参保率（实际参保人数/符合参保条件的人数）</w:t>
            </w:r>
          </w:p>
        </w:tc>
        <w:tc>
          <w:tcPr>
            <w:tcW w:w="2268" w:type="dxa"/>
            <w:vAlign w:val="center"/>
          </w:tcPr>
          <w:p>
            <w:pPr>
              <w:pStyle w:val="12"/>
            </w:pPr>
            <w:r>
              <w:t>100%</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16-59周岁返贫易致贫人员等参保政府代缴率</w:t>
            </w:r>
          </w:p>
        </w:tc>
        <w:tc>
          <w:tcPr>
            <w:tcW w:w="5386" w:type="dxa"/>
            <w:vAlign w:val="center"/>
          </w:tcPr>
          <w:p>
            <w:pPr>
              <w:pStyle w:val="12"/>
            </w:pPr>
            <w:r>
              <w:t>16-59周岁返贫易致贫人员等参保政府代缴率</w:t>
            </w:r>
          </w:p>
        </w:tc>
        <w:tc>
          <w:tcPr>
            <w:tcW w:w="2268" w:type="dxa"/>
            <w:vAlign w:val="center"/>
          </w:tcPr>
          <w:p>
            <w:pPr>
              <w:pStyle w:val="12"/>
            </w:pPr>
            <w:r>
              <w:t>100%</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人均缴费补贴水平</w:t>
            </w:r>
          </w:p>
        </w:tc>
        <w:tc>
          <w:tcPr>
            <w:tcW w:w="5386" w:type="dxa"/>
            <w:vAlign w:val="center"/>
          </w:tcPr>
          <w:p>
            <w:pPr>
              <w:pStyle w:val="12"/>
            </w:pPr>
            <w:r>
              <w:t>对16-59周岁返贫易致贫人员等参保人员平均缴费补贴水平</w:t>
            </w:r>
          </w:p>
        </w:tc>
        <w:tc>
          <w:tcPr>
            <w:tcW w:w="2268" w:type="dxa"/>
            <w:vAlign w:val="center"/>
          </w:tcPr>
          <w:p>
            <w:pPr>
              <w:pStyle w:val="12"/>
            </w:pPr>
            <w:r>
              <w:t>33元</w:t>
            </w:r>
          </w:p>
        </w:tc>
        <w:tc>
          <w:tcPr>
            <w:tcW w:w="1276" w:type="dxa"/>
            <w:vAlign w:val="center"/>
          </w:tcPr>
          <w:p>
            <w:pPr>
              <w:pStyle w:val="12"/>
            </w:pPr>
            <w:r>
              <w:t>（冀人社发（2018）3号文）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促进居民收入稳步提高</w:t>
            </w:r>
          </w:p>
        </w:tc>
        <w:tc>
          <w:tcPr>
            <w:tcW w:w="5386" w:type="dxa"/>
            <w:vAlign w:val="center"/>
          </w:tcPr>
          <w:p>
            <w:pPr>
              <w:pStyle w:val="12"/>
            </w:pPr>
            <w:r>
              <w:t>通过养老金的发放，使居民收入稳步提高</w:t>
            </w:r>
          </w:p>
        </w:tc>
        <w:tc>
          <w:tcPr>
            <w:tcW w:w="2268" w:type="dxa"/>
            <w:vAlign w:val="center"/>
          </w:tcPr>
          <w:p>
            <w:pPr>
              <w:pStyle w:val="12"/>
            </w:pPr>
            <w:r>
              <w:t>进一步提高</w:t>
            </w:r>
          </w:p>
        </w:tc>
        <w:tc>
          <w:tcPr>
            <w:tcW w:w="1276" w:type="dxa"/>
            <w:vAlign w:val="center"/>
          </w:tcPr>
          <w:p>
            <w:pPr>
              <w:pStyle w:val="12"/>
            </w:pPr>
            <w:r>
              <w:t>预期规划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城乡居民政策知晓率</w:t>
            </w:r>
          </w:p>
        </w:tc>
        <w:tc>
          <w:tcPr>
            <w:tcW w:w="5386" w:type="dxa"/>
            <w:vAlign w:val="center"/>
          </w:tcPr>
          <w:p>
            <w:pPr>
              <w:pStyle w:val="12"/>
            </w:pPr>
            <w:r>
              <w:t>城乡居民政策知晓率</w:t>
            </w:r>
          </w:p>
        </w:tc>
        <w:tc>
          <w:tcPr>
            <w:tcW w:w="2268" w:type="dxa"/>
            <w:vAlign w:val="center"/>
          </w:tcPr>
          <w:p>
            <w:pPr>
              <w:pStyle w:val="12"/>
            </w:pPr>
            <w:r>
              <w:t>≥95%</w:t>
            </w:r>
          </w:p>
        </w:tc>
        <w:tc>
          <w:tcPr>
            <w:tcW w:w="1276" w:type="dxa"/>
            <w:vAlign w:val="center"/>
          </w:tcPr>
          <w:p>
            <w:pPr>
              <w:pStyle w:val="12"/>
            </w:pPr>
            <w: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城乡参保对象满意度</w:t>
            </w:r>
          </w:p>
        </w:tc>
        <w:tc>
          <w:tcPr>
            <w:tcW w:w="5386" w:type="dxa"/>
            <w:vAlign w:val="center"/>
          </w:tcPr>
          <w:p>
            <w:pPr>
              <w:pStyle w:val="12"/>
            </w:pPr>
            <w:r>
              <w:t>调查中满意和较满意人数占被调查人数的比例</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7、国有企业退休人员社会化管理省级财政补助资金绩效目标表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13012626P000058100050</w:t>
            </w:r>
          </w:p>
        </w:tc>
        <w:tc>
          <w:tcPr>
            <w:tcW w:w="2835" w:type="dxa"/>
            <w:vAlign w:val="center"/>
          </w:tcPr>
          <w:p>
            <w:pPr>
              <w:pStyle w:val="10"/>
            </w:pPr>
            <w:r>
              <w:t>项目名称</w:t>
            </w:r>
          </w:p>
        </w:tc>
        <w:tc>
          <w:tcPr>
            <w:tcW w:w="6095" w:type="dxa"/>
            <w:gridSpan w:val="3"/>
            <w:vAlign w:val="center"/>
          </w:tcPr>
          <w:p>
            <w:pPr>
              <w:pStyle w:val="12"/>
            </w:pPr>
            <w:r>
              <w:t>国有企业退休人员社会化管理省级财政补助资金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w:t>
            </w:r>
          </w:p>
        </w:tc>
        <w:tc>
          <w:tcPr>
            <w:tcW w:w="2835" w:type="dxa"/>
            <w:vAlign w:val="center"/>
          </w:tcPr>
          <w:p>
            <w:pPr>
              <w:pStyle w:val="10"/>
            </w:pPr>
            <w:r>
              <w:t>其中：财政    资金</w:t>
            </w:r>
          </w:p>
        </w:tc>
        <w:tc>
          <w:tcPr>
            <w:tcW w:w="2551" w:type="dxa"/>
            <w:vAlign w:val="center"/>
          </w:tcPr>
          <w:p>
            <w:pPr>
              <w:pStyle w:val="12"/>
            </w:pPr>
            <w:r>
              <w:t>1.00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该项目的实施将实现对9314名企业退休人员的资格认证、慰问。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1.该项目的实施将实现对9314名企业退休人员的资格认证、慰问。</w:t>
            </w:r>
            <w:r>
              <w:tab/>
            </w:r>
            <w:r>
              <w:tab/>
            </w:r>
            <w:r>
              <w:tab/>
            </w:r>
            <w:r>
              <w:tab/>
            </w:r>
            <w:r>
              <w:tab/>
            </w:r>
            <w:r>
              <w:tab/>
            </w:r>
          </w:p>
          <w:p>
            <w:pPr>
              <w:pStyle w:val="12"/>
            </w:pPr>
            <w:r>
              <w:t>2.该项目的实施将消除退休人员顾虑，提高退休人员满意度，进而提高对企业退休人员的管理服务水平。</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企业离退休人员管理人数</w:t>
            </w:r>
          </w:p>
        </w:tc>
        <w:tc>
          <w:tcPr>
            <w:tcW w:w="5386" w:type="dxa"/>
            <w:vAlign w:val="center"/>
          </w:tcPr>
          <w:p>
            <w:pPr>
              <w:pStyle w:val="12"/>
            </w:pPr>
            <w:r>
              <w:t>企业离退休人员管理人数</w:t>
            </w:r>
          </w:p>
        </w:tc>
        <w:tc>
          <w:tcPr>
            <w:tcW w:w="2268" w:type="dxa"/>
            <w:vAlign w:val="center"/>
          </w:tcPr>
          <w:p>
            <w:pPr>
              <w:pStyle w:val="12"/>
            </w:pPr>
            <w:r>
              <w:t>9314人</w:t>
            </w:r>
          </w:p>
        </w:tc>
        <w:tc>
          <w:tcPr>
            <w:tcW w:w="1276" w:type="dxa"/>
            <w:vAlign w:val="center"/>
          </w:tcPr>
          <w:p>
            <w:pPr>
              <w:pStyle w:val="12"/>
            </w:pPr>
            <w:r>
              <w:t>上年数据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资格认证完成率</w:t>
            </w:r>
          </w:p>
        </w:tc>
        <w:tc>
          <w:tcPr>
            <w:tcW w:w="5386" w:type="dxa"/>
            <w:vAlign w:val="center"/>
          </w:tcPr>
          <w:p>
            <w:pPr>
              <w:pStyle w:val="12"/>
            </w:pPr>
            <w:r>
              <w:t>实际认证人数占应认证人数的比例</w:t>
            </w:r>
          </w:p>
        </w:tc>
        <w:tc>
          <w:tcPr>
            <w:tcW w:w="2268" w:type="dxa"/>
            <w:vAlign w:val="center"/>
          </w:tcPr>
          <w:p>
            <w:pPr>
              <w:pStyle w:val="12"/>
            </w:pPr>
            <w:r>
              <w:t>100%</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慰问完成时间</w:t>
            </w:r>
          </w:p>
        </w:tc>
        <w:tc>
          <w:tcPr>
            <w:tcW w:w="5386" w:type="dxa"/>
            <w:vAlign w:val="center"/>
          </w:tcPr>
          <w:p>
            <w:pPr>
              <w:pStyle w:val="12"/>
            </w:pPr>
            <w:r>
              <w:t>慰问工作完成时间</w:t>
            </w:r>
          </w:p>
        </w:tc>
        <w:tc>
          <w:tcPr>
            <w:tcW w:w="2268" w:type="dxa"/>
            <w:vAlign w:val="center"/>
          </w:tcPr>
          <w:p>
            <w:pPr>
              <w:pStyle w:val="12"/>
            </w:pPr>
            <w:r>
              <w:t>重阳节前</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年人均管理标准</w:t>
            </w:r>
          </w:p>
        </w:tc>
        <w:tc>
          <w:tcPr>
            <w:tcW w:w="5386" w:type="dxa"/>
            <w:vAlign w:val="center"/>
          </w:tcPr>
          <w:p>
            <w:pPr>
              <w:pStyle w:val="12"/>
            </w:pPr>
            <w:r>
              <w:t>企业离退休人员年人均管理标准</w:t>
            </w:r>
          </w:p>
        </w:tc>
        <w:tc>
          <w:tcPr>
            <w:tcW w:w="2268" w:type="dxa"/>
            <w:vAlign w:val="center"/>
          </w:tcPr>
          <w:p>
            <w:pPr>
              <w:pStyle w:val="12"/>
            </w:pPr>
            <w:r>
              <w:t>40元</w:t>
            </w:r>
          </w:p>
        </w:tc>
        <w:tc>
          <w:tcPr>
            <w:tcW w:w="1276" w:type="dxa"/>
            <w:vAlign w:val="center"/>
          </w:tcPr>
          <w:p>
            <w:pPr>
              <w:pStyle w:val="12"/>
            </w:pPr>
            <w:r>
              <w:t>（冀财资[2025]106号文）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提高数据准确性</w:t>
            </w:r>
          </w:p>
        </w:tc>
        <w:tc>
          <w:tcPr>
            <w:tcW w:w="5386" w:type="dxa"/>
            <w:vAlign w:val="center"/>
          </w:tcPr>
          <w:p>
            <w:pPr>
              <w:pStyle w:val="12"/>
            </w:pPr>
            <w:r>
              <w:t>通过资格认证防止养老金冒领情况发生，提高养老金发放数据的准确性。</w:t>
            </w:r>
          </w:p>
        </w:tc>
        <w:tc>
          <w:tcPr>
            <w:tcW w:w="2268" w:type="dxa"/>
            <w:vAlign w:val="center"/>
          </w:tcPr>
          <w:p>
            <w:pPr>
              <w:pStyle w:val="12"/>
            </w:pPr>
            <w:r>
              <w:t>进一步提高</w:t>
            </w:r>
          </w:p>
        </w:tc>
        <w:tc>
          <w:tcPr>
            <w:tcW w:w="1276" w:type="dxa"/>
            <w:vAlign w:val="center"/>
          </w:tcPr>
          <w:p>
            <w:pPr>
              <w:pStyle w:val="12"/>
            </w:pPr>
            <w:r>
              <w:t>预期规划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提高社会化管理服务水平</w:t>
            </w:r>
          </w:p>
        </w:tc>
        <w:tc>
          <w:tcPr>
            <w:tcW w:w="5386" w:type="dxa"/>
            <w:vAlign w:val="center"/>
          </w:tcPr>
          <w:p>
            <w:pPr>
              <w:pStyle w:val="12"/>
            </w:pPr>
            <w:r>
              <w:t>社会化管理服务水平提高情况情况</w:t>
            </w:r>
          </w:p>
        </w:tc>
        <w:tc>
          <w:tcPr>
            <w:tcW w:w="2268" w:type="dxa"/>
            <w:vAlign w:val="center"/>
          </w:tcPr>
          <w:p>
            <w:pPr>
              <w:pStyle w:val="12"/>
            </w:pPr>
            <w:r>
              <w:t>进一步提高</w:t>
            </w:r>
          </w:p>
        </w:tc>
        <w:tc>
          <w:tcPr>
            <w:tcW w:w="1276" w:type="dxa"/>
            <w:vAlign w:val="center"/>
          </w:tcPr>
          <w:p>
            <w:pPr>
              <w:pStyle w:val="12"/>
            </w:pPr>
            <w:r>
              <w:t>预期规划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调查中满意和较满意人数占被调查人数的比例</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8、国有企业退休人员社会化管理中央财政补助资金绩效目标表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13012626P00005810004C</w:t>
            </w:r>
          </w:p>
        </w:tc>
        <w:tc>
          <w:tcPr>
            <w:tcW w:w="2835" w:type="dxa"/>
            <w:vAlign w:val="center"/>
          </w:tcPr>
          <w:p>
            <w:pPr>
              <w:pStyle w:val="10"/>
            </w:pPr>
            <w:r>
              <w:t>项目名称</w:t>
            </w:r>
          </w:p>
        </w:tc>
        <w:tc>
          <w:tcPr>
            <w:tcW w:w="6095" w:type="dxa"/>
            <w:gridSpan w:val="3"/>
            <w:vAlign w:val="center"/>
          </w:tcPr>
          <w:p>
            <w:pPr>
              <w:pStyle w:val="12"/>
            </w:pPr>
            <w:r>
              <w:t>国有企业退休人员社会化管理中央财政补助资金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4.00</w:t>
            </w:r>
          </w:p>
        </w:tc>
        <w:tc>
          <w:tcPr>
            <w:tcW w:w="2835" w:type="dxa"/>
            <w:vAlign w:val="center"/>
          </w:tcPr>
          <w:p>
            <w:pPr>
              <w:pStyle w:val="10"/>
            </w:pPr>
            <w:r>
              <w:t>其中：财政    资金</w:t>
            </w:r>
          </w:p>
        </w:tc>
        <w:tc>
          <w:tcPr>
            <w:tcW w:w="2551" w:type="dxa"/>
            <w:vAlign w:val="center"/>
          </w:tcPr>
          <w:p>
            <w:pPr>
              <w:pStyle w:val="12"/>
            </w:pPr>
            <w:r>
              <w:t>4.00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该项目的实施将实现对9314名企业退休人员的资格认证、慰问。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1.该项目的实施将实现对9314名企业退休人员的资格认证、慰问。</w:t>
            </w:r>
            <w:r>
              <w:tab/>
            </w:r>
            <w:r>
              <w:tab/>
            </w:r>
            <w:r>
              <w:tab/>
            </w:r>
            <w:r>
              <w:tab/>
            </w:r>
            <w:r>
              <w:tab/>
            </w:r>
            <w:r>
              <w:tab/>
            </w:r>
          </w:p>
          <w:p>
            <w:pPr>
              <w:pStyle w:val="12"/>
            </w:pPr>
            <w:r>
              <w:t>2.该项目的实施将消除退休人员顾虑，提高退休人员满意度，进而提高对企业退休人员的管理服务水平。</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企业离退休人员管理人数</w:t>
            </w:r>
          </w:p>
        </w:tc>
        <w:tc>
          <w:tcPr>
            <w:tcW w:w="5386" w:type="dxa"/>
            <w:vAlign w:val="center"/>
          </w:tcPr>
          <w:p>
            <w:pPr>
              <w:pStyle w:val="12"/>
            </w:pPr>
            <w:r>
              <w:t>企业离退休人员管理人数</w:t>
            </w:r>
          </w:p>
        </w:tc>
        <w:tc>
          <w:tcPr>
            <w:tcW w:w="2268" w:type="dxa"/>
            <w:vAlign w:val="center"/>
          </w:tcPr>
          <w:p>
            <w:pPr>
              <w:pStyle w:val="12"/>
            </w:pPr>
            <w:r>
              <w:t>9314人</w:t>
            </w:r>
          </w:p>
        </w:tc>
        <w:tc>
          <w:tcPr>
            <w:tcW w:w="1276" w:type="dxa"/>
            <w:vAlign w:val="center"/>
          </w:tcPr>
          <w:p>
            <w:pPr>
              <w:pStyle w:val="12"/>
            </w:pPr>
            <w:r>
              <w:t>上年数据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资格认证完成率</w:t>
            </w:r>
          </w:p>
        </w:tc>
        <w:tc>
          <w:tcPr>
            <w:tcW w:w="5386" w:type="dxa"/>
            <w:vAlign w:val="center"/>
          </w:tcPr>
          <w:p>
            <w:pPr>
              <w:pStyle w:val="12"/>
            </w:pPr>
            <w:r>
              <w:t>实际认证人数占应认证人数的比例</w:t>
            </w:r>
          </w:p>
        </w:tc>
        <w:tc>
          <w:tcPr>
            <w:tcW w:w="2268" w:type="dxa"/>
            <w:vAlign w:val="center"/>
          </w:tcPr>
          <w:p>
            <w:pPr>
              <w:pStyle w:val="12"/>
            </w:pPr>
            <w:r>
              <w:t>100%</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慰问完成时间</w:t>
            </w:r>
          </w:p>
        </w:tc>
        <w:tc>
          <w:tcPr>
            <w:tcW w:w="5386" w:type="dxa"/>
            <w:vAlign w:val="center"/>
          </w:tcPr>
          <w:p>
            <w:pPr>
              <w:pStyle w:val="12"/>
            </w:pPr>
            <w:r>
              <w:t>慰问工作完成时间</w:t>
            </w:r>
          </w:p>
        </w:tc>
        <w:tc>
          <w:tcPr>
            <w:tcW w:w="2268" w:type="dxa"/>
            <w:vAlign w:val="center"/>
          </w:tcPr>
          <w:p>
            <w:pPr>
              <w:pStyle w:val="12"/>
            </w:pPr>
            <w:r>
              <w:t>重阳节前</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年人均管理标准</w:t>
            </w:r>
          </w:p>
        </w:tc>
        <w:tc>
          <w:tcPr>
            <w:tcW w:w="5386" w:type="dxa"/>
            <w:vAlign w:val="center"/>
          </w:tcPr>
          <w:p>
            <w:pPr>
              <w:pStyle w:val="12"/>
            </w:pPr>
            <w:r>
              <w:t>企业离退休人员年人均管理标准</w:t>
            </w:r>
          </w:p>
        </w:tc>
        <w:tc>
          <w:tcPr>
            <w:tcW w:w="2268" w:type="dxa"/>
            <w:vAlign w:val="center"/>
          </w:tcPr>
          <w:p>
            <w:pPr>
              <w:pStyle w:val="12"/>
            </w:pPr>
            <w:r>
              <w:t>40元</w:t>
            </w:r>
          </w:p>
        </w:tc>
        <w:tc>
          <w:tcPr>
            <w:tcW w:w="1276" w:type="dxa"/>
            <w:vAlign w:val="center"/>
          </w:tcPr>
          <w:p>
            <w:pPr>
              <w:pStyle w:val="12"/>
            </w:pPr>
            <w:r>
              <w:t>（冀财资[2025]98号文）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提高数据准确性</w:t>
            </w:r>
          </w:p>
        </w:tc>
        <w:tc>
          <w:tcPr>
            <w:tcW w:w="5386" w:type="dxa"/>
            <w:vAlign w:val="center"/>
          </w:tcPr>
          <w:p>
            <w:pPr>
              <w:pStyle w:val="12"/>
            </w:pPr>
            <w:r>
              <w:t>通过资格认证防止养老金冒领情况发生，提高养老金发放数据的准确性。</w:t>
            </w:r>
          </w:p>
        </w:tc>
        <w:tc>
          <w:tcPr>
            <w:tcW w:w="2268" w:type="dxa"/>
            <w:vAlign w:val="center"/>
          </w:tcPr>
          <w:p>
            <w:pPr>
              <w:pStyle w:val="12"/>
            </w:pPr>
            <w:r>
              <w:t>进一步提高</w:t>
            </w:r>
          </w:p>
        </w:tc>
        <w:tc>
          <w:tcPr>
            <w:tcW w:w="1276" w:type="dxa"/>
            <w:vAlign w:val="center"/>
          </w:tcPr>
          <w:p>
            <w:pPr>
              <w:pStyle w:val="12"/>
            </w:pPr>
            <w:r>
              <w:t>预期规划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提高社会化管理服务水平</w:t>
            </w:r>
          </w:p>
          <w:p>
            <w:pPr>
              <w:pStyle w:val="12"/>
            </w:pPr>
          </w:p>
        </w:tc>
        <w:tc>
          <w:tcPr>
            <w:tcW w:w="5386" w:type="dxa"/>
            <w:vAlign w:val="center"/>
          </w:tcPr>
          <w:p>
            <w:pPr>
              <w:pStyle w:val="12"/>
            </w:pPr>
            <w:r>
              <w:t>社会化管理服务水平提高情况情况</w:t>
            </w:r>
          </w:p>
          <w:p>
            <w:pPr>
              <w:pStyle w:val="12"/>
            </w:pPr>
          </w:p>
        </w:tc>
        <w:tc>
          <w:tcPr>
            <w:tcW w:w="2268" w:type="dxa"/>
            <w:vAlign w:val="center"/>
          </w:tcPr>
          <w:p>
            <w:pPr>
              <w:pStyle w:val="12"/>
            </w:pPr>
            <w:r>
              <w:t>进一步提高</w:t>
            </w:r>
          </w:p>
        </w:tc>
        <w:tc>
          <w:tcPr>
            <w:tcW w:w="1276" w:type="dxa"/>
            <w:vAlign w:val="center"/>
          </w:tcPr>
          <w:p>
            <w:pPr>
              <w:pStyle w:val="12"/>
            </w:pPr>
            <w:r>
              <w:t>预期规划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调查中满意和较满意人数占被调查人数的比例</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9、机关事业试点退休人员养老金县级补助绩效目标表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13012626P00001110011Q</w:t>
            </w:r>
          </w:p>
        </w:tc>
        <w:tc>
          <w:tcPr>
            <w:tcW w:w="2835" w:type="dxa"/>
            <w:vAlign w:val="center"/>
          </w:tcPr>
          <w:p>
            <w:pPr>
              <w:pStyle w:val="10"/>
            </w:pPr>
            <w:r>
              <w:t>项目名称</w:t>
            </w:r>
          </w:p>
        </w:tc>
        <w:tc>
          <w:tcPr>
            <w:tcW w:w="6095" w:type="dxa"/>
            <w:gridSpan w:val="3"/>
            <w:vAlign w:val="center"/>
          </w:tcPr>
          <w:p>
            <w:pPr>
              <w:pStyle w:val="12"/>
            </w:pPr>
            <w:r>
              <w:t>机关事业试点退休人员养老金县级补助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1950.00</w:t>
            </w:r>
          </w:p>
        </w:tc>
        <w:tc>
          <w:tcPr>
            <w:tcW w:w="2835" w:type="dxa"/>
            <w:vAlign w:val="center"/>
          </w:tcPr>
          <w:p>
            <w:pPr>
              <w:pStyle w:val="10"/>
            </w:pPr>
            <w:r>
              <w:t>其中：财政    资金</w:t>
            </w:r>
          </w:p>
        </w:tc>
        <w:tc>
          <w:tcPr>
            <w:tcW w:w="2551" w:type="dxa"/>
            <w:vAlign w:val="center"/>
          </w:tcPr>
          <w:p>
            <w:pPr>
              <w:pStyle w:val="12"/>
            </w:pPr>
            <w:r>
              <w:t>1950.00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通过项目实施，确保养老保险政策落实到位，使机关事业离退休人员合法权益、基本生活得到保障。按时足额发放 2137人的养老金。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1.通过项目实施，确保养老保险政策落实到位，使机关事业离退休人员合法权益、基本生活得到保障。</w:t>
            </w:r>
          </w:p>
          <w:p>
            <w:pPr>
              <w:pStyle w:val="12"/>
            </w:pPr>
            <w:r>
              <w:t>2.按时足额发放 2137人的养老金。</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养老金发放人数</w:t>
            </w:r>
          </w:p>
        </w:tc>
        <w:tc>
          <w:tcPr>
            <w:tcW w:w="5386" w:type="dxa"/>
            <w:vAlign w:val="center"/>
          </w:tcPr>
          <w:p>
            <w:pPr>
              <w:pStyle w:val="12"/>
            </w:pPr>
            <w:r>
              <w:t>养老金发放人数</w:t>
            </w:r>
          </w:p>
        </w:tc>
        <w:tc>
          <w:tcPr>
            <w:tcW w:w="2268" w:type="dxa"/>
            <w:vAlign w:val="center"/>
          </w:tcPr>
          <w:p>
            <w:pPr>
              <w:pStyle w:val="12"/>
            </w:pPr>
            <w:r>
              <w:t>2137人</w:t>
            </w:r>
          </w:p>
        </w:tc>
        <w:tc>
          <w:tcPr>
            <w:tcW w:w="1276" w:type="dxa"/>
            <w:vAlign w:val="center"/>
          </w:tcPr>
          <w:p>
            <w:pPr>
              <w:pStyle w:val="12"/>
            </w:pPr>
            <w:r>
              <w:t>上年数据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月养老金平均标准</w:t>
            </w:r>
          </w:p>
        </w:tc>
        <w:tc>
          <w:tcPr>
            <w:tcW w:w="5386" w:type="dxa"/>
            <w:vAlign w:val="center"/>
          </w:tcPr>
          <w:p>
            <w:pPr>
              <w:pStyle w:val="12"/>
            </w:pPr>
            <w:r>
              <w:t>月养老金平均标准</w:t>
            </w:r>
          </w:p>
        </w:tc>
        <w:tc>
          <w:tcPr>
            <w:tcW w:w="2268" w:type="dxa"/>
            <w:vAlign w:val="center"/>
          </w:tcPr>
          <w:p>
            <w:pPr>
              <w:pStyle w:val="12"/>
            </w:pPr>
            <w:r>
              <w:t>3871元</w:t>
            </w:r>
          </w:p>
        </w:tc>
        <w:tc>
          <w:tcPr>
            <w:tcW w:w="1276" w:type="dxa"/>
            <w:vAlign w:val="center"/>
          </w:tcPr>
          <w:p>
            <w:pPr>
              <w:pStyle w:val="12"/>
            </w:pPr>
            <w:r>
              <w:t>（冀财社（2015）43号文）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养老金足额发放率</w:t>
            </w:r>
          </w:p>
        </w:tc>
        <w:tc>
          <w:tcPr>
            <w:tcW w:w="5386" w:type="dxa"/>
            <w:vAlign w:val="center"/>
          </w:tcPr>
          <w:p>
            <w:pPr>
              <w:pStyle w:val="12"/>
            </w:pPr>
            <w:r>
              <w:t>实际发放养老金占应发放养老金的比例</w:t>
            </w:r>
          </w:p>
        </w:tc>
        <w:tc>
          <w:tcPr>
            <w:tcW w:w="2268" w:type="dxa"/>
            <w:vAlign w:val="center"/>
          </w:tcPr>
          <w:p>
            <w:pPr>
              <w:pStyle w:val="12"/>
            </w:pPr>
            <w:r>
              <w:t>100%</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养老金发放时间</w:t>
            </w:r>
          </w:p>
        </w:tc>
        <w:tc>
          <w:tcPr>
            <w:tcW w:w="5386" w:type="dxa"/>
            <w:vAlign w:val="center"/>
          </w:tcPr>
          <w:p>
            <w:pPr>
              <w:pStyle w:val="12"/>
            </w:pPr>
            <w:r>
              <w:t>每月15日前发放本月养老金</w:t>
            </w:r>
          </w:p>
        </w:tc>
        <w:tc>
          <w:tcPr>
            <w:tcW w:w="2268" w:type="dxa"/>
            <w:vAlign w:val="center"/>
          </w:tcPr>
          <w:p>
            <w:pPr>
              <w:pStyle w:val="12"/>
            </w:pPr>
            <w:r>
              <w:t>每月15日前发放本月养老金</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养老保险政策落实到位率</w:t>
            </w:r>
          </w:p>
        </w:tc>
        <w:tc>
          <w:tcPr>
            <w:tcW w:w="5386" w:type="dxa"/>
            <w:vAlign w:val="center"/>
          </w:tcPr>
          <w:p>
            <w:pPr>
              <w:pStyle w:val="12"/>
            </w:pPr>
            <w:r>
              <w:t>通过养老金的发放反映出养老保险政策落实情况</w:t>
            </w:r>
          </w:p>
        </w:tc>
        <w:tc>
          <w:tcPr>
            <w:tcW w:w="2268" w:type="dxa"/>
            <w:vAlign w:val="center"/>
          </w:tcPr>
          <w:p>
            <w:pPr>
              <w:pStyle w:val="12"/>
            </w:pPr>
            <w:r>
              <w:t>100%</w:t>
            </w:r>
          </w:p>
        </w:tc>
        <w:tc>
          <w:tcPr>
            <w:tcW w:w="1276" w:type="dxa"/>
            <w:vAlign w:val="center"/>
          </w:tcPr>
          <w:p>
            <w:pPr>
              <w:pStyle w:val="12"/>
            </w:pPr>
            <w:r>
              <w:t>预期规划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补助人群生活改善情况</w:t>
            </w:r>
          </w:p>
        </w:tc>
        <w:tc>
          <w:tcPr>
            <w:tcW w:w="5386" w:type="dxa"/>
            <w:vAlign w:val="center"/>
          </w:tcPr>
          <w:p>
            <w:pPr>
              <w:pStyle w:val="12"/>
            </w:pPr>
            <w:r>
              <w:t>通过领取养老金，离退休人员生活水平改善情况</w:t>
            </w:r>
          </w:p>
        </w:tc>
        <w:tc>
          <w:tcPr>
            <w:tcW w:w="2268" w:type="dxa"/>
            <w:vAlign w:val="center"/>
          </w:tcPr>
          <w:p>
            <w:pPr>
              <w:pStyle w:val="12"/>
            </w:pPr>
            <w:r>
              <w:t>进一步改善</w:t>
            </w:r>
          </w:p>
        </w:tc>
        <w:tc>
          <w:tcPr>
            <w:tcW w:w="1276" w:type="dxa"/>
            <w:vAlign w:val="center"/>
          </w:tcPr>
          <w:p>
            <w:pPr>
              <w:pStyle w:val="12"/>
            </w:pPr>
            <w:r>
              <w:t>预期规划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调查中满意和较满意人数占被调查人数的比例</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10、机关事业退休人员养老金县级补助绩效目标表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13012626P00001110009R</w:t>
            </w:r>
          </w:p>
        </w:tc>
        <w:tc>
          <w:tcPr>
            <w:tcW w:w="2835" w:type="dxa"/>
            <w:vAlign w:val="center"/>
          </w:tcPr>
          <w:p>
            <w:pPr>
              <w:pStyle w:val="10"/>
            </w:pPr>
            <w:r>
              <w:t>项目名称</w:t>
            </w:r>
          </w:p>
        </w:tc>
        <w:tc>
          <w:tcPr>
            <w:tcW w:w="6095" w:type="dxa"/>
            <w:gridSpan w:val="3"/>
            <w:vAlign w:val="center"/>
          </w:tcPr>
          <w:p>
            <w:pPr>
              <w:pStyle w:val="12"/>
            </w:pPr>
            <w:r>
              <w:t>机关事业退休人员养老金县级补助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7500.00</w:t>
            </w:r>
          </w:p>
        </w:tc>
        <w:tc>
          <w:tcPr>
            <w:tcW w:w="2835" w:type="dxa"/>
            <w:vAlign w:val="center"/>
          </w:tcPr>
          <w:p>
            <w:pPr>
              <w:pStyle w:val="10"/>
            </w:pPr>
            <w:r>
              <w:t>其中：财政    资金</w:t>
            </w:r>
          </w:p>
        </w:tc>
        <w:tc>
          <w:tcPr>
            <w:tcW w:w="2551" w:type="dxa"/>
            <w:vAlign w:val="center"/>
          </w:tcPr>
          <w:p>
            <w:pPr>
              <w:pStyle w:val="12"/>
            </w:pPr>
            <w:r>
              <w:t>7500.00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通过项目实施，确保养老保险政策落实到位，使机关事业离退休人员合法权益、基本生活得到保障。</w:t>
            </w:r>
            <w:r>
              <w:tab/>
            </w:r>
            <w:r>
              <w:t>按时足额发放4678人的养老金。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1.按时足额发放4678人的养老金。</w:t>
            </w:r>
            <w:r>
              <w:tab/>
            </w:r>
            <w:r>
              <w:tab/>
            </w:r>
            <w:r>
              <w:tab/>
            </w:r>
            <w:r>
              <w:tab/>
            </w:r>
            <w:r>
              <w:tab/>
            </w:r>
            <w:r>
              <w:tab/>
            </w:r>
          </w:p>
          <w:p>
            <w:pPr>
              <w:pStyle w:val="12"/>
            </w:pPr>
            <w:r>
              <w:t>2.通过项目实施，确保养老保险政策落实到位，使机关事业离退休人员合法权益、基本生活得到保障。</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养老金发放人数</w:t>
            </w:r>
          </w:p>
        </w:tc>
        <w:tc>
          <w:tcPr>
            <w:tcW w:w="5386" w:type="dxa"/>
            <w:vAlign w:val="center"/>
          </w:tcPr>
          <w:p>
            <w:pPr>
              <w:pStyle w:val="12"/>
            </w:pPr>
            <w:r>
              <w:t>养老金发放人数</w:t>
            </w:r>
          </w:p>
        </w:tc>
        <w:tc>
          <w:tcPr>
            <w:tcW w:w="2268" w:type="dxa"/>
            <w:vAlign w:val="center"/>
          </w:tcPr>
          <w:p>
            <w:pPr>
              <w:pStyle w:val="12"/>
            </w:pPr>
            <w:r>
              <w:t>4678人</w:t>
            </w:r>
          </w:p>
        </w:tc>
        <w:tc>
          <w:tcPr>
            <w:tcW w:w="1276" w:type="dxa"/>
            <w:vAlign w:val="center"/>
          </w:tcPr>
          <w:p>
            <w:pPr>
              <w:pStyle w:val="12"/>
            </w:pPr>
            <w:r>
              <w:t>上年数据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月养老金平均标准</w:t>
            </w:r>
          </w:p>
        </w:tc>
        <w:tc>
          <w:tcPr>
            <w:tcW w:w="5386" w:type="dxa"/>
            <w:vAlign w:val="center"/>
          </w:tcPr>
          <w:p>
            <w:pPr>
              <w:pStyle w:val="12"/>
            </w:pPr>
            <w:r>
              <w:t>月养老金平均标准</w:t>
            </w:r>
          </w:p>
        </w:tc>
        <w:tc>
          <w:tcPr>
            <w:tcW w:w="2268" w:type="dxa"/>
            <w:vAlign w:val="center"/>
          </w:tcPr>
          <w:p>
            <w:pPr>
              <w:pStyle w:val="12"/>
            </w:pPr>
            <w:r>
              <w:t>4600元</w:t>
            </w:r>
          </w:p>
        </w:tc>
        <w:tc>
          <w:tcPr>
            <w:tcW w:w="1276" w:type="dxa"/>
            <w:vAlign w:val="center"/>
          </w:tcPr>
          <w:p>
            <w:pPr>
              <w:pStyle w:val="12"/>
            </w:pPr>
            <w:r>
              <w:t>（冀财社（2015）43号文）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养老金足额发放率</w:t>
            </w:r>
          </w:p>
        </w:tc>
        <w:tc>
          <w:tcPr>
            <w:tcW w:w="5386" w:type="dxa"/>
            <w:vAlign w:val="center"/>
          </w:tcPr>
          <w:p>
            <w:pPr>
              <w:pStyle w:val="12"/>
            </w:pPr>
            <w:r>
              <w:t>实际发放养老金占应发放养老金的比例</w:t>
            </w:r>
          </w:p>
        </w:tc>
        <w:tc>
          <w:tcPr>
            <w:tcW w:w="2268" w:type="dxa"/>
            <w:vAlign w:val="center"/>
          </w:tcPr>
          <w:p>
            <w:pPr>
              <w:pStyle w:val="12"/>
            </w:pPr>
            <w:r>
              <w:t>100%</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养老金发放时间</w:t>
            </w:r>
          </w:p>
        </w:tc>
        <w:tc>
          <w:tcPr>
            <w:tcW w:w="5386" w:type="dxa"/>
            <w:vAlign w:val="center"/>
          </w:tcPr>
          <w:p>
            <w:pPr>
              <w:pStyle w:val="12"/>
            </w:pPr>
            <w:r>
              <w:t>每月15日前发放本月养老金</w:t>
            </w:r>
          </w:p>
        </w:tc>
        <w:tc>
          <w:tcPr>
            <w:tcW w:w="2268" w:type="dxa"/>
            <w:vAlign w:val="center"/>
          </w:tcPr>
          <w:p>
            <w:pPr>
              <w:pStyle w:val="12"/>
            </w:pPr>
            <w:r>
              <w:t>每月15日前发放本月养老金</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养老保险政策落实到位率</w:t>
            </w:r>
          </w:p>
        </w:tc>
        <w:tc>
          <w:tcPr>
            <w:tcW w:w="5386" w:type="dxa"/>
            <w:vAlign w:val="center"/>
          </w:tcPr>
          <w:p>
            <w:pPr>
              <w:pStyle w:val="12"/>
            </w:pPr>
            <w:r>
              <w:t>通过养老金的发放反映出养老保险政策落实情况</w:t>
            </w:r>
          </w:p>
        </w:tc>
        <w:tc>
          <w:tcPr>
            <w:tcW w:w="2268" w:type="dxa"/>
            <w:vAlign w:val="center"/>
          </w:tcPr>
          <w:p>
            <w:pPr>
              <w:pStyle w:val="12"/>
            </w:pPr>
            <w:r>
              <w:t>100%</w:t>
            </w:r>
          </w:p>
        </w:tc>
        <w:tc>
          <w:tcPr>
            <w:tcW w:w="1276" w:type="dxa"/>
            <w:vAlign w:val="center"/>
          </w:tcPr>
          <w:p>
            <w:pPr>
              <w:pStyle w:val="12"/>
            </w:pPr>
            <w:r>
              <w:t>预期规划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补助人群生活改善情况</w:t>
            </w:r>
          </w:p>
        </w:tc>
        <w:tc>
          <w:tcPr>
            <w:tcW w:w="5386" w:type="dxa"/>
            <w:vAlign w:val="center"/>
          </w:tcPr>
          <w:p>
            <w:pPr>
              <w:pStyle w:val="12"/>
            </w:pPr>
            <w:r>
              <w:t>通过领取养老金，离退休人员生活水平改善情况</w:t>
            </w:r>
          </w:p>
        </w:tc>
        <w:tc>
          <w:tcPr>
            <w:tcW w:w="2268" w:type="dxa"/>
            <w:vAlign w:val="center"/>
          </w:tcPr>
          <w:p>
            <w:pPr>
              <w:pStyle w:val="12"/>
            </w:pPr>
            <w:r>
              <w:t>进一步改善</w:t>
            </w:r>
          </w:p>
        </w:tc>
        <w:tc>
          <w:tcPr>
            <w:tcW w:w="1276" w:type="dxa"/>
            <w:vAlign w:val="center"/>
          </w:tcPr>
          <w:p>
            <w:pPr>
              <w:pStyle w:val="12"/>
            </w:pPr>
            <w:r>
              <w:t>预期规划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调查中满意和较满意人数占被调查人数的比例</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11、机关事业退休人员养老金县级补助绩效目标表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13012626P000011100105</w:t>
            </w:r>
          </w:p>
        </w:tc>
        <w:tc>
          <w:tcPr>
            <w:tcW w:w="2835" w:type="dxa"/>
            <w:vAlign w:val="center"/>
          </w:tcPr>
          <w:p>
            <w:pPr>
              <w:pStyle w:val="10"/>
            </w:pPr>
            <w:r>
              <w:t>项目名称</w:t>
            </w:r>
          </w:p>
        </w:tc>
        <w:tc>
          <w:tcPr>
            <w:tcW w:w="6095" w:type="dxa"/>
            <w:gridSpan w:val="3"/>
            <w:vAlign w:val="center"/>
          </w:tcPr>
          <w:p>
            <w:pPr>
              <w:pStyle w:val="12"/>
            </w:pPr>
            <w:r>
              <w:t>机关事业退休人员养老金县级补助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2800.00</w:t>
            </w:r>
          </w:p>
        </w:tc>
        <w:tc>
          <w:tcPr>
            <w:tcW w:w="2835" w:type="dxa"/>
            <w:vAlign w:val="center"/>
          </w:tcPr>
          <w:p>
            <w:pPr>
              <w:pStyle w:val="10"/>
            </w:pPr>
            <w:r>
              <w:t>其中：财政    资金</w:t>
            </w:r>
          </w:p>
        </w:tc>
        <w:tc>
          <w:tcPr>
            <w:tcW w:w="2551" w:type="dxa"/>
            <w:vAlign w:val="center"/>
          </w:tcPr>
          <w:p>
            <w:pPr>
              <w:pStyle w:val="12"/>
            </w:pPr>
            <w:r>
              <w:t>2800.00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按时足额发放4678人的养老金。通过项目实施，确保养老保险政策落实到位，使机关事业离退休人员合法权益、基本生活得到保障。</w:t>
            </w:r>
            <w:r>
              <w:tab/>
            </w:r>
            <w:r>
              <w:tab/>
            </w:r>
            <w:r>
              <w:tab/>
            </w:r>
            <w:r>
              <w:tab/>
            </w:r>
            <w:r>
              <w:tab/>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1.按时足额发放4678人的养老金。</w:t>
            </w:r>
            <w:r>
              <w:tab/>
            </w:r>
            <w:r>
              <w:tab/>
            </w:r>
            <w:r>
              <w:tab/>
            </w:r>
            <w:r>
              <w:tab/>
            </w:r>
            <w:r>
              <w:tab/>
            </w:r>
            <w:r>
              <w:tab/>
            </w:r>
          </w:p>
          <w:p>
            <w:pPr>
              <w:pStyle w:val="12"/>
            </w:pPr>
            <w:r>
              <w:t>2.通过项目实施，确保养老保险政策落实到位，使机关事业离退休人员合法权益、基本生活得到保障。</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养老金发放人数</w:t>
            </w:r>
          </w:p>
        </w:tc>
        <w:tc>
          <w:tcPr>
            <w:tcW w:w="5386" w:type="dxa"/>
            <w:vAlign w:val="center"/>
          </w:tcPr>
          <w:p>
            <w:pPr>
              <w:pStyle w:val="12"/>
            </w:pPr>
            <w:r>
              <w:t>养老金发放人数</w:t>
            </w:r>
          </w:p>
        </w:tc>
        <w:tc>
          <w:tcPr>
            <w:tcW w:w="2268" w:type="dxa"/>
            <w:vAlign w:val="center"/>
          </w:tcPr>
          <w:p>
            <w:pPr>
              <w:pStyle w:val="12"/>
            </w:pPr>
            <w:r>
              <w:t>4678人</w:t>
            </w:r>
          </w:p>
        </w:tc>
        <w:tc>
          <w:tcPr>
            <w:tcW w:w="1276" w:type="dxa"/>
            <w:vAlign w:val="center"/>
          </w:tcPr>
          <w:p>
            <w:pPr>
              <w:pStyle w:val="12"/>
            </w:pPr>
            <w:r>
              <w:t>上年数据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月养老金平均标准</w:t>
            </w:r>
          </w:p>
        </w:tc>
        <w:tc>
          <w:tcPr>
            <w:tcW w:w="5386" w:type="dxa"/>
            <w:vAlign w:val="center"/>
          </w:tcPr>
          <w:p>
            <w:pPr>
              <w:pStyle w:val="12"/>
            </w:pPr>
            <w:r>
              <w:t>月养老金平均标准</w:t>
            </w:r>
          </w:p>
        </w:tc>
        <w:tc>
          <w:tcPr>
            <w:tcW w:w="2268" w:type="dxa"/>
            <w:vAlign w:val="center"/>
          </w:tcPr>
          <w:p>
            <w:pPr>
              <w:pStyle w:val="12"/>
            </w:pPr>
            <w:r>
              <w:t>4600元</w:t>
            </w:r>
          </w:p>
        </w:tc>
        <w:tc>
          <w:tcPr>
            <w:tcW w:w="1276" w:type="dxa"/>
            <w:vAlign w:val="center"/>
          </w:tcPr>
          <w:p>
            <w:pPr>
              <w:pStyle w:val="12"/>
            </w:pPr>
            <w:r>
              <w:t>（冀财社（2015）43号文）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养老金足额发放率</w:t>
            </w:r>
          </w:p>
        </w:tc>
        <w:tc>
          <w:tcPr>
            <w:tcW w:w="5386" w:type="dxa"/>
            <w:vAlign w:val="center"/>
          </w:tcPr>
          <w:p>
            <w:pPr>
              <w:pStyle w:val="12"/>
            </w:pPr>
            <w:r>
              <w:t>实际发放养老金占应发放养老金的比例</w:t>
            </w:r>
          </w:p>
        </w:tc>
        <w:tc>
          <w:tcPr>
            <w:tcW w:w="2268" w:type="dxa"/>
            <w:vAlign w:val="center"/>
          </w:tcPr>
          <w:p>
            <w:pPr>
              <w:pStyle w:val="12"/>
            </w:pPr>
            <w:r>
              <w:t>100%</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养老金发放时间</w:t>
            </w:r>
          </w:p>
        </w:tc>
        <w:tc>
          <w:tcPr>
            <w:tcW w:w="5386" w:type="dxa"/>
            <w:vAlign w:val="center"/>
          </w:tcPr>
          <w:p>
            <w:pPr>
              <w:pStyle w:val="12"/>
            </w:pPr>
            <w:r>
              <w:t>每月15日前发放本月养老金</w:t>
            </w:r>
          </w:p>
        </w:tc>
        <w:tc>
          <w:tcPr>
            <w:tcW w:w="2268" w:type="dxa"/>
            <w:vAlign w:val="center"/>
          </w:tcPr>
          <w:p>
            <w:pPr>
              <w:pStyle w:val="12"/>
            </w:pPr>
            <w:r>
              <w:t>每月15日前发放本月养老金</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养老保险政策落实到位率</w:t>
            </w:r>
          </w:p>
        </w:tc>
        <w:tc>
          <w:tcPr>
            <w:tcW w:w="5386" w:type="dxa"/>
            <w:vAlign w:val="center"/>
          </w:tcPr>
          <w:p>
            <w:pPr>
              <w:pStyle w:val="12"/>
            </w:pPr>
            <w:r>
              <w:t>通过养老金的发放反映出养老保险政策落实情况</w:t>
            </w:r>
          </w:p>
        </w:tc>
        <w:tc>
          <w:tcPr>
            <w:tcW w:w="2268" w:type="dxa"/>
            <w:vAlign w:val="center"/>
          </w:tcPr>
          <w:p>
            <w:pPr>
              <w:pStyle w:val="12"/>
            </w:pPr>
            <w:r>
              <w:t>100%</w:t>
            </w:r>
          </w:p>
        </w:tc>
        <w:tc>
          <w:tcPr>
            <w:tcW w:w="1276" w:type="dxa"/>
            <w:vAlign w:val="center"/>
          </w:tcPr>
          <w:p>
            <w:pPr>
              <w:pStyle w:val="12"/>
            </w:pPr>
            <w:r>
              <w:t>预期规划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补助人群生活改善情况</w:t>
            </w:r>
          </w:p>
        </w:tc>
        <w:tc>
          <w:tcPr>
            <w:tcW w:w="5386" w:type="dxa"/>
            <w:vAlign w:val="center"/>
          </w:tcPr>
          <w:p>
            <w:pPr>
              <w:pStyle w:val="12"/>
            </w:pPr>
            <w:r>
              <w:t>通过领取养老金，离退休人员生活水平改善情况</w:t>
            </w:r>
          </w:p>
        </w:tc>
        <w:tc>
          <w:tcPr>
            <w:tcW w:w="2268" w:type="dxa"/>
            <w:vAlign w:val="center"/>
          </w:tcPr>
          <w:p>
            <w:pPr>
              <w:pStyle w:val="12"/>
            </w:pPr>
            <w:r>
              <w:t>进一步改善</w:t>
            </w:r>
          </w:p>
        </w:tc>
        <w:tc>
          <w:tcPr>
            <w:tcW w:w="1276" w:type="dxa"/>
            <w:vAlign w:val="center"/>
          </w:tcPr>
          <w:p>
            <w:pPr>
              <w:pStyle w:val="12"/>
            </w:pPr>
            <w:r>
              <w:t>预期规划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调查中满意和较满意人数占被调查人数的比例</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12、领取城乡居民养老待遇人员资格认证费用绩效目标表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13012626P000007100152</w:t>
            </w:r>
          </w:p>
        </w:tc>
        <w:tc>
          <w:tcPr>
            <w:tcW w:w="2835" w:type="dxa"/>
            <w:vAlign w:val="center"/>
          </w:tcPr>
          <w:p>
            <w:pPr>
              <w:pStyle w:val="10"/>
            </w:pPr>
            <w:r>
              <w:t>项目名称</w:t>
            </w:r>
          </w:p>
        </w:tc>
        <w:tc>
          <w:tcPr>
            <w:tcW w:w="6095" w:type="dxa"/>
            <w:gridSpan w:val="3"/>
            <w:vAlign w:val="center"/>
          </w:tcPr>
          <w:p>
            <w:pPr>
              <w:pStyle w:val="12"/>
            </w:pPr>
            <w:r>
              <w:t>领取城乡居民养老待遇人员资格认证费用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4.32</w:t>
            </w:r>
          </w:p>
        </w:tc>
        <w:tc>
          <w:tcPr>
            <w:tcW w:w="2835" w:type="dxa"/>
            <w:vAlign w:val="center"/>
          </w:tcPr>
          <w:p>
            <w:pPr>
              <w:pStyle w:val="10"/>
            </w:pPr>
            <w:r>
              <w:t>其中：财政    资金</w:t>
            </w:r>
          </w:p>
        </w:tc>
        <w:tc>
          <w:tcPr>
            <w:tcW w:w="2551" w:type="dxa"/>
            <w:vAlign w:val="center"/>
          </w:tcPr>
          <w:p>
            <w:pPr>
              <w:pStyle w:val="12"/>
            </w:pPr>
            <w:r>
              <w:t>4.32</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该项目的实施将实现对67180名城乡居民人员的认证。该项目的实施将消除城乡居民人员顾虑，提高城乡居民人员满意度。</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1.该项目的实施将实现对67180名城乡居民人员的认证。</w:t>
            </w:r>
          </w:p>
          <w:p>
            <w:pPr>
              <w:pStyle w:val="12"/>
            </w:pPr>
            <w:r>
              <w:t>2.该项目的实施将消除城乡居民人员顾虑，提高城乡居民人员满意度。</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待遇认证人数</w:t>
            </w:r>
          </w:p>
        </w:tc>
        <w:tc>
          <w:tcPr>
            <w:tcW w:w="5386" w:type="dxa"/>
            <w:vAlign w:val="center"/>
          </w:tcPr>
          <w:p>
            <w:pPr>
              <w:pStyle w:val="12"/>
            </w:pPr>
            <w:r>
              <w:t>领取待遇认证人数</w:t>
            </w:r>
          </w:p>
        </w:tc>
        <w:tc>
          <w:tcPr>
            <w:tcW w:w="2268" w:type="dxa"/>
            <w:vAlign w:val="center"/>
          </w:tcPr>
          <w:p>
            <w:pPr>
              <w:pStyle w:val="12"/>
            </w:pPr>
            <w:r>
              <w:t>67180人</w:t>
            </w:r>
          </w:p>
        </w:tc>
        <w:tc>
          <w:tcPr>
            <w:tcW w:w="1276" w:type="dxa"/>
            <w:vAlign w:val="center"/>
          </w:tcPr>
          <w:p>
            <w:pPr>
              <w:pStyle w:val="12"/>
            </w:pPr>
            <w:r>
              <w:t>上年数据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资格认证完成率</w:t>
            </w:r>
          </w:p>
        </w:tc>
        <w:tc>
          <w:tcPr>
            <w:tcW w:w="5386" w:type="dxa"/>
            <w:vAlign w:val="center"/>
          </w:tcPr>
          <w:p>
            <w:pPr>
              <w:pStyle w:val="12"/>
            </w:pPr>
            <w:r>
              <w:t>实际认证人数占应认证人数的比例</w:t>
            </w:r>
          </w:p>
        </w:tc>
        <w:tc>
          <w:tcPr>
            <w:tcW w:w="2268" w:type="dxa"/>
            <w:vAlign w:val="center"/>
          </w:tcPr>
          <w:p>
            <w:pPr>
              <w:pStyle w:val="12"/>
            </w:pPr>
            <w:r>
              <w:t>100%</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资格认证及时率</w:t>
            </w:r>
          </w:p>
        </w:tc>
        <w:tc>
          <w:tcPr>
            <w:tcW w:w="5386" w:type="dxa"/>
            <w:vAlign w:val="center"/>
          </w:tcPr>
          <w:p>
            <w:pPr>
              <w:pStyle w:val="12"/>
            </w:pPr>
            <w:r>
              <w:t>资格认证等工作及时完成情况</w:t>
            </w:r>
          </w:p>
        </w:tc>
        <w:tc>
          <w:tcPr>
            <w:tcW w:w="2268" w:type="dxa"/>
            <w:vAlign w:val="center"/>
          </w:tcPr>
          <w:p>
            <w:pPr>
              <w:pStyle w:val="12"/>
            </w:pPr>
            <w:r>
              <w:t>≥95%</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年人均管理标准</w:t>
            </w:r>
          </w:p>
        </w:tc>
        <w:tc>
          <w:tcPr>
            <w:tcW w:w="5386" w:type="dxa"/>
            <w:vAlign w:val="center"/>
          </w:tcPr>
          <w:p>
            <w:pPr>
              <w:pStyle w:val="12"/>
            </w:pPr>
            <w:r>
              <w:t>人均管理标准</w:t>
            </w:r>
          </w:p>
        </w:tc>
        <w:tc>
          <w:tcPr>
            <w:tcW w:w="2268" w:type="dxa"/>
            <w:vAlign w:val="center"/>
          </w:tcPr>
          <w:p>
            <w:pPr>
              <w:pStyle w:val="12"/>
            </w:pPr>
            <w:r>
              <w:t>0.5元</w:t>
            </w:r>
          </w:p>
        </w:tc>
        <w:tc>
          <w:tcPr>
            <w:tcW w:w="1276" w:type="dxa"/>
            <w:vAlign w:val="center"/>
          </w:tcPr>
          <w:p>
            <w:pPr>
              <w:pStyle w:val="12"/>
            </w:pPr>
            <w:r>
              <w:t>第三方协议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提高数据准确性</w:t>
            </w:r>
          </w:p>
        </w:tc>
        <w:tc>
          <w:tcPr>
            <w:tcW w:w="5386" w:type="dxa"/>
            <w:vAlign w:val="center"/>
          </w:tcPr>
          <w:p>
            <w:pPr>
              <w:pStyle w:val="12"/>
            </w:pPr>
            <w:r>
              <w:t>通过资格认证防止冒领情况发生，提高发放数据的准确性</w:t>
            </w:r>
          </w:p>
        </w:tc>
        <w:tc>
          <w:tcPr>
            <w:tcW w:w="2268" w:type="dxa"/>
            <w:vAlign w:val="center"/>
          </w:tcPr>
          <w:p>
            <w:pPr>
              <w:pStyle w:val="12"/>
            </w:pPr>
            <w:r>
              <w:t>进一步提高</w:t>
            </w:r>
          </w:p>
        </w:tc>
        <w:tc>
          <w:tcPr>
            <w:tcW w:w="1276" w:type="dxa"/>
            <w:vAlign w:val="center"/>
          </w:tcPr>
          <w:p>
            <w:pPr>
              <w:pStyle w:val="12"/>
            </w:pPr>
            <w:r>
              <w:t>预期规划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提高社会化管理服务水平</w:t>
            </w:r>
          </w:p>
        </w:tc>
        <w:tc>
          <w:tcPr>
            <w:tcW w:w="5386" w:type="dxa"/>
            <w:vAlign w:val="center"/>
          </w:tcPr>
          <w:p>
            <w:pPr>
              <w:pStyle w:val="12"/>
            </w:pPr>
            <w:r>
              <w:t>社会化管理服务水平提高情况情况</w:t>
            </w:r>
          </w:p>
        </w:tc>
        <w:tc>
          <w:tcPr>
            <w:tcW w:w="2268" w:type="dxa"/>
            <w:vAlign w:val="center"/>
          </w:tcPr>
          <w:p>
            <w:pPr>
              <w:pStyle w:val="12"/>
            </w:pPr>
            <w:r>
              <w:t>进一步提高</w:t>
            </w:r>
          </w:p>
        </w:tc>
        <w:tc>
          <w:tcPr>
            <w:tcW w:w="1276" w:type="dxa"/>
            <w:vAlign w:val="center"/>
          </w:tcPr>
          <w:p>
            <w:pPr>
              <w:pStyle w:val="12"/>
            </w:pPr>
            <w:r>
              <w:t>预期规划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调查中满意和较满意人数占被调查人数的比例</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13、企业退休人员社会化管理服务经费县级补贴绩效目标表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13012626P005Y6010003P</w:t>
            </w:r>
          </w:p>
        </w:tc>
        <w:tc>
          <w:tcPr>
            <w:tcW w:w="2835" w:type="dxa"/>
            <w:vAlign w:val="center"/>
          </w:tcPr>
          <w:p>
            <w:pPr>
              <w:pStyle w:val="10"/>
            </w:pPr>
            <w:r>
              <w:t>项目名称</w:t>
            </w:r>
          </w:p>
        </w:tc>
        <w:tc>
          <w:tcPr>
            <w:tcW w:w="6095" w:type="dxa"/>
            <w:gridSpan w:val="3"/>
            <w:vAlign w:val="center"/>
          </w:tcPr>
          <w:p>
            <w:pPr>
              <w:pStyle w:val="12"/>
            </w:pPr>
            <w:r>
              <w:t>企业退休人员社会化管理服务经费县级补贴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14.40</w:t>
            </w:r>
          </w:p>
        </w:tc>
        <w:tc>
          <w:tcPr>
            <w:tcW w:w="2835" w:type="dxa"/>
            <w:vAlign w:val="center"/>
          </w:tcPr>
          <w:p>
            <w:pPr>
              <w:pStyle w:val="10"/>
            </w:pPr>
            <w:r>
              <w:t>其中：财政    资金</w:t>
            </w:r>
          </w:p>
        </w:tc>
        <w:tc>
          <w:tcPr>
            <w:tcW w:w="2551" w:type="dxa"/>
            <w:vAlign w:val="center"/>
          </w:tcPr>
          <w:p>
            <w:pPr>
              <w:pStyle w:val="12"/>
            </w:pPr>
            <w:r>
              <w:t>14.40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该项目的实施将实现对9314名企业退休人员的资格认证、慰问。该项目的实施将消除退休人员顾虑，提高退休人员满意度，进而提高对企业退休人员的管理服务水平。</w:t>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1.该项目的实施将实现对9314名企业退休人员的资格认证、慰问。</w:t>
            </w:r>
            <w:r>
              <w:tab/>
            </w:r>
            <w:r>
              <w:tab/>
            </w:r>
            <w:r>
              <w:tab/>
            </w:r>
            <w:r>
              <w:tab/>
            </w:r>
            <w:r>
              <w:tab/>
            </w:r>
            <w:r>
              <w:tab/>
            </w:r>
          </w:p>
          <w:p>
            <w:pPr>
              <w:pStyle w:val="12"/>
            </w:pPr>
            <w:r>
              <w:t>2.该项目的实施将消除退休人员顾虑，提高退休人员满意度，进而提高对企业退休人员的管理服务水平。</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企业离退休人员管理人数</w:t>
            </w:r>
          </w:p>
        </w:tc>
        <w:tc>
          <w:tcPr>
            <w:tcW w:w="5386" w:type="dxa"/>
            <w:vAlign w:val="center"/>
          </w:tcPr>
          <w:p>
            <w:pPr>
              <w:pStyle w:val="12"/>
            </w:pPr>
            <w:r>
              <w:t>企业离退休人员管理人数</w:t>
            </w:r>
          </w:p>
        </w:tc>
        <w:tc>
          <w:tcPr>
            <w:tcW w:w="2268" w:type="dxa"/>
            <w:vAlign w:val="center"/>
          </w:tcPr>
          <w:p>
            <w:pPr>
              <w:pStyle w:val="12"/>
            </w:pPr>
            <w:r>
              <w:t>9314人</w:t>
            </w:r>
          </w:p>
        </w:tc>
        <w:tc>
          <w:tcPr>
            <w:tcW w:w="1276" w:type="dxa"/>
            <w:vAlign w:val="center"/>
          </w:tcPr>
          <w:p>
            <w:pPr>
              <w:pStyle w:val="12"/>
            </w:pPr>
            <w:r>
              <w:t>上年数据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资格认证完成率</w:t>
            </w:r>
          </w:p>
        </w:tc>
        <w:tc>
          <w:tcPr>
            <w:tcW w:w="5386" w:type="dxa"/>
            <w:vAlign w:val="center"/>
          </w:tcPr>
          <w:p>
            <w:pPr>
              <w:pStyle w:val="12"/>
            </w:pPr>
            <w:r>
              <w:t>实际认证人数占应认证人数的比例</w:t>
            </w:r>
          </w:p>
        </w:tc>
        <w:tc>
          <w:tcPr>
            <w:tcW w:w="2268" w:type="dxa"/>
            <w:vAlign w:val="center"/>
          </w:tcPr>
          <w:p>
            <w:pPr>
              <w:pStyle w:val="12"/>
            </w:pPr>
            <w:r>
              <w:t>100%</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慰问完成时间</w:t>
            </w:r>
          </w:p>
        </w:tc>
        <w:tc>
          <w:tcPr>
            <w:tcW w:w="5386" w:type="dxa"/>
            <w:vAlign w:val="center"/>
          </w:tcPr>
          <w:p>
            <w:pPr>
              <w:pStyle w:val="12"/>
            </w:pPr>
            <w:r>
              <w:t>慰问工作完成时间</w:t>
            </w:r>
          </w:p>
        </w:tc>
        <w:tc>
          <w:tcPr>
            <w:tcW w:w="2268" w:type="dxa"/>
            <w:vAlign w:val="center"/>
          </w:tcPr>
          <w:p>
            <w:pPr>
              <w:pStyle w:val="12"/>
            </w:pPr>
            <w:r>
              <w:t>重阳节前</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年人均管理标准</w:t>
            </w:r>
          </w:p>
        </w:tc>
        <w:tc>
          <w:tcPr>
            <w:tcW w:w="5386" w:type="dxa"/>
            <w:vAlign w:val="center"/>
          </w:tcPr>
          <w:p>
            <w:pPr>
              <w:pStyle w:val="12"/>
            </w:pPr>
            <w:r>
              <w:t>企业离退休人员年人均管理标准</w:t>
            </w:r>
          </w:p>
        </w:tc>
        <w:tc>
          <w:tcPr>
            <w:tcW w:w="2268" w:type="dxa"/>
            <w:vAlign w:val="center"/>
          </w:tcPr>
          <w:p>
            <w:pPr>
              <w:pStyle w:val="12"/>
            </w:pPr>
            <w:r>
              <w:t>40元</w:t>
            </w:r>
          </w:p>
        </w:tc>
        <w:tc>
          <w:tcPr>
            <w:tcW w:w="1276" w:type="dxa"/>
            <w:vAlign w:val="center"/>
          </w:tcPr>
          <w:p>
            <w:pPr>
              <w:pStyle w:val="12"/>
            </w:pPr>
            <w:r>
              <w:t>（冀财资[2020]205号文）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提高数据准确性</w:t>
            </w:r>
          </w:p>
        </w:tc>
        <w:tc>
          <w:tcPr>
            <w:tcW w:w="5386" w:type="dxa"/>
            <w:vAlign w:val="center"/>
          </w:tcPr>
          <w:p>
            <w:pPr>
              <w:pStyle w:val="12"/>
            </w:pPr>
            <w:r>
              <w:t>通过资格认证防止养老金冒领情况发生，提高养老金发放数据的准确性。</w:t>
            </w:r>
          </w:p>
        </w:tc>
        <w:tc>
          <w:tcPr>
            <w:tcW w:w="2268" w:type="dxa"/>
            <w:vAlign w:val="center"/>
          </w:tcPr>
          <w:p>
            <w:pPr>
              <w:pStyle w:val="12"/>
            </w:pPr>
            <w:r>
              <w:t>进一步提高</w:t>
            </w:r>
          </w:p>
        </w:tc>
        <w:tc>
          <w:tcPr>
            <w:tcW w:w="1276" w:type="dxa"/>
            <w:vAlign w:val="center"/>
          </w:tcPr>
          <w:p>
            <w:pPr>
              <w:pStyle w:val="12"/>
            </w:pPr>
            <w:r>
              <w:t>预期规划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提高社会化管理服务水平</w:t>
            </w:r>
          </w:p>
        </w:tc>
        <w:tc>
          <w:tcPr>
            <w:tcW w:w="5386" w:type="dxa"/>
            <w:vAlign w:val="center"/>
          </w:tcPr>
          <w:p>
            <w:pPr>
              <w:pStyle w:val="12"/>
            </w:pPr>
            <w:r>
              <w:t>社会化管理服务水平提高情况情况</w:t>
            </w:r>
          </w:p>
        </w:tc>
        <w:tc>
          <w:tcPr>
            <w:tcW w:w="2268" w:type="dxa"/>
            <w:vAlign w:val="center"/>
          </w:tcPr>
          <w:p>
            <w:pPr>
              <w:pStyle w:val="12"/>
            </w:pPr>
            <w:r>
              <w:t>进一步提高</w:t>
            </w:r>
          </w:p>
        </w:tc>
        <w:tc>
          <w:tcPr>
            <w:tcW w:w="1276" w:type="dxa"/>
            <w:vAlign w:val="center"/>
          </w:tcPr>
          <w:p>
            <w:pPr>
              <w:pStyle w:val="12"/>
            </w:pPr>
            <w:r>
              <w:t>预期规划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调查中满意和较满意人数占被调查人数的比例</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14、企业养老金补助县级项目绩效目标表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13012626P00001010002T</w:t>
            </w:r>
          </w:p>
        </w:tc>
        <w:tc>
          <w:tcPr>
            <w:tcW w:w="2835" w:type="dxa"/>
            <w:vAlign w:val="center"/>
          </w:tcPr>
          <w:p>
            <w:pPr>
              <w:pStyle w:val="10"/>
            </w:pPr>
            <w:r>
              <w:t>项目名称</w:t>
            </w:r>
          </w:p>
        </w:tc>
        <w:tc>
          <w:tcPr>
            <w:tcW w:w="6095" w:type="dxa"/>
            <w:gridSpan w:val="3"/>
            <w:vAlign w:val="center"/>
          </w:tcPr>
          <w:p>
            <w:pPr>
              <w:pStyle w:val="12"/>
            </w:pPr>
            <w:r>
              <w:t>企业养老金补助县级项目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1130.00</w:t>
            </w:r>
          </w:p>
        </w:tc>
        <w:tc>
          <w:tcPr>
            <w:tcW w:w="2835" w:type="dxa"/>
            <w:vAlign w:val="center"/>
          </w:tcPr>
          <w:p>
            <w:pPr>
              <w:pStyle w:val="10"/>
            </w:pPr>
            <w:r>
              <w:t>其中：财政    资金</w:t>
            </w:r>
          </w:p>
        </w:tc>
        <w:tc>
          <w:tcPr>
            <w:tcW w:w="2551" w:type="dxa"/>
            <w:vAlign w:val="center"/>
          </w:tcPr>
          <w:p>
            <w:pPr>
              <w:pStyle w:val="12"/>
            </w:pPr>
            <w:r>
              <w:t>1130.00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通过项目实施，确保养老保险政策落实到位，使企业离退休人员合法权益、基本生活得到保障。</w:t>
            </w:r>
            <w:r>
              <w:tab/>
            </w:r>
            <w:r>
              <w:t>按时足额发放9314人的养老金。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1.按时足额发放9314人的养老金。</w:t>
            </w:r>
            <w:r>
              <w:tab/>
            </w:r>
            <w:r>
              <w:tab/>
            </w:r>
            <w:r>
              <w:tab/>
            </w:r>
            <w:r>
              <w:tab/>
            </w:r>
            <w:r>
              <w:tab/>
            </w:r>
            <w:r>
              <w:tab/>
            </w:r>
          </w:p>
          <w:p>
            <w:pPr>
              <w:pStyle w:val="12"/>
            </w:pPr>
            <w:r>
              <w:t>2.通过项目实施，确保养老保险政策落实到位，使企业离退休人员合法权益、基本生活得到保障。</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养老金发放人数</w:t>
            </w:r>
          </w:p>
        </w:tc>
        <w:tc>
          <w:tcPr>
            <w:tcW w:w="5386" w:type="dxa"/>
            <w:vAlign w:val="center"/>
          </w:tcPr>
          <w:p>
            <w:pPr>
              <w:pStyle w:val="12"/>
            </w:pPr>
            <w:r>
              <w:t>养老金发放人数</w:t>
            </w:r>
          </w:p>
        </w:tc>
        <w:tc>
          <w:tcPr>
            <w:tcW w:w="2268" w:type="dxa"/>
            <w:vAlign w:val="center"/>
          </w:tcPr>
          <w:p>
            <w:pPr>
              <w:pStyle w:val="12"/>
            </w:pPr>
            <w:r>
              <w:t>9314人</w:t>
            </w:r>
          </w:p>
        </w:tc>
        <w:tc>
          <w:tcPr>
            <w:tcW w:w="1276" w:type="dxa"/>
            <w:vAlign w:val="center"/>
          </w:tcPr>
          <w:p>
            <w:pPr>
              <w:pStyle w:val="12"/>
            </w:pPr>
            <w:r>
              <w:t>上年数据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月养老金平均标准</w:t>
            </w:r>
          </w:p>
        </w:tc>
        <w:tc>
          <w:tcPr>
            <w:tcW w:w="5386" w:type="dxa"/>
            <w:vAlign w:val="center"/>
          </w:tcPr>
          <w:p>
            <w:pPr>
              <w:pStyle w:val="12"/>
            </w:pPr>
            <w:r>
              <w:t>月养老金平均标准</w:t>
            </w:r>
          </w:p>
        </w:tc>
        <w:tc>
          <w:tcPr>
            <w:tcW w:w="2268" w:type="dxa"/>
            <w:vAlign w:val="center"/>
          </w:tcPr>
          <w:p>
            <w:pPr>
              <w:pStyle w:val="12"/>
            </w:pPr>
            <w:r>
              <w:t>2800元</w:t>
            </w:r>
          </w:p>
        </w:tc>
        <w:tc>
          <w:tcPr>
            <w:tcW w:w="1276" w:type="dxa"/>
            <w:vAlign w:val="center"/>
          </w:tcPr>
          <w:p>
            <w:pPr>
              <w:pStyle w:val="12"/>
            </w:pPr>
            <w:r>
              <w:t>（国发[2018]18号）文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养老金足额发放率</w:t>
            </w:r>
          </w:p>
        </w:tc>
        <w:tc>
          <w:tcPr>
            <w:tcW w:w="5386" w:type="dxa"/>
            <w:vAlign w:val="center"/>
          </w:tcPr>
          <w:p>
            <w:pPr>
              <w:pStyle w:val="12"/>
            </w:pPr>
            <w:r>
              <w:t>实际发放养老金占应发放养老金的比例</w:t>
            </w:r>
          </w:p>
        </w:tc>
        <w:tc>
          <w:tcPr>
            <w:tcW w:w="2268" w:type="dxa"/>
            <w:vAlign w:val="center"/>
          </w:tcPr>
          <w:p>
            <w:pPr>
              <w:pStyle w:val="12"/>
            </w:pPr>
            <w:r>
              <w:t>100%</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养老金发放时间</w:t>
            </w:r>
          </w:p>
        </w:tc>
        <w:tc>
          <w:tcPr>
            <w:tcW w:w="5386" w:type="dxa"/>
            <w:vAlign w:val="center"/>
          </w:tcPr>
          <w:p>
            <w:pPr>
              <w:pStyle w:val="12"/>
            </w:pPr>
            <w:r>
              <w:t>每月15日前发放本月养老金</w:t>
            </w:r>
          </w:p>
        </w:tc>
        <w:tc>
          <w:tcPr>
            <w:tcW w:w="2268" w:type="dxa"/>
            <w:vAlign w:val="center"/>
          </w:tcPr>
          <w:p>
            <w:pPr>
              <w:pStyle w:val="12"/>
            </w:pPr>
            <w:r>
              <w:t>每月15日前发放本月养老金</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养老保险政策落实到位率</w:t>
            </w:r>
          </w:p>
        </w:tc>
        <w:tc>
          <w:tcPr>
            <w:tcW w:w="5386" w:type="dxa"/>
            <w:vAlign w:val="center"/>
          </w:tcPr>
          <w:p>
            <w:pPr>
              <w:pStyle w:val="12"/>
            </w:pPr>
            <w:r>
              <w:t>通过养老金的发放反映出养老保险政策落实情况</w:t>
            </w:r>
          </w:p>
        </w:tc>
        <w:tc>
          <w:tcPr>
            <w:tcW w:w="2268" w:type="dxa"/>
            <w:vAlign w:val="center"/>
          </w:tcPr>
          <w:p>
            <w:pPr>
              <w:pStyle w:val="12"/>
            </w:pPr>
            <w:r>
              <w:t>100%</w:t>
            </w:r>
          </w:p>
        </w:tc>
        <w:tc>
          <w:tcPr>
            <w:tcW w:w="1276" w:type="dxa"/>
            <w:vAlign w:val="center"/>
          </w:tcPr>
          <w:p>
            <w:pPr>
              <w:pStyle w:val="12"/>
            </w:pPr>
            <w:r>
              <w:t>预期规划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补助人群生活改善情况</w:t>
            </w:r>
          </w:p>
        </w:tc>
        <w:tc>
          <w:tcPr>
            <w:tcW w:w="5386" w:type="dxa"/>
            <w:vAlign w:val="center"/>
          </w:tcPr>
          <w:p>
            <w:pPr>
              <w:pStyle w:val="12"/>
            </w:pPr>
            <w:r>
              <w:t>通过领取养老金，离退休人员生活水平改善情况</w:t>
            </w:r>
          </w:p>
        </w:tc>
        <w:tc>
          <w:tcPr>
            <w:tcW w:w="2268" w:type="dxa"/>
            <w:vAlign w:val="center"/>
          </w:tcPr>
          <w:p>
            <w:pPr>
              <w:pStyle w:val="12"/>
            </w:pPr>
            <w:r>
              <w:t>进一步改善</w:t>
            </w:r>
          </w:p>
        </w:tc>
        <w:tc>
          <w:tcPr>
            <w:tcW w:w="1276" w:type="dxa"/>
            <w:vAlign w:val="center"/>
          </w:tcPr>
          <w:p>
            <w:pPr>
              <w:pStyle w:val="12"/>
            </w:pPr>
            <w:r>
              <w:t>预期规划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调查中满意和较满意人数占被调查人数的比例</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15、市级企业退休人员社会化管理服务经费绩效目标表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13012626P00005810006K</w:t>
            </w:r>
          </w:p>
        </w:tc>
        <w:tc>
          <w:tcPr>
            <w:tcW w:w="2835" w:type="dxa"/>
            <w:vAlign w:val="center"/>
          </w:tcPr>
          <w:p>
            <w:pPr>
              <w:pStyle w:val="10"/>
            </w:pPr>
            <w:r>
              <w:t>项目名称</w:t>
            </w:r>
          </w:p>
        </w:tc>
        <w:tc>
          <w:tcPr>
            <w:tcW w:w="6095" w:type="dxa"/>
            <w:gridSpan w:val="3"/>
            <w:vAlign w:val="center"/>
          </w:tcPr>
          <w:p>
            <w:pPr>
              <w:pStyle w:val="12"/>
            </w:pPr>
            <w:r>
              <w:t>市级企业退休人员社会化管理服务经费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0.40</w:t>
            </w:r>
          </w:p>
        </w:tc>
        <w:tc>
          <w:tcPr>
            <w:tcW w:w="2835" w:type="dxa"/>
            <w:vAlign w:val="center"/>
          </w:tcPr>
          <w:p>
            <w:pPr>
              <w:pStyle w:val="10"/>
            </w:pPr>
            <w:r>
              <w:t>其中：财政    资金</w:t>
            </w:r>
          </w:p>
        </w:tc>
        <w:tc>
          <w:tcPr>
            <w:tcW w:w="2551" w:type="dxa"/>
            <w:vAlign w:val="center"/>
          </w:tcPr>
          <w:p>
            <w:pPr>
              <w:pStyle w:val="12"/>
            </w:pPr>
            <w:r>
              <w:t>0.40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该项目的实施将实现对9314名企业退休人员的资格认证、慰问。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1.该项目的实施将实现对9314名企业退休人员的资格认证、慰问。</w:t>
            </w:r>
            <w:r>
              <w:tab/>
            </w:r>
            <w:r>
              <w:tab/>
            </w:r>
            <w:r>
              <w:tab/>
            </w:r>
            <w:r>
              <w:tab/>
            </w:r>
            <w:r>
              <w:tab/>
            </w:r>
            <w:r>
              <w:tab/>
            </w:r>
          </w:p>
          <w:p>
            <w:pPr>
              <w:pStyle w:val="12"/>
            </w:pPr>
            <w:r>
              <w:t>2.该项目的实施将消除退休人员顾虑，提高退休人员满意度，进而提高对企业退休人员的管理服务水平。</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企业离退休人员管理人数</w:t>
            </w:r>
          </w:p>
        </w:tc>
        <w:tc>
          <w:tcPr>
            <w:tcW w:w="5386" w:type="dxa"/>
            <w:vAlign w:val="center"/>
          </w:tcPr>
          <w:p>
            <w:pPr>
              <w:pStyle w:val="12"/>
            </w:pPr>
            <w:r>
              <w:t>企业离退休人员管理人数</w:t>
            </w:r>
          </w:p>
        </w:tc>
        <w:tc>
          <w:tcPr>
            <w:tcW w:w="2268" w:type="dxa"/>
            <w:vAlign w:val="center"/>
          </w:tcPr>
          <w:p>
            <w:pPr>
              <w:pStyle w:val="12"/>
            </w:pPr>
            <w:r>
              <w:t>9314人</w:t>
            </w:r>
          </w:p>
        </w:tc>
        <w:tc>
          <w:tcPr>
            <w:tcW w:w="1276" w:type="dxa"/>
            <w:vAlign w:val="center"/>
          </w:tcPr>
          <w:p>
            <w:pPr>
              <w:pStyle w:val="12"/>
            </w:pPr>
            <w:r>
              <w:t>上年数据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资格认证完成率</w:t>
            </w:r>
          </w:p>
        </w:tc>
        <w:tc>
          <w:tcPr>
            <w:tcW w:w="5386" w:type="dxa"/>
            <w:vAlign w:val="center"/>
          </w:tcPr>
          <w:p>
            <w:pPr>
              <w:pStyle w:val="12"/>
            </w:pPr>
            <w:r>
              <w:t>实际认证人数占应认证人数的比例</w:t>
            </w:r>
          </w:p>
        </w:tc>
        <w:tc>
          <w:tcPr>
            <w:tcW w:w="2268" w:type="dxa"/>
            <w:vAlign w:val="center"/>
          </w:tcPr>
          <w:p>
            <w:pPr>
              <w:pStyle w:val="12"/>
            </w:pPr>
            <w:r>
              <w:t>100%</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慰问完成时间</w:t>
            </w:r>
          </w:p>
        </w:tc>
        <w:tc>
          <w:tcPr>
            <w:tcW w:w="5386" w:type="dxa"/>
            <w:vAlign w:val="center"/>
          </w:tcPr>
          <w:p>
            <w:pPr>
              <w:pStyle w:val="12"/>
            </w:pPr>
            <w:r>
              <w:t>慰问工作完成时间</w:t>
            </w:r>
          </w:p>
        </w:tc>
        <w:tc>
          <w:tcPr>
            <w:tcW w:w="2268" w:type="dxa"/>
            <w:vAlign w:val="center"/>
          </w:tcPr>
          <w:p>
            <w:pPr>
              <w:pStyle w:val="12"/>
            </w:pPr>
            <w:r>
              <w:t>重阳节前</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年人均管理标准</w:t>
            </w:r>
          </w:p>
        </w:tc>
        <w:tc>
          <w:tcPr>
            <w:tcW w:w="5386" w:type="dxa"/>
            <w:vAlign w:val="center"/>
          </w:tcPr>
          <w:p>
            <w:pPr>
              <w:pStyle w:val="12"/>
            </w:pPr>
            <w:r>
              <w:t>企业离退休人员年人均管理标准</w:t>
            </w:r>
          </w:p>
        </w:tc>
        <w:tc>
          <w:tcPr>
            <w:tcW w:w="2268" w:type="dxa"/>
            <w:vAlign w:val="center"/>
          </w:tcPr>
          <w:p>
            <w:pPr>
              <w:pStyle w:val="12"/>
            </w:pPr>
            <w:r>
              <w:t>40元</w:t>
            </w:r>
          </w:p>
        </w:tc>
        <w:tc>
          <w:tcPr>
            <w:tcW w:w="1276" w:type="dxa"/>
            <w:vAlign w:val="center"/>
          </w:tcPr>
          <w:p>
            <w:pPr>
              <w:pStyle w:val="12"/>
            </w:pPr>
            <w:r>
              <w:t>石财社【2025】124号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提高数据准确性</w:t>
            </w:r>
          </w:p>
        </w:tc>
        <w:tc>
          <w:tcPr>
            <w:tcW w:w="5386" w:type="dxa"/>
            <w:vAlign w:val="center"/>
          </w:tcPr>
          <w:p>
            <w:pPr>
              <w:pStyle w:val="12"/>
            </w:pPr>
            <w:r>
              <w:t>通过资格认证防止养老金冒领情况发生，提高养老金发放数据的准确性。</w:t>
            </w:r>
          </w:p>
        </w:tc>
        <w:tc>
          <w:tcPr>
            <w:tcW w:w="2268" w:type="dxa"/>
            <w:vAlign w:val="center"/>
          </w:tcPr>
          <w:p>
            <w:pPr>
              <w:pStyle w:val="12"/>
            </w:pPr>
            <w:r>
              <w:t>进一步提高</w:t>
            </w:r>
          </w:p>
        </w:tc>
        <w:tc>
          <w:tcPr>
            <w:tcW w:w="1276" w:type="dxa"/>
            <w:vAlign w:val="center"/>
          </w:tcPr>
          <w:p>
            <w:pPr>
              <w:pStyle w:val="12"/>
            </w:pPr>
            <w:r>
              <w:t>预期规划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提高社会化管理服务水平</w:t>
            </w:r>
          </w:p>
        </w:tc>
        <w:tc>
          <w:tcPr>
            <w:tcW w:w="5386" w:type="dxa"/>
            <w:vAlign w:val="center"/>
          </w:tcPr>
          <w:p>
            <w:pPr>
              <w:pStyle w:val="12"/>
            </w:pPr>
            <w:r>
              <w:t>社会化管理服务水平提高情况情况</w:t>
            </w:r>
          </w:p>
        </w:tc>
        <w:tc>
          <w:tcPr>
            <w:tcW w:w="2268" w:type="dxa"/>
            <w:vAlign w:val="center"/>
          </w:tcPr>
          <w:p>
            <w:pPr>
              <w:pStyle w:val="12"/>
            </w:pPr>
            <w:r>
              <w:t>进一步提高</w:t>
            </w:r>
          </w:p>
        </w:tc>
        <w:tc>
          <w:tcPr>
            <w:tcW w:w="1276" w:type="dxa"/>
            <w:vAlign w:val="center"/>
          </w:tcPr>
          <w:p>
            <w:pPr>
              <w:pStyle w:val="12"/>
            </w:pPr>
            <w:r>
              <w:t>预期规划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调查中满意和较满意人数占被调查人数的比例</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16、中央财政对机关事业单位养老保险制度的补助绩效目标表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13012626P00001110016T</w:t>
            </w:r>
          </w:p>
        </w:tc>
        <w:tc>
          <w:tcPr>
            <w:tcW w:w="2835" w:type="dxa"/>
            <w:vAlign w:val="center"/>
          </w:tcPr>
          <w:p>
            <w:pPr>
              <w:pStyle w:val="10"/>
            </w:pPr>
            <w:r>
              <w:t>项目名称</w:t>
            </w:r>
          </w:p>
        </w:tc>
        <w:tc>
          <w:tcPr>
            <w:tcW w:w="6095" w:type="dxa"/>
            <w:gridSpan w:val="3"/>
            <w:vAlign w:val="center"/>
          </w:tcPr>
          <w:p>
            <w:pPr>
              <w:pStyle w:val="12"/>
            </w:pPr>
            <w:r>
              <w:t>中央财政对机关事业单位养老保险制度的补助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2806.00</w:t>
            </w:r>
          </w:p>
        </w:tc>
        <w:tc>
          <w:tcPr>
            <w:tcW w:w="2835" w:type="dxa"/>
            <w:vAlign w:val="center"/>
          </w:tcPr>
          <w:p>
            <w:pPr>
              <w:pStyle w:val="10"/>
            </w:pPr>
            <w:r>
              <w:t>其中：财政    资金</w:t>
            </w:r>
          </w:p>
        </w:tc>
        <w:tc>
          <w:tcPr>
            <w:tcW w:w="2551" w:type="dxa"/>
            <w:vAlign w:val="center"/>
          </w:tcPr>
          <w:p>
            <w:pPr>
              <w:pStyle w:val="12"/>
            </w:pPr>
            <w:r>
              <w:t>2806.00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按时足额发放4678人的养老金。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1.按时足额发放4678人的养老金。</w:t>
            </w:r>
            <w:r>
              <w:tab/>
            </w:r>
            <w:r>
              <w:tab/>
            </w:r>
            <w:r>
              <w:tab/>
            </w:r>
            <w:r>
              <w:tab/>
            </w:r>
            <w:r>
              <w:tab/>
            </w:r>
            <w:r>
              <w:tab/>
            </w:r>
          </w:p>
          <w:p>
            <w:pPr>
              <w:pStyle w:val="12"/>
            </w:pPr>
            <w:r>
              <w:t>2.通过项目实施，确保养老保险政策落实到位，使机关事业离退休人员合法权益、基本生活得到保障。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养老金发放人数</w:t>
            </w:r>
          </w:p>
        </w:tc>
        <w:tc>
          <w:tcPr>
            <w:tcW w:w="5386" w:type="dxa"/>
            <w:vAlign w:val="center"/>
          </w:tcPr>
          <w:p>
            <w:pPr>
              <w:pStyle w:val="12"/>
            </w:pPr>
            <w:r>
              <w:t>养老金发放人数</w:t>
            </w:r>
          </w:p>
        </w:tc>
        <w:tc>
          <w:tcPr>
            <w:tcW w:w="2268" w:type="dxa"/>
            <w:vAlign w:val="center"/>
          </w:tcPr>
          <w:p>
            <w:pPr>
              <w:pStyle w:val="12"/>
            </w:pPr>
            <w:r>
              <w:t>4678人</w:t>
            </w:r>
          </w:p>
        </w:tc>
        <w:tc>
          <w:tcPr>
            <w:tcW w:w="1276" w:type="dxa"/>
            <w:vAlign w:val="center"/>
          </w:tcPr>
          <w:p>
            <w:pPr>
              <w:pStyle w:val="12"/>
            </w:pPr>
            <w:r>
              <w:t>上年数据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月养老金平均标准</w:t>
            </w:r>
          </w:p>
        </w:tc>
        <w:tc>
          <w:tcPr>
            <w:tcW w:w="5386" w:type="dxa"/>
            <w:vAlign w:val="center"/>
          </w:tcPr>
          <w:p>
            <w:pPr>
              <w:pStyle w:val="12"/>
            </w:pPr>
            <w:r>
              <w:t>月养老金平均标准</w:t>
            </w:r>
          </w:p>
        </w:tc>
        <w:tc>
          <w:tcPr>
            <w:tcW w:w="2268" w:type="dxa"/>
            <w:vAlign w:val="center"/>
          </w:tcPr>
          <w:p>
            <w:pPr>
              <w:pStyle w:val="12"/>
            </w:pPr>
            <w:r>
              <w:t>4300元</w:t>
            </w:r>
          </w:p>
        </w:tc>
        <w:tc>
          <w:tcPr>
            <w:tcW w:w="1276" w:type="dxa"/>
            <w:vAlign w:val="center"/>
          </w:tcPr>
          <w:p>
            <w:pPr>
              <w:pStyle w:val="12"/>
            </w:pPr>
            <w:r>
              <w:t>（冀财社（2015）43号文）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养老金足额发放率</w:t>
            </w:r>
          </w:p>
        </w:tc>
        <w:tc>
          <w:tcPr>
            <w:tcW w:w="5386" w:type="dxa"/>
            <w:vAlign w:val="center"/>
          </w:tcPr>
          <w:p>
            <w:pPr>
              <w:pStyle w:val="12"/>
            </w:pPr>
            <w:r>
              <w:t>实际发放养老金占应发放养老金的比例</w:t>
            </w:r>
          </w:p>
        </w:tc>
        <w:tc>
          <w:tcPr>
            <w:tcW w:w="2268" w:type="dxa"/>
            <w:vAlign w:val="center"/>
          </w:tcPr>
          <w:p>
            <w:pPr>
              <w:pStyle w:val="12"/>
            </w:pPr>
            <w:r>
              <w:t>100%</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养老金发放时间</w:t>
            </w:r>
          </w:p>
        </w:tc>
        <w:tc>
          <w:tcPr>
            <w:tcW w:w="5386" w:type="dxa"/>
            <w:vAlign w:val="center"/>
          </w:tcPr>
          <w:p>
            <w:pPr>
              <w:pStyle w:val="12"/>
            </w:pPr>
            <w:r>
              <w:t>每月15日前发放本月养老金</w:t>
            </w:r>
          </w:p>
        </w:tc>
        <w:tc>
          <w:tcPr>
            <w:tcW w:w="2268" w:type="dxa"/>
            <w:vAlign w:val="center"/>
          </w:tcPr>
          <w:p>
            <w:pPr>
              <w:pStyle w:val="12"/>
            </w:pPr>
            <w:r>
              <w:t>每月15日前发放本月养老金</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养老保险政策落实到位率</w:t>
            </w:r>
          </w:p>
        </w:tc>
        <w:tc>
          <w:tcPr>
            <w:tcW w:w="5386" w:type="dxa"/>
            <w:vAlign w:val="center"/>
          </w:tcPr>
          <w:p>
            <w:pPr>
              <w:pStyle w:val="12"/>
            </w:pPr>
            <w:r>
              <w:t>通过养老金的发放反映出养老保险政策落实情况</w:t>
            </w:r>
          </w:p>
        </w:tc>
        <w:tc>
          <w:tcPr>
            <w:tcW w:w="2268" w:type="dxa"/>
            <w:vAlign w:val="center"/>
          </w:tcPr>
          <w:p>
            <w:pPr>
              <w:pStyle w:val="12"/>
            </w:pPr>
            <w:r>
              <w:t>100%</w:t>
            </w:r>
          </w:p>
        </w:tc>
        <w:tc>
          <w:tcPr>
            <w:tcW w:w="1276" w:type="dxa"/>
            <w:vAlign w:val="center"/>
          </w:tcPr>
          <w:p>
            <w:pPr>
              <w:pStyle w:val="12"/>
            </w:pPr>
            <w:r>
              <w:t>预期规划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补助人群生活改善情况</w:t>
            </w:r>
          </w:p>
        </w:tc>
        <w:tc>
          <w:tcPr>
            <w:tcW w:w="5386" w:type="dxa"/>
            <w:vAlign w:val="center"/>
          </w:tcPr>
          <w:p>
            <w:pPr>
              <w:pStyle w:val="12"/>
            </w:pPr>
            <w:r>
              <w:t>通过领取养老金，离退休人员生活水平改善情况</w:t>
            </w:r>
          </w:p>
        </w:tc>
        <w:tc>
          <w:tcPr>
            <w:tcW w:w="2268" w:type="dxa"/>
            <w:vAlign w:val="center"/>
          </w:tcPr>
          <w:p>
            <w:pPr>
              <w:pStyle w:val="12"/>
            </w:pPr>
            <w:r>
              <w:t>进一步改善</w:t>
            </w:r>
          </w:p>
        </w:tc>
        <w:tc>
          <w:tcPr>
            <w:tcW w:w="1276" w:type="dxa"/>
            <w:vAlign w:val="center"/>
          </w:tcPr>
          <w:p>
            <w:pPr>
              <w:pStyle w:val="12"/>
            </w:pPr>
            <w:r>
              <w:t>预期规划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调查中满意和较满意人数占被调查人数的比例</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5"/>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323003灵寿县社会保险中心</w:t>
            </w:r>
          </w:p>
        </w:tc>
        <w:tc>
          <w:tcPr>
            <w:tcW w:w="867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2.56</w:t>
            </w:r>
          </w:p>
        </w:tc>
        <w:tc>
          <w:tcPr>
            <w:tcW w:w="964" w:type="dxa"/>
            <w:vAlign w:val="center"/>
          </w:tcPr>
          <w:p>
            <w:pPr>
              <w:pStyle w:val="15"/>
            </w:pPr>
            <w:r>
              <w:t>2.56</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2.56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灵寿县社会保险中心小计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2.56</w:t>
            </w:r>
          </w:p>
        </w:tc>
        <w:tc>
          <w:tcPr>
            <w:tcW w:w="964" w:type="dxa"/>
            <w:vAlign w:val="center"/>
          </w:tcPr>
          <w:p>
            <w:pPr>
              <w:pStyle w:val="15"/>
            </w:pPr>
            <w:r>
              <w:t>2.56</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2.56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公用经费一</w:t>
            </w:r>
          </w:p>
        </w:tc>
        <w:tc>
          <w:tcPr>
            <w:tcW w:w="964" w:type="dxa"/>
            <w:vAlign w:val="center"/>
          </w:tcPr>
          <w:p>
            <w:pPr>
              <w:pStyle w:val="11"/>
            </w:pPr>
            <w:r>
              <w:t>18.62</w:t>
            </w:r>
          </w:p>
        </w:tc>
        <w:tc>
          <w:tcPr>
            <w:tcW w:w="1134" w:type="dxa"/>
            <w:vAlign w:val="center"/>
          </w:tcPr>
          <w:p>
            <w:pPr>
              <w:pStyle w:val="12"/>
            </w:pPr>
            <w:r>
              <w:t>其他网络设备</w:t>
            </w:r>
          </w:p>
        </w:tc>
        <w:tc>
          <w:tcPr>
            <w:tcW w:w="1134" w:type="dxa"/>
            <w:vAlign w:val="center"/>
          </w:tcPr>
          <w:p>
            <w:pPr>
              <w:pStyle w:val="12"/>
            </w:pPr>
            <w:r>
              <w:t>A02010299</w:t>
            </w:r>
          </w:p>
        </w:tc>
        <w:tc>
          <w:tcPr>
            <w:tcW w:w="709" w:type="dxa"/>
            <w:vAlign w:val="center"/>
          </w:tcPr>
          <w:p>
            <w:pPr>
              <w:pStyle w:val="13"/>
            </w:pPr>
            <w:r>
              <w:t>台</w:t>
            </w:r>
          </w:p>
        </w:tc>
        <w:tc>
          <w:tcPr>
            <w:tcW w:w="850" w:type="dxa"/>
            <w:vAlign w:val="center"/>
          </w:tcPr>
          <w:p>
            <w:pPr>
              <w:pStyle w:val="11"/>
            </w:pPr>
            <w:r>
              <w:t>1</w:t>
            </w:r>
          </w:p>
        </w:tc>
        <w:tc>
          <w:tcPr>
            <w:tcW w:w="850" w:type="dxa"/>
            <w:vAlign w:val="center"/>
          </w:tcPr>
          <w:p>
            <w:pPr>
              <w:pStyle w:val="11"/>
            </w:pPr>
            <w:r>
              <w:t>0.50</w:t>
            </w:r>
          </w:p>
        </w:tc>
        <w:tc>
          <w:tcPr>
            <w:tcW w:w="964" w:type="dxa"/>
            <w:vAlign w:val="center"/>
          </w:tcPr>
          <w:p>
            <w:pPr>
              <w:pStyle w:val="11"/>
            </w:pPr>
            <w:r>
              <w:t>0.50</w:t>
            </w:r>
          </w:p>
        </w:tc>
        <w:tc>
          <w:tcPr>
            <w:tcW w:w="964" w:type="dxa"/>
            <w:vAlign w:val="center"/>
          </w:tcPr>
          <w:p>
            <w:pPr>
              <w:pStyle w:val="11"/>
            </w:pPr>
            <w:r>
              <w:t>0.50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公用经费一</w:t>
            </w:r>
          </w:p>
        </w:tc>
        <w:tc>
          <w:tcPr>
            <w:tcW w:w="964" w:type="dxa"/>
            <w:vAlign w:val="center"/>
          </w:tcPr>
          <w:p>
            <w:pPr>
              <w:pStyle w:val="11"/>
            </w:pPr>
            <w:r>
              <w:t>18.62</w:t>
            </w:r>
          </w:p>
        </w:tc>
        <w:tc>
          <w:tcPr>
            <w:tcW w:w="1134" w:type="dxa"/>
            <w:vAlign w:val="center"/>
          </w:tcPr>
          <w:p>
            <w:pPr>
              <w:pStyle w:val="12"/>
            </w:pPr>
            <w:r>
              <w:t>其他用具</w:t>
            </w:r>
          </w:p>
        </w:tc>
        <w:tc>
          <w:tcPr>
            <w:tcW w:w="1134" w:type="dxa"/>
            <w:vAlign w:val="center"/>
          </w:tcPr>
          <w:p>
            <w:pPr>
              <w:pStyle w:val="12"/>
            </w:pPr>
            <w:r>
              <w:t>A05029900</w:t>
            </w:r>
          </w:p>
        </w:tc>
        <w:tc>
          <w:tcPr>
            <w:tcW w:w="709" w:type="dxa"/>
            <w:vAlign w:val="center"/>
          </w:tcPr>
          <w:p>
            <w:pPr>
              <w:pStyle w:val="13"/>
            </w:pPr>
            <w:r>
              <w:t>张</w:t>
            </w:r>
          </w:p>
        </w:tc>
        <w:tc>
          <w:tcPr>
            <w:tcW w:w="850" w:type="dxa"/>
            <w:vAlign w:val="center"/>
          </w:tcPr>
          <w:p>
            <w:pPr>
              <w:pStyle w:val="11"/>
            </w:pPr>
            <w:r>
              <w:t>1</w:t>
            </w:r>
          </w:p>
        </w:tc>
        <w:tc>
          <w:tcPr>
            <w:tcW w:w="850" w:type="dxa"/>
            <w:vAlign w:val="center"/>
          </w:tcPr>
          <w:p>
            <w:pPr>
              <w:pStyle w:val="11"/>
            </w:pPr>
            <w:r>
              <w:t>0.08</w:t>
            </w:r>
          </w:p>
        </w:tc>
        <w:tc>
          <w:tcPr>
            <w:tcW w:w="964" w:type="dxa"/>
            <w:vAlign w:val="center"/>
          </w:tcPr>
          <w:p>
            <w:pPr>
              <w:pStyle w:val="11"/>
            </w:pPr>
            <w:r>
              <w:t>0.08</w:t>
            </w:r>
          </w:p>
        </w:tc>
        <w:tc>
          <w:tcPr>
            <w:tcW w:w="964" w:type="dxa"/>
            <w:vAlign w:val="center"/>
          </w:tcPr>
          <w:p>
            <w:pPr>
              <w:pStyle w:val="11"/>
            </w:pPr>
            <w:r>
              <w:t>0.08</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公用经费一</w:t>
            </w:r>
          </w:p>
        </w:tc>
        <w:tc>
          <w:tcPr>
            <w:tcW w:w="964" w:type="dxa"/>
            <w:vAlign w:val="center"/>
          </w:tcPr>
          <w:p>
            <w:pPr>
              <w:pStyle w:val="11"/>
            </w:pPr>
            <w:r>
              <w:t>18.62</w:t>
            </w:r>
          </w:p>
        </w:tc>
        <w:tc>
          <w:tcPr>
            <w:tcW w:w="1134" w:type="dxa"/>
            <w:vAlign w:val="center"/>
          </w:tcPr>
          <w:p>
            <w:pPr>
              <w:pStyle w:val="12"/>
            </w:pPr>
            <w:r>
              <w:t>其他用具</w:t>
            </w:r>
          </w:p>
        </w:tc>
        <w:tc>
          <w:tcPr>
            <w:tcW w:w="1134" w:type="dxa"/>
            <w:vAlign w:val="center"/>
          </w:tcPr>
          <w:p>
            <w:pPr>
              <w:pStyle w:val="12"/>
            </w:pPr>
            <w:r>
              <w:t>A05029900</w:t>
            </w:r>
          </w:p>
        </w:tc>
        <w:tc>
          <w:tcPr>
            <w:tcW w:w="709" w:type="dxa"/>
            <w:vAlign w:val="center"/>
          </w:tcPr>
          <w:p>
            <w:pPr>
              <w:pStyle w:val="13"/>
            </w:pPr>
            <w:r>
              <w:t>张</w:t>
            </w:r>
          </w:p>
        </w:tc>
        <w:tc>
          <w:tcPr>
            <w:tcW w:w="850" w:type="dxa"/>
            <w:vAlign w:val="center"/>
          </w:tcPr>
          <w:p>
            <w:pPr>
              <w:pStyle w:val="11"/>
            </w:pPr>
            <w:r>
              <w:t>1</w:t>
            </w:r>
          </w:p>
        </w:tc>
        <w:tc>
          <w:tcPr>
            <w:tcW w:w="850" w:type="dxa"/>
            <w:vAlign w:val="center"/>
          </w:tcPr>
          <w:p>
            <w:pPr>
              <w:pStyle w:val="11"/>
            </w:pPr>
            <w:r>
              <w:t>0.08</w:t>
            </w:r>
          </w:p>
        </w:tc>
        <w:tc>
          <w:tcPr>
            <w:tcW w:w="964" w:type="dxa"/>
            <w:vAlign w:val="center"/>
          </w:tcPr>
          <w:p>
            <w:pPr>
              <w:pStyle w:val="11"/>
            </w:pPr>
            <w:r>
              <w:t>0.08</w:t>
            </w:r>
          </w:p>
        </w:tc>
        <w:tc>
          <w:tcPr>
            <w:tcW w:w="964" w:type="dxa"/>
            <w:vAlign w:val="center"/>
          </w:tcPr>
          <w:p>
            <w:pPr>
              <w:pStyle w:val="11"/>
            </w:pPr>
            <w:r>
              <w:t>0.08</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公用经费一</w:t>
            </w:r>
          </w:p>
        </w:tc>
        <w:tc>
          <w:tcPr>
            <w:tcW w:w="964" w:type="dxa"/>
            <w:vAlign w:val="center"/>
          </w:tcPr>
          <w:p>
            <w:pPr>
              <w:pStyle w:val="11"/>
            </w:pPr>
            <w:r>
              <w:t>18.62</w:t>
            </w:r>
          </w:p>
        </w:tc>
        <w:tc>
          <w:tcPr>
            <w:tcW w:w="1134" w:type="dxa"/>
            <w:vAlign w:val="center"/>
          </w:tcPr>
          <w:p>
            <w:pPr>
              <w:pStyle w:val="12"/>
            </w:pPr>
            <w:r>
              <w:t>其他装具</w:t>
            </w:r>
          </w:p>
        </w:tc>
        <w:tc>
          <w:tcPr>
            <w:tcW w:w="1134" w:type="dxa"/>
            <w:vAlign w:val="center"/>
          </w:tcPr>
          <w:p>
            <w:pPr>
              <w:pStyle w:val="12"/>
            </w:pPr>
            <w:r>
              <w:t>A05039900</w:t>
            </w:r>
          </w:p>
        </w:tc>
        <w:tc>
          <w:tcPr>
            <w:tcW w:w="709" w:type="dxa"/>
            <w:vAlign w:val="center"/>
          </w:tcPr>
          <w:p>
            <w:pPr>
              <w:pStyle w:val="13"/>
            </w:pPr>
            <w:r>
              <w:t>个</w:t>
            </w:r>
          </w:p>
        </w:tc>
        <w:tc>
          <w:tcPr>
            <w:tcW w:w="850" w:type="dxa"/>
            <w:vAlign w:val="center"/>
          </w:tcPr>
          <w:p>
            <w:pPr>
              <w:pStyle w:val="11"/>
            </w:pPr>
            <w:r>
              <w:t>1</w:t>
            </w:r>
          </w:p>
        </w:tc>
        <w:tc>
          <w:tcPr>
            <w:tcW w:w="850" w:type="dxa"/>
            <w:vAlign w:val="center"/>
          </w:tcPr>
          <w:p>
            <w:pPr>
              <w:pStyle w:val="11"/>
            </w:pPr>
            <w:r>
              <w:t>0.10</w:t>
            </w:r>
          </w:p>
        </w:tc>
        <w:tc>
          <w:tcPr>
            <w:tcW w:w="964" w:type="dxa"/>
            <w:vAlign w:val="center"/>
          </w:tcPr>
          <w:p>
            <w:pPr>
              <w:pStyle w:val="11"/>
            </w:pPr>
            <w:r>
              <w:t>0.10</w:t>
            </w:r>
          </w:p>
        </w:tc>
        <w:tc>
          <w:tcPr>
            <w:tcW w:w="964" w:type="dxa"/>
            <w:vAlign w:val="center"/>
          </w:tcPr>
          <w:p>
            <w:pPr>
              <w:pStyle w:val="11"/>
            </w:pPr>
            <w:r>
              <w:t>0.10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公用经费一</w:t>
            </w:r>
          </w:p>
        </w:tc>
        <w:tc>
          <w:tcPr>
            <w:tcW w:w="964" w:type="dxa"/>
            <w:vAlign w:val="center"/>
          </w:tcPr>
          <w:p>
            <w:pPr>
              <w:pStyle w:val="11"/>
            </w:pPr>
            <w:r>
              <w:t>18.62</w:t>
            </w:r>
          </w:p>
        </w:tc>
        <w:tc>
          <w:tcPr>
            <w:tcW w:w="1134" w:type="dxa"/>
            <w:vAlign w:val="center"/>
          </w:tcPr>
          <w:p>
            <w:pPr>
              <w:pStyle w:val="12"/>
            </w:pPr>
            <w:r>
              <w:t>其他装具</w:t>
            </w:r>
          </w:p>
        </w:tc>
        <w:tc>
          <w:tcPr>
            <w:tcW w:w="1134" w:type="dxa"/>
            <w:vAlign w:val="center"/>
          </w:tcPr>
          <w:p>
            <w:pPr>
              <w:pStyle w:val="12"/>
            </w:pPr>
            <w:r>
              <w:t>A05039900</w:t>
            </w:r>
          </w:p>
        </w:tc>
        <w:tc>
          <w:tcPr>
            <w:tcW w:w="709" w:type="dxa"/>
            <w:vAlign w:val="center"/>
          </w:tcPr>
          <w:p>
            <w:pPr>
              <w:pStyle w:val="13"/>
            </w:pPr>
            <w:r>
              <w:t>把</w:t>
            </w:r>
          </w:p>
        </w:tc>
        <w:tc>
          <w:tcPr>
            <w:tcW w:w="850" w:type="dxa"/>
            <w:vAlign w:val="center"/>
          </w:tcPr>
          <w:p>
            <w:pPr>
              <w:pStyle w:val="11"/>
            </w:pPr>
            <w:r>
              <w:t>1</w:t>
            </w:r>
          </w:p>
        </w:tc>
        <w:tc>
          <w:tcPr>
            <w:tcW w:w="850" w:type="dxa"/>
            <w:vAlign w:val="center"/>
          </w:tcPr>
          <w:p>
            <w:pPr>
              <w:pStyle w:val="11"/>
            </w:pPr>
            <w:r>
              <w:t>0.08</w:t>
            </w:r>
          </w:p>
        </w:tc>
        <w:tc>
          <w:tcPr>
            <w:tcW w:w="964" w:type="dxa"/>
            <w:vAlign w:val="center"/>
          </w:tcPr>
          <w:p>
            <w:pPr>
              <w:pStyle w:val="11"/>
            </w:pPr>
            <w:r>
              <w:t>0.08</w:t>
            </w:r>
          </w:p>
        </w:tc>
        <w:tc>
          <w:tcPr>
            <w:tcW w:w="964" w:type="dxa"/>
            <w:vAlign w:val="center"/>
          </w:tcPr>
          <w:p>
            <w:pPr>
              <w:pStyle w:val="11"/>
            </w:pPr>
            <w:r>
              <w:t>0.08</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公用经费一</w:t>
            </w:r>
          </w:p>
        </w:tc>
        <w:tc>
          <w:tcPr>
            <w:tcW w:w="964" w:type="dxa"/>
            <w:vAlign w:val="center"/>
          </w:tcPr>
          <w:p>
            <w:pPr>
              <w:pStyle w:val="11"/>
            </w:pPr>
            <w:r>
              <w:t>18.62</w:t>
            </w:r>
          </w:p>
        </w:tc>
        <w:tc>
          <w:tcPr>
            <w:tcW w:w="1134" w:type="dxa"/>
            <w:vAlign w:val="center"/>
          </w:tcPr>
          <w:p>
            <w:pPr>
              <w:pStyle w:val="12"/>
            </w:pPr>
            <w:r>
              <w:t>复印纸</w:t>
            </w:r>
          </w:p>
        </w:tc>
        <w:tc>
          <w:tcPr>
            <w:tcW w:w="1134" w:type="dxa"/>
            <w:vAlign w:val="center"/>
          </w:tcPr>
          <w:p>
            <w:pPr>
              <w:pStyle w:val="12"/>
            </w:pPr>
            <w:r>
              <w:t>A05040101</w:t>
            </w:r>
          </w:p>
        </w:tc>
        <w:tc>
          <w:tcPr>
            <w:tcW w:w="709" w:type="dxa"/>
            <w:vAlign w:val="center"/>
          </w:tcPr>
          <w:p>
            <w:pPr>
              <w:pStyle w:val="13"/>
            </w:pPr>
            <w:r>
              <w:t>批</w:t>
            </w:r>
          </w:p>
        </w:tc>
        <w:tc>
          <w:tcPr>
            <w:tcW w:w="850" w:type="dxa"/>
            <w:vAlign w:val="center"/>
          </w:tcPr>
          <w:p>
            <w:pPr>
              <w:pStyle w:val="11"/>
            </w:pPr>
            <w:r>
              <w:t>100</w:t>
            </w:r>
          </w:p>
        </w:tc>
        <w:tc>
          <w:tcPr>
            <w:tcW w:w="850" w:type="dxa"/>
            <w:vAlign w:val="center"/>
          </w:tcPr>
          <w:p>
            <w:pPr>
              <w:pStyle w:val="11"/>
            </w:pPr>
            <w:r>
              <w:t>0.02</w:t>
            </w:r>
          </w:p>
        </w:tc>
        <w:tc>
          <w:tcPr>
            <w:tcW w:w="964" w:type="dxa"/>
            <w:vAlign w:val="center"/>
          </w:tcPr>
          <w:p>
            <w:pPr>
              <w:pStyle w:val="11"/>
            </w:pPr>
            <w:r>
              <w:t>1.72</w:t>
            </w:r>
          </w:p>
        </w:tc>
        <w:tc>
          <w:tcPr>
            <w:tcW w:w="964" w:type="dxa"/>
            <w:vAlign w:val="center"/>
          </w:tcPr>
          <w:p>
            <w:pPr>
              <w:pStyle w:val="11"/>
            </w:pPr>
            <w:r>
              <w:t>1.72</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1.72</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灵寿县社会保险中心上年末固定资产金额为9.13万元（详见下表）。本年度拟购置固定资产总额为0.00万元，已按要求列入政府采购预算，详见政府采购预算表。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5"/>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323003灵寿县社会保险中心</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9.13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r>
              <w:t>3600</w:t>
            </w:r>
          </w:p>
        </w:tc>
        <w:tc>
          <w:tcPr>
            <w:tcW w:w="2835" w:type="dxa"/>
            <w:vAlign w:val="center"/>
          </w:tcPr>
          <w:p>
            <w:pPr>
              <w:pStyle w:val="11"/>
            </w:pPr>
            <w:r>
              <w:t>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r>
              <w:t>1000</w:t>
            </w:r>
          </w:p>
        </w:tc>
        <w:tc>
          <w:tcPr>
            <w:tcW w:w="2835" w:type="dxa"/>
            <w:vAlign w:val="center"/>
          </w:tcPr>
          <w:p>
            <w:pPr>
              <w:pStyle w:val="11"/>
            </w:pPr>
            <w:r>
              <w:t>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r>
              <w:t>1</w:t>
            </w:r>
          </w:p>
        </w:tc>
        <w:tc>
          <w:tcPr>
            <w:tcW w:w="2835" w:type="dxa"/>
            <w:vAlign w:val="center"/>
          </w:tcPr>
          <w:p>
            <w:pPr>
              <w:pStyle w:val="11"/>
            </w:pPr>
            <w:r>
              <w:t>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r>
              <w:t>315</w:t>
            </w:r>
          </w:p>
        </w:tc>
        <w:tc>
          <w:tcPr>
            <w:tcW w:w="2835" w:type="dxa"/>
            <w:vAlign w:val="center"/>
          </w:tcPr>
          <w:p>
            <w:pPr>
              <w:pStyle w:val="11"/>
            </w:pPr>
            <w:r>
              <w:t>9.13</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2" w:name="_Toc_4_4_0000000003"/>
      <w:r>
        <w:rPr>
          <w:rFonts w:ascii="方正小标宋_GBK" w:hAnsi="方正小标宋_GBK" w:eastAsia="方正小标宋_GBK" w:cs="方正小标宋_GBK"/>
          <w:b w:val="0"/>
          <w:color w:val="000000"/>
          <w:sz w:val="44"/>
        </w:rPr>
        <w:t>三、灵寿县就业服务中心收支预算</w:t>
      </w:r>
      <w:bookmarkEnd w:id="2"/>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5"/>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323004灵寿县就业服务中心</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1646.79</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1838.73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15.50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r>
              <w:t>27.25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21.00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1646.79</w:t>
            </w:r>
          </w:p>
        </w:tc>
        <w:tc>
          <w:tcPr>
            <w:tcW w:w="4535" w:type="dxa"/>
            <w:vAlign w:val="center"/>
          </w:tcPr>
          <w:p>
            <w:pPr>
              <w:pStyle w:val="14"/>
            </w:pPr>
            <w:r>
              <w:t>本年支出合计</w:t>
            </w:r>
          </w:p>
        </w:tc>
        <w:tc>
          <w:tcPr>
            <w:tcW w:w="2126" w:type="dxa"/>
            <w:vAlign w:val="center"/>
          </w:tcPr>
          <w:p>
            <w:pPr>
              <w:pStyle w:val="15"/>
            </w:pPr>
            <w:r>
              <w:t>1902.48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r>
              <w:t>255.69</w:t>
            </w: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1902.48</w:t>
            </w:r>
          </w:p>
        </w:tc>
        <w:tc>
          <w:tcPr>
            <w:tcW w:w="4535" w:type="dxa"/>
            <w:vAlign w:val="center"/>
          </w:tcPr>
          <w:p>
            <w:pPr>
              <w:pStyle w:val="14"/>
            </w:pPr>
            <w:r>
              <w:t>支出总计</w:t>
            </w:r>
          </w:p>
        </w:tc>
        <w:tc>
          <w:tcPr>
            <w:tcW w:w="2126" w:type="dxa"/>
            <w:vAlign w:val="center"/>
          </w:tcPr>
          <w:p>
            <w:pPr>
              <w:pStyle w:val="15"/>
            </w:pPr>
            <w:r>
              <w:t>1902.48</w:t>
            </w: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5"/>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323004灵寿县就业服务中心</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1902.48</w:t>
            </w:r>
          </w:p>
        </w:tc>
        <w:tc>
          <w:tcPr>
            <w:tcW w:w="1134" w:type="dxa"/>
            <w:vAlign w:val="center"/>
          </w:tcPr>
          <w:p>
            <w:pPr>
              <w:pStyle w:val="15"/>
            </w:pPr>
            <w:r>
              <w:t>1646.79</w:t>
            </w:r>
          </w:p>
        </w:tc>
        <w:tc>
          <w:tcPr>
            <w:tcW w:w="1134" w:type="dxa"/>
            <w:vAlign w:val="center"/>
          </w:tcPr>
          <w:p>
            <w:pPr>
              <w:pStyle w:val="15"/>
            </w:pPr>
            <w:r>
              <w:t>1646.79</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255.69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1838.73</w:t>
            </w:r>
          </w:p>
        </w:tc>
        <w:tc>
          <w:tcPr>
            <w:tcW w:w="1134" w:type="dxa"/>
            <w:vAlign w:val="center"/>
          </w:tcPr>
          <w:p>
            <w:pPr>
              <w:pStyle w:val="11"/>
            </w:pPr>
            <w:r>
              <w:t>1591.71</w:t>
            </w:r>
          </w:p>
        </w:tc>
        <w:tc>
          <w:tcPr>
            <w:tcW w:w="1134" w:type="dxa"/>
            <w:vAlign w:val="center"/>
          </w:tcPr>
          <w:p>
            <w:pPr>
              <w:pStyle w:val="11"/>
            </w:pPr>
            <w:r>
              <w:t>1591.71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247.02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20801</w:t>
            </w:r>
          </w:p>
        </w:tc>
        <w:tc>
          <w:tcPr>
            <w:tcW w:w="1559" w:type="dxa"/>
            <w:vAlign w:val="center"/>
          </w:tcPr>
          <w:p>
            <w:pPr>
              <w:pStyle w:val="12"/>
            </w:pPr>
            <w:r>
              <w:t>人力资源和社会保障管理事务</w:t>
            </w:r>
          </w:p>
        </w:tc>
        <w:tc>
          <w:tcPr>
            <w:tcW w:w="1134" w:type="dxa"/>
            <w:vAlign w:val="center"/>
          </w:tcPr>
          <w:p>
            <w:pPr>
              <w:pStyle w:val="11"/>
            </w:pPr>
            <w:r>
              <w:t>280.64</w:t>
            </w:r>
          </w:p>
        </w:tc>
        <w:tc>
          <w:tcPr>
            <w:tcW w:w="1134" w:type="dxa"/>
            <w:vAlign w:val="center"/>
          </w:tcPr>
          <w:p>
            <w:pPr>
              <w:pStyle w:val="11"/>
            </w:pPr>
            <w:r>
              <w:t>280.64</w:t>
            </w:r>
          </w:p>
        </w:tc>
        <w:tc>
          <w:tcPr>
            <w:tcW w:w="1134" w:type="dxa"/>
            <w:vAlign w:val="center"/>
          </w:tcPr>
          <w:p>
            <w:pPr>
              <w:pStyle w:val="11"/>
            </w:pPr>
            <w:r>
              <w:t>280.64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2080106</w:t>
            </w:r>
          </w:p>
        </w:tc>
        <w:tc>
          <w:tcPr>
            <w:tcW w:w="1559" w:type="dxa"/>
            <w:vAlign w:val="center"/>
          </w:tcPr>
          <w:p>
            <w:pPr>
              <w:pStyle w:val="12"/>
            </w:pPr>
            <w:r>
              <w:t>就业管理事务</w:t>
            </w:r>
          </w:p>
        </w:tc>
        <w:tc>
          <w:tcPr>
            <w:tcW w:w="1134" w:type="dxa"/>
            <w:vAlign w:val="center"/>
          </w:tcPr>
          <w:p>
            <w:pPr>
              <w:pStyle w:val="11"/>
            </w:pPr>
            <w:r>
              <w:t>280.64</w:t>
            </w:r>
          </w:p>
        </w:tc>
        <w:tc>
          <w:tcPr>
            <w:tcW w:w="1134" w:type="dxa"/>
            <w:vAlign w:val="center"/>
          </w:tcPr>
          <w:p>
            <w:pPr>
              <w:pStyle w:val="11"/>
            </w:pPr>
            <w:r>
              <w:t>280.64</w:t>
            </w:r>
          </w:p>
        </w:tc>
        <w:tc>
          <w:tcPr>
            <w:tcW w:w="1134" w:type="dxa"/>
            <w:vAlign w:val="center"/>
          </w:tcPr>
          <w:p>
            <w:pPr>
              <w:pStyle w:val="11"/>
            </w:pPr>
            <w:r>
              <w:t>280.64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41.07</w:t>
            </w:r>
          </w:p>
        </w:tc>
        <w:tc>
          <w:tcPr>
            <w:tcW w:w="1134" w:type="dxa"/>
            <w:vAlign w:val="center"/>
          </w:tcPr>
          <w:p>
            <w:pPr>
              <w:pStyle w:val="11"/>
            </w:pPr>
            <w:r>
              <w:t>41.07</w:t>
            </w:r>
          </w:p>
        </w:tc>
        <w:tc>
          <w:tcPr>
            <w:tcW w:w="1134" w:type="dxa"/>
            <w:vAlign w:val="center"/>
          </w:tcPr>
          <w:p>
            <w:pPr>
              <w:pStyle w:val="11"/>
            </w:pPr>
            <w:r>
              <w:t>41.07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2080502</w:t>
            </w:r>
          </w:p>
        </w:tc>
        <w:tc>
          <w:tcPr>
            <w:tcW w:w="1559" w:type="dxa"/>
            <w:vAlign w:val="center"/>
          </w:tcPr>
          <w:p>
            <w:pPr>
              <w:pStyle w:val="12"/>
            </w:pPr>
            <w:r>
              <w:t>事业单位离退休</w:t>
            </w:r>
          </w:p>
        </w:tc>
        <w:tc>
          <w:tcPr>
            <w:tcW w:w="1134" w:type="dxa"/>
            <w:vAlign w:val="center"/>
          </w:tcPr>
          <w:p>
            <w:pPr>
              <w:pStyle w:val="11"/>
            </w:pPr>
            <w:r>
              <w:t>5.57</w:t>
            </w:r>
          </w:p>
        </w:tc>
        <w:tc>
          <w:tcPr>
            <w:tcW w:w="1134" w:type="dxa"/>
            <w:vAlign w:val="center"/>
          </w:tcPr>
          <w:p>
            <w:pPr>
              <w:pStyle w:val="11"/>
            </w:pPr>
            <w:r>
              <w:t>5.57</w:t>
            </w:r>
          </w:p>
        </w:tc>
        <w:tc>
          <w:tcPr>
            <w:tcW w:w="1134" w:type="dxa"/>
            <w:vAlign w:val="center"/>
          </w:tcPr>
          <w:p>
            <w:pPr>
              <w:pStyle w:val="11"/>
            </w:pPr>
            <w:r>
              <w:t>5.57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35.50</w:t>
            </w:r>
          </w:p>
        </w:tc>
        <w:tc>
          <w:tcPr>
            <w:tcW w:w="1134" w:type="dxa"/>
            <w:vAlign w:val="center"/>
          </w:tcPr>
          <w:p>
            <w:pPr>
              <w:pStyle w:val="11"/>
            </w:pPr>
            <w:r>
              <w:t>35.50</w:t>
            </w:r>
          </w:p>
        </w:tc>
        <w:tc>
          <w:tcPr>
            <w:tcW w:w="1134" w:type="dxa"/>
            <w:vAlign w:val="center"/>
          </w:tcPr>
          <w:p>
            <w:pPr>
              <w:pStyle w:val="11"/>
            </w:pPr>
            <w:r>
              <w:t>35.50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20807</w:t>
            </w:r>
          </w:p>
        </w:tc>
        <w:tc>
          <w:tcPr>
            <w:tcW w:w="1559" w:type="dxa"/>
            <w:vAlign w:val="center"/>
          </w:tcPr>
          <w:p>
            <w:pPr>
              <w:pStyle w:val="12"/>
            </w:pPr>
            <w:r>
              <w:t>就业补助</w:t>
            </w:r>
          </w:p>
        </w:tc>
        <w:tc>
          <w:tcPr>
            <w:tcW w:w="1134" w:type="dxa"/>
            <w:vAlign w:val="center"/>
          </w:tcPr>
          <w:p>
            <w:pPr>
              <w:pStyle w:val="11"/>
            </w:pPr>
            <w:r>
              <w:t>1517.02</w:t>
            </w:r>
          </w:p>
        </w:tc>
        <w:tc>
          <w:tcPr>
            <w:tcW w:w="1134" w:type="dxa"/>
            <w:vAlign w:val="center"/>
          </w:tcPr>
          <w:p>
            <w:pPr>
              <w:pStyle w:val="11"/>
            </w:pPr>
            <w:r>
              <w:t>1270.00</w:t>
            </w:r>
          </w:p>
        </w:tc>
        <w:tc>
          <w:tcPr>
            <w:tcW w:w="1134" w:type="dxa"/>
            <w:vAlign w:val="center"/>
          </w:tcPr>
          <w:p>
            <w:pPr>
              <w:pStyle w:val="11"/>
            </w:pPr>
            <w:r>
              <w:t>1270.00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247.02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2080704</w:t>
            </w:r>
          </w:p>
        </w:tc>
        <w:tc>
          <w:tcPr>
            <w:tcW w:w="1559" w:type="dxa"/>
            <w:vAlign w:val="center"/>
          </w:tcPr>
          <w:p>
            <w:pPr>
              <w:pStyle w:val="12"/>
            </w:pPr>
            <w:r>
              <w:t>社会保险补贴</w:t>
            </w:r>
          </w:p>
        </w:tc>
        <w:tc>
          <w:tcPr>
            <w:tcW w:w="1134" w:type="dxa"/>
            <w:vAlign w:val="center"/>
          </w:tcPr>
          <w:p>
            <w:pPr>
              <w:pStyle w:val="11"/>
            </w:pPr>
            <w:r>
              <w:t>200.78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200.78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2080705</w:t>
            </w:r>
          </w:p>
        </w:tc>
        <w:tc>
          <w:tcPr>
            <w:tcW w:w="1559" w:type="dxa"/>
            <w:vAlign w:val="center"/>
          </w:tcPr>
          <w:p>
            <w:pPr>
              <w:pStyle w:val="12"/>
            </w:pPr>
            <w:r>
              <w:t>公益性岗位补贴</w:t>
            </w:r>
          </w:p>
        </w:tc>
        <w:tc>
          <w:tcPr>
            <w:tcW w:w="1134" w:type="dxa"/>
            <w:vAlign w:val="center"/>
          </w:tcPr>
          <w:p>
            <w:pPr>
              <w:pStyle w:val="11"/>
            </w:pPr>
            <w:r>
              <w:t>10.00</w:t>
            </w:r>
          </w:p>
        </w:tc>
        <w:tc>
          <w:tcPr>
            <w:tcW w:w="1134" w:type="dxa"/>
            <w:vAlign w:val="center"/>
          </w:tcPr>
          <w:p>
            <w:pPr>
              <w:pStyle w:val="11"/>
            </w:pPr>
            <w:r>
              <w:t>10.00</w:t>
            </w:r>
          </w:p>
        </w:tc>
        <w:tc>
          <w:tcPr>
            <w:tcW w:w="1134" w:type="dxa"/>
            <w:vAlign w:val="center"/>
          </w:tcPr>
          <w:p>
            <w:pPr>
              <w:pStyle w:val="11"/>
            </w:pPr>
            <w:r>
              <w:t>10.00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2080799</w:t>
            </w:r>
          </w:p>
        </w:tc>
        <w:tc>
          <w:tcPr>
            <w:tcW w:w="1559" w:type="dxa"/>
            <w:vAlign w:val="center"/>
          </w:tcPr>
          <w:p>
            <w:pPr>
              <w:pStyle w:val="12"/>
            </w:pPr>
            <w:r>
              <w:t>其他就业补助支出</w:t>
            </w:r>
          </w:p>
        </w:tc>
        <w:tc>
          <w:tcPr>
            <w:tcW w:w="1134" w:type="dxa"/>
            <w:vAlign w:val="center"/>
          </w:tcPr>
          <w:p>
            <w:pPr>
              <w:pStyle w:val="11"/>
            </w:pPr>
            <w:r>
              <w:t>1306.24</w:t>
            </w:r>
          </w:p>
        </w:tc>
        <w:tc>
          <w:tcPr>
            <w:tcW w:w="1134" w:type="dxa"/>
            <w:vAlign w:val="center"/>
          </w:tcPr>
          <w:p>
            <w:pPr>
              <w:pStyle w:val="11"/>
            </w:pPr>
            <w:r>
              <w:t>1260.00</w:t>
            </w:r>
          </w:p>
        </w:tc>
        <w:tc>
          <w:tcPr>
            <w:tcW w:w="1134" w:type="dxa"/>
            <w:vAlign w:val="center"/>
          </w:tcPr>
          <w:p>
            <w:pPr>
              <w:pStyle w:val="11"/>
            </w:pPr>
            <w:r>
              <w:t>1260.00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46.24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15.50</w:t>
            </w:r>
          </w:p>
        </w:tc>
        <w:tc>
          <w:tcPr>
            <w:tcW w:w="1134" w:type="dxa"/>
            <w:vAlign w:val="center"/>
          </w:tcPr>
          <w:p>
            <w:pPr>
              <w:pStyle w:val="11"/>
            </w:pPr>
            <w:r>
              <w:t>15.50</w:t>
            </w:r>
          </w:p>
        </w:tc>
        <w:tc>
          <w:tcPr>
            <w:tcW w:w="1134" w:type="dxa"/>
            <w:vAlign w:val="center"/>
          </w:tcPr>
          <w:p>
            <w:pPr>
              <w:pStyle w:val="11"/>
            </w:pPr>
            <w:r>
              <w:t>15.50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15.50</w:t>
            </w:r>
          </w:p>
        </w:tc>
        <w:tc>
          <w:tcPr>
            <w:tcW w:w="1134" w:type="dxa"/>
            <w:vAlign w:val="center"/>
          </w:tcPr>
          <w:p>
            <w:pPr>
              <w:pStyle w:val="11"/>
            </w:pPr>
            <w:r>
              <w:t>15.50</w:t>
            </w:r>
          </w:p>
        </w:tc>
        <w:tc>
          <w:tcPr>
            <w:tcW w:w="1134" w:type="dxa"/>
            <w:vAlign w:val="center"/>
          </w:tcPr>
          <w:p>
            <w:pPr>
              <w:pStyle w:val="11"/>
            </w:pPr>
            <w:r>
              <w:t>15.50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2101102</w:t>
            </w:r>
          </w:p>
        </w:tc>
        <w:tc>
          <w:tcPr>
            <w:tcW w:w="1559" w:type="dxa"/>
            <w:vAlign w:val="center"/>
          </w:tcPr>
          <w:p>
            <w:pPr>
              <w:pStyle w:val="12"/>
            </w:pPr>
            <w:r>
              <w:t>事业单位医疗</w:t>
            </w:r>
          </w:p>
        </w:tc>
        <w:tc>
          <w:tcPr>
            <w:tcW w:w="1134" w:type="dxa"/>
            <w:vAlign w:val="center"/>
          </w:tcPr>
          <w:p>
            <w:pPr>
              <w:pStyle w:val="11"/>
            </w:pPr>
            <w:r>
              <w:t>15.50</w:t>
            </w:r>
          </w:p>
        </w:tc>
        <w:tc>
          <w:tcPr>
            <w:tcW w:w="1134" w:type="dxa"/>
            <w:vAlign w:val="center"/>
          </w:tcPr>
          <w:p>
            <w:pPr>
              <w:pStyle w:val="11"/>
            </w:pPr>
            <w:r>
              <w:t>15.50</w:t>
            </w:r>
          </w:p>
        </w:tc>
        <w:tc>
          <w:tcPr>
            <w:tcW w:w="1134" w:type="dxa"/>
            <w:vAlign w:val="center"/>
          </w:tcPr>
          <w:p>
            <w:pPr>
              <w:pStyle w:val="11"/>
            </w:pPr>
            <w:r>
              <w:t>15.50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213</w:t>
            </w:r>
          </w:p>
        </w:tc>
        <w:tc>
          <w:tcPr>
            <w:tcW w:w="1559" w:type="dxa"/>
            <w:vAlign w:val="center"/>
          </w:tcPr>
          <w:p>
            <w:pPr>
              <w:pStyle w:val="12"/>
            </w:pPr>
            <w:r>
              <w:t>农林水支出</w:t>
            </w:r>
          </w:p>
        </w:tc>
        <w:tc>
          <w:tcPr>
            <w:tcW w:w="1134" w:type="dxa"/>
            <w:vAlign w:val="center"/>
          </w:tcPr>
          <w:p>
            <w:pPr>
              <w:pStyle w:val="11"/>
            </w:pPr>
            <w:r>
              <w:t>27.25</w:t>
            </w:r>
          </w:p>
        </w:tc>
        <w:tc>
          <w:tcPr>
            <w:tcW w:w="1134" w:type="dxa"/>
            <w:vAlign w:val="center"/>
          </w:tcPr>
          <w:p>
            <w:pPr>
              <w:pStyle w:val="11"/>
            </w:pPr>
            <w:r>
              <w:t>18.58</w:t>
            </w:r>
          </w:p>
        </w:tc>
        <w:tc>
          <w:tcPr>
            <w:tcW w:w="1134" w:type="dxa"/>
            <w:vAlign w:val="center"/>
          </w:tcPr>
          <w:p>
            <w:pPr>
              <w:pStyle w:val="11"/>
            </w:pPr>
            <w:r>
              <w:t>18.58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8.67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21308</w:t>
            </w:r>
          </w:p>
        </w:tc>
        <w:tc>
          <w:tcPr>
            <w:tcW w:w="1559" w:type="dxa"/>
            <w:vAlign w:val="center"/>
          </w:tcPr>
          <w:p>
            <w:pPr>
              <w:pStyle w:val="12"/>
            </w:pPr>
            <w:r>
              <w:t>普惠金融发展支出</w:t>
            </w:r>
          </w:p>
        </w:tc>
        <w:tc>
          <w:tcPr>
            <w:tcW w:w="1134" w:type="dxa"/>
            <w:vAlign w:val="center"/>
          </w:tcPr>
          <w:p>
            <w:pPr>
              <w:pStyle w:val="11"/>
            </w:pPr>
            <w:r>
              <w:t>27.25</w:t>
            </w:r>
          </w:p>
        </w:tc>
        <w:tc>
          <w:tcPr>
            <w:tcW w:w="1134" w:type="dxa"/>
            <w:vAlign w:val="center"/>
          </w:tcPr>
          <w:p>
            <w:pPr>
              <w:pStyle w:val="11"/>
            </w:pPr>
            <w:r>
              <w:t>18.58</w:t>
            </w:r>
          </w:p>
        </w:tc>
        <w:tc>
          <w:tcPr>
            <w:tcW w:w="1134" w:type="dxa"/>
            <w:vAlign w:val="center"/>
          </w:tcPr>
          <w:p>
            <w:pPr>
              <w:pStyle w:val="11"/>
            </w:pPr>
            <w:r>
              <w:t>18.58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8.67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992" w:type="dxa"/>
            <w:vAlign w:val="center"/>
          </w:tcPr>
          <w:p>
            <w:pPr>
              <w:pStyle w:val="12"/>
            </w:pPr>
            <w:r>
              <w:t>2130804</w:t>
            </w:r>
          </w:p>
        </w:tc>
        <w:tc>
          <w:tcPr>
            <w:tcW w:w="1559" w:type="dxa"/>
            <w:vAlign w:val="center"/>
          </w:tcPr>
          <w:p>
            <w:pPr>
              <w:pStyle w:val="12"/>
            </w:pPr>
            <w:r>
              <w:t>创业担保贷款贴息及奖补</w:t>
            </w:r>
          </w:p>
        </w:tc>
        <w:tc>
          <w:tcPr>
            <w:tcW w:w="1134" w:type="dxa"/>
            <w:vAlign w:val="center"/>
          </w:tcPr>
          <w:p>
            <w:pPr>
              <w:pStyle w:val="11"/>
            </w:pPr>
            <w:r>
              <w:t>27.25</w:t>
            </w:r>
          </w:p>
        </w:tc>
        <w:tc>
          <w:tcPr>
            <w:tcW w:w="1134" w:type="dxa"/>
            <w:vAlign w:val="center"/>
          </w:tcPr>
          <w:p>
            <w:pPr>
              <w:pStyle w:val="11"/>
            </w:pPr>
            <w:r>
              <w:t>18.58</w:t>
            </w:r>
          </w:p>
        </w:tc>
        <w:tc>
          <w:tcPr>
            <w:tcW w:w="1134" w:type="dxa"/>
            <w:vAlign w:val="center"/>
          </w:tcPr>
          <w:p>
            <w:pPr>
              <w:pStyle w:val="11"/>
            </w:pPr>
            <w:r>
              <w:t>18.58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8.67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18</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21.00</w:t>
            </w:r>
          </w:p>
        </w:tc>
        <w:tc>
          <w:tcPr>
            <w:tcW w:w="1134" w:type="dxa"/>
            <w:vAlign w:val="center"/>
          </w:tcPr>
          <w:p>
            <w:pPr>
              <w:pStyle w:val="11"/>
            </w:pPr>
            <w:r>
              <w:t>21.00</w:t>
            </w:r>
          </w:p>
        </w:tc>
        <w:tc>
          <w:tcPr>
            <w:tcW w:w="1134" w:type="dxa"/>
            <w:vAlign w:val="center"/>
          </w:tcPr>
          <w:p>
            <w:pPr>
              <w:pStyle w:val="11"/>
            </w:pPr>
            <w:r>
              <w:t>21.00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19</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21.00</w:t>
            </w:r>
          </w:p>
        </w:tc>
        <w:tc>
          <w:tcPr>
            <w:tcW w:w="1134" w:type="dxa"/>
            <w:vAlign w:val="center"/>
          </w:tcPr>
          <w:p>
            <w:pPr>
              <w:pStyle w:val="11"/>
            </w:pPr>
            <w:r>
              <w:t>21.00</w:t>
            </w:r>
          </w:p>
        </w:tc>
        <w:tc>
          <w:tcPr>
            <w:tcW w:w="1134" w:type="dxa"/>
            <w:vAlign w:val="center"/>
          </w:tcPr>
          <w:p>
            <w:pPr>
              <w:pStyle w:val="11"/>
            </w:pPr>
            <w:r>
              <w:t>21.00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20</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21.00</w:t>
            </w:r>
          </w:p>
        </w:tc>
        <w:tc>
          <w:tcPr>
            <w:tcW w:w="1134" w:type="dxa"/>
            <w:vAlign w:val="center"/>
          </w:tcPr>
          <w:p>
            <w:pPr>
              <w:pStyle w:val="11"/>
            </w:pPr>
            <w:r>
              <w:t>21.00</w:t>
            </w:r>
          </w:p>
        </w:tc>
        <w:tc>
          <w:tcPr>
            <w:tcW w:w="1134" w:type="dxa"/>
            <w:vAlign w:val="center"/>
          </w:tcPr>
          <w:p>
            <w:pPr>
              <w:pStyle w:val="11"/>
            </w:pPr>
            <w:r>
              <w:t>21.00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5"/>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323004灵寿县就业服务中心</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1902.48</w:t>
            </w:r>
          </w:p>
        </w:tc>
        <w:tc>
          <w:tcPr>
            <w:tcW w:w="1361" w:type="dxa"/>
            <w:vAlign w:val="center"/>
          </w:tcPr>
          <w:p>
            <w:pPr>
              <w:pStyle w:val="15"/>
            </w:pPr>
            <w:r>
              <w:t>353.61</w:t>
            </w:r>
          </w:p>
        </w:tc>
        <w:tc>
          <w:tcPr>
            <w:tcW w:w="1361" w:type="dxa"/>
            <w:vAlign w:val="center"/>
          </w:tcPr>
          <w:p>
            <w:pPr>
              <w:pStyle w:val="15"/>
            </w:pPr>
            <w:r>
              <w:t>1548.87</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1838.73</w:t>
            </w:r>
          </w:p>
        </w:tc>
        <w:tc>
          <w:tcPr>
            <w:tcW w:w="1361" w:type="dxa"/>
            <w:vAlign w:val="center"/>
          </w:tcPr>
          <w:p>
            <w:pPr>
              <w:pStyle w:val="11"/>
            </w:pPr>
            <w:r>
              <w:t>317.11</w:t>
            </w:r>
          </w:p>
        </w:tc>
        <w:tc>
          <w:tcPr>
            <w:tcW w:w="1361" w:type="dxa"/>
            <w:vAlign w:val="center"/>
          </w:tcPr>
          <w:p>
            <w:pPr>
              <w:pStyle w:val="11"/>
            </w:pPr>
            <w:r>
              <w:t>1521.62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20801</w:t>
            </w:r>
          </w:p>
        </w:tc>
        <w:tc>
          <w:tcPr>
            <w:tcW w:w="4535" w:type="dxa"/>
            <w:vAlign w:val="center"/>
          </w:tcPr>
          <w:p>
            <w:pPr>
              <w:pStyle w:val="12"/>
            </w:pPr>
            <w:r>
              <w:t>人力资源和社会保障管理事务</w:t>
            </w:r>
          </w:p>
        </w:tc>
        <w:tc>
          <w:tcPr>
            <w:tcW w:w="1361" w:type="dxa"/>
            <w:vAlign w:val="center"/>
          </w:tcPr>
          <w:p>
            <w:pPr>
              <w:pStyle w:val="11"/>
            </w:pPr>
            <w:r>
              <w:t>280.64</w:t>
            </w:r>
          </w:p>
        </w:tc>
        <w:tc>
          <w:tcPr>
            <w:tcW w:w="1361" w:type="dxa"/>
            <w:vAlign w:val="center"/>
          </w:tcPr>
          <w:p>
            <w:pPr>
              <w:pStyle w:val="11"/>
            </w:pPr>
            <w:r>
              <w:t>276.04</w:t>
            </w:r>
          </w:p>
        </w:tc>
        <w:tc>
          <w:tcPr>
            <w:tcW w:w="1361" w:type="dxa"/>
            <w:vAlign w:val="center"/>
          </w:tcPr>
          <w:p>
            <w:pPr>
              <w:pStyle w:val="11"/>
            </w:pPr>
            <w:r>
              <w:t>4.60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2080106</w:t>
            </w:r>
          </w:p>
        </w:tc>
        <w:tc>
          <w:tcPr>
            <w:tcW w:w="4535" w:type="dxa"/>
            <w:vAlign w:val="center"/>
          </w:tcPr>
          <w:p>
            <w:pPr>
              <w:pStyle w:val="12"/>
            </w:pPr>
            <w:r>
              <w:t>就业管理事务</w:t>
            </w:r>
          </w:p>
        </w:tc>
        <w:tc>
          <w:tcPr>
            <w:tcW w:w="1361" w:type="dxa"/>
            <w:vAlign w:val="center"/>
          </w:tcPr>
          <w:p>
            <w:pPr>
              <w:pStyle w:val="11"/>
            </w:pPr>
            <w:r>
              <w:t>280.64</w:t>
            </w:r>
          </w:p>
        </w:tc>
        <w:tc>
          <w:tcPr>
            <w:tcW w:w="1361" w:type="dxa"/>
            <w:vAlign w:val="center"/>
          </w:tcPr>
          <w:p>
            <w:pPr>
              <w:pStyle w:val="11"/>
            </w:pPr>
            <w:r>
              <w:t>276.04</w:t>
            </w:r>
          </w:p>
        </w:tc>
        <w:tc>
          <w:tcPr>
            <w:tcW w:w="1361" w:type="dxa"/>
            <w:vAlign w:val="center"/>
          </w:tcPr>
          <w:p>
            <w:pPr>
              <w:pStyle w:val="11"/>
            </w:pPr>
            <w:r>
              <w:t>4.60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41.07</w:t>
            </w:r>
          </w:p>
        </w:tc>
        <w:tc>
          <w:tcPr>
            <w:tcW w:w="1361" w:type="dxa"/>
            <w:vAlign w:val="center"/>
          </w:tcPr>
          <w:p>
            <w:pPr>
              <w:pStyle w:val="11"/>
            </w:pPr>
            <w:r>
              <w:t>41.07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2080502</w:t>
            </w:r>
          </w:p>
        </w:tc>
        <w:tc>
          <w:tcPr>
            <w:tcW w:w="4535" w:type="dxa"/>
            <w:vAlign w:val="center"/>
          </w:tcPr>
          <w:p>
            <w:pPr>
              <w:pStyle w:val="12"/>
            </w:pPr>
            <w:r>
              <w:t>事业单位离退休</w:t>
            </w:r>
          </w:p>
        </w:tc>
        <w:tc>
          <w:tcPr>
            <w:tcW w:w="1361" w:type="dxa"/>
            <w:vAlign w:val="center"/>
          </w:tcPr>
          <w:p>
            <w:pPr>
              <w:pStyle w:val="11"/>
            </w:pPr>
            <w:r>
              <w:t>5.57</w:t>
            </w:r>
          </w:p>
        </w:tc>
        <w:tc>
          <w:tcPr>
            <w:tcW w:w="1361" w:type="dxa"/>
            <w:vAlign w:val="center"/>
          </w:tcPr>
          <w:p>
            <w:pPr>
              <w:pStyle w:val="11"/>
            </w:pPr>
            <w:r>
              <w:t>5.57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35.50</w:t>
            </w:r>
          </w:p>
        </w:tc>
        <w:tc>
          <w:tcPr>
            <w:tcW w:w="1361" w:type="dxa"/>
            <w:vAlign w:val="center"/>
          </w:tcPr>
          <w:p>
            <w:pPr>
              <w:pStyle w:val="11"/>
            </w:pPr>
            <w:r>
              <w:t>35.50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20807</w:t>
            </w:r>
          </w:p>
        </w:tc>
        <w:tc>
          <w:tcPr>
            <w:tcW w:w="4535" w:type="dxa"/>
            <w:vAlign w:val="center"/>
          </w:tcPr>
          <w:p>
            <w:pPr>
              <w:pStyle w:val="12"/>
            </w:pPr>
            <w:r>
              <w:t>就业补助</w:t>
            </w:r>
          </w:p>
        </w:tc>
        <w:tc>
          <w:tcPr>
            <w:tcW w:w="1361" w:type="dxa"/>
            <w:vAlign w:val="center"/>
          </w:tcPr>
          <w:p>
            <w:pPr>
              <w:pStyle w:val="11"/>
            </w:pPr>
            <w:r>
              <w:t>1517.02</w:t>
            </w:r>
          </w:p>
        </w:tc>
        <w:tc>
          <w:tcPr>
            <w:tcW w:w="1361" w:type="dxa"/>
            <w:vAlign w:val="center"/>
          </w:tcPr>
          <w:p>
            <w:pPr>
              <w:pStyle w:val="11"/>
            </w:pPr>
          </w:p>
        </w:tc>
        <w:tc>
          <w:tcPr>
            <w:tcW w:w="1361" w:type="dxa"/>
            <w:vAlign w:val="center"/>
          </w:tcPr>
          <w:p>
            <w:pPr>
              <w:pStyle w:val="11"/>
            </w:pPr>
            <w:r>
              <w:t>1517.02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2080704</w:t>
            </w:r>
          </w:p>
        </w:tc>
        <w:tc>
          <w:tcPr>
            <w:tcW w:w="4535" w:type="dxa"/>
            <w:vAlign w:val="center"/>
          </w:tcPr>
          <w:p>
            <w:pPr>
              <w:pStyle w:val="12"/>
            </w:pPr>
            <w:r>
              <w:t>社会保险补贴</w:t>
            </w:r>
          </w:p>
        </w:tc>
        <w:tc>
          <w:tcPr>
            <w:tcW w:w="1361" w:type="dxa"/>
            <w:vAlign w:val="center"/>
          </w:tcPr>
          <w:p>
            <w:pPr>
              <w:pStyle w:val="11"/>
            </w:pPr>
            <w:r>
              <w:t>200.78</w:t>
            </w:r>
          </w:p>
        </w:tc>
        <w:tc>
          <w:tcPr>
            <w:tcW w:w="1361" w:type="dxa"/>
            <w:vAlign w:val="center"/>
          </w:tcPr>
          <w:p>
            <w:pPr>
              <w:pStyle w:val="11"/>
            </w:pPr>
          </w:p>
        </w:tc>
        <w:tc>
          <w:tcPr>
            <w:tcW w:w="1361" w:type="dxa"/>
            <w:vAlign w:val="center"/>
          </w:tcPr>
          <w:p>
            <w:pPr>
              <w:pStyle w:val="11"/>
            </w:pPr>
            <w:r>
              <w:t>200.78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2080705</w:t>
            </w:r>
          </w:p>
        </w:tc>
        <w:tc>
          <w:tcPr>
            <w:tcW w:w="4535" w:type="dxa"/>
            <w:vAlign w:val="center"/>
          </w:tcPr>
          <w:p>
            <w:pPr>
              <w:pStyle w:val="12"/>
            </w:pPr>
            <w:r>
              <w:t>公益性岗位补贴</w:t>
            </w:r>
          </w:p>
        </w:tc>
        <w:tc>
          <w:tcPr>
            <w:tcW w:w="1361" w:type="dxa"/>
            <w:vAlign w:val="center"/>
          </w:tcPr>
          <w:p>
            <w:pPr>
              <w:pStyle w:val="11"/>
            </w:pPr>
            <w:r>
              <w:t>10.00</w:t>
            </w:r>
          </w:p>
        </w:tc>
        <w:tc>
          <w:tcPr>
            <w:tcW w:w="1361" w:type="dxa"/>
            <w:vAlign w:val="center"/>
          </w:tcPr>
          <w:p>
            <w:pPr>
              <w:pStyle w:val="11"/>
            </w:pPr>
          </w:p>
        </w:tc>
        <w:tc>
          <w:tcPr>
            <w:tcW w:w="1361" w:type="dxa"/>
            <w:vAlign w:val="center"/>
          </w:tcPr>
          <w:p>
            <w:pPr>
              <w:pStyle w:val="11"/>
            </w:pPr>
            <w:r>
              <w:t>10.00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2080799</w:t>
            </w:r>
          </w:p>
        </w:tc>
        <w:tc>
          <w:tcPr>
            <w:tcW w:w="4535" w:type="dxa"/>
            <w:vAlign w:val="center"/>
          </w:tcPr>
          <w:p>
            <w:pPr>
              <w:pStyle w:val="12"/>
            </w:pPr>
            <w:r>
              <w:t>其他就业补助支出</w:t>
            </w:r>
          </w:p>
        </w:tc>
        <w:tc>
          <w:tcPr>
            <w:tcW w:w="1361" w:type="dxa"/>
            <w:vAlign w:val="center"/>
          </w:tcPr>
          <w:p>
            <w:pPr>
              <w:pStyle w:val="11"/>
            </w:pPr>
            <w:r>
              <w:t>1306.24</w:t>
            </w:r>
          </w:p>
        </w:tc>
        <w:tc>
          <w:tcPr>
            <w:tcW w:w="1361" w:type="dxa"/>
            <w:vAlign w:val="center"/>
          </w:tcPr>
          <w:p>
            <w:pPr>
              <w:pStyle w:val="11"/>
            </w:pPr>
          </w:p>
        </w:tc>
        <w:tc>
          <w:tcPr>
            <w:tcW w:w="1361" w:type="dxa"/>
            <w:vAlign w:val="center"/>
          </w:tcPr>
          <w:p>
            <w:pPr>
              <w:pStyle w:val="11"/>
            </w:pPr>
            <w:r>
              <w:t>1306.24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15.50</w:t>
            </w:r>
          </w:p>
        </w:tc>
        <w:tc>
          <w:tcPr>
            <w:tcW w:w="1361" w:type="dxa"/>
            <w:vAlign w:val="center"/>
          </w:tcPr>
          <w:p>
            <w:pPr>
              <w:pStyle w:val="11"/>
            </w:pPr>
            <w:r>
              <w:t>15.50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15.50</w:t>
            </w:r>
          </w:p>
        </w:tc>
        <w:tc>
          <w:tcPr>
            <w:tcW w:w="1361" w:type="dxa"/>
            <w:vAlign w:val="center"/>
          </w:tcPr>
          <w:p>
            <w:pPr>
              <w:pStyle w:val="11"/>
            </w:pPr>
            <w:r>
              <w:t>15.50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2101102</w:t>
            </w:r>
          </w:p>
        </w:tc>
        <w:tc>
          <w:tcPr>
            <w:tcW w:w="4535" w:type="dxa"/>
            <w:vAlign w:val="center"/>
          </w:tcPr>
          <w:p>
            <w:pPr>
              <w:pStyle w:val="12"/>
            </w:pPr>
            <w:r>
              <w:t>事业单位医疗</w:t>
            </w:r>
          </w:p>
        </w:tc>
        <w:tc>
          <w:tcPr>
            <w:tcW w:w="1361" w:type="dxa"/>
            <w:vAlign w:val="center"/>
          </w:tcPr>
          <w:p>
            <w:pPr>
              <w:pStyle w:val="11"/>
            </w:pPr>
            <w:r>
              <w:t>15.50</w:t>
            </w:r>
          </w:p>
        </w:tc>
        <w:tc>
          <w:tcPr>
            <w:tcW w:w="1361" w:type="dxa"/>
            <w:vAlign w:val="center"/>
          </w:tcPr>
          <w:p>
            <w:pPr>
              <w:pStyle w:val="11"/>
            </w:pPr>
            <w:r>
              <w:t>15.50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213</w:t>
            </w:r>
          </w:p>
        </w:tc>
        <w:tc>
          <w:tcPr>
            <w:tcW w:w="4535" w:type="dxa"/>
            <w:vAlign w:val="center"/>
          </w:tcPr>
          <w:p>
            <w:pPr>
              <w:pStyle w:val="12"/>
            </w:pPr>
            <w:r>
              <w:t>农林水支出</w:t>
            </w:r>
          </w:p>
        </w:tc>
        <w:tc>
          <w:tcPr>
            <w:tcW w:w="1361" w:type="dxa"/>
            <w:vAlign w:val="center"/>
          </w:tcPr>
          <w:p>
            <w:pPr>
              <w:pStyle w:val="11"/>
            </w:pPr>
            <w:r>
              <w:t>27.25</w:t>
            </w:r>
          </w:p>
        </w:tc>
        <w:tc>
          <w:tcPr>
            <w:tcW w:w="1361" w:type="dxa"/>
            <w:vAlign w:val="center"/>
          </w:tcPr>
          <w:p>
            <w:pPr>
              <w:pStyle w:val="11"/>
            </w:pPr>
          </w:p>
        </w:tc>
        <w:tc>
          <w:tcPr>
            <w:tcW w:w="1361" w:type="dxa"/>
            <w:vAlign w:val="center"/>
          </w:tcPr>
          <w:p>
            <w:pPr>
              <w:pStyle w:val="11"/>
            </w:pPr>
            <w:r>
              <w:t>27.25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21308</w:t>
            </w:r>
          </w:p>
        </w:tc>
        <w:tc>
          <w:tcPr>
            <w:tcW w:w="4535" w:type="dxa"/>
            <w:vAlign w:val="center"/>
          </w:tcPr>
          <w:p>
            <w:pPr>
              <w:pStyle w:val="12"/>
            </w:pPr>
            <w:r>
              <w:t>普惠金融发展支出</w:t>
            </w:r>
          </w:p>
        </w:tc>
        <w:tc>
          <w:tcPr>
            <w:tcW w:w="1361" w:type="dxa"/>
            <w:vAlign w:val="center"/>
          </w:tcPr>
          <w:p>
            <w:pPr>
              <w:pStyle w:val="11"/>
            </w:pPr>
            <w:r>
              <w:t>27.25</w:t>
            </w:r>
          </w:p>
        </w:tc>
        <w:tc>
          <w:tcPr>
            <w:tcW w:w="1361" w:type="dxa"/>
            <w:vAlign w:val="center"/>
          </w:tcPr>
          <w:p>
            <w:pPr>
              <w:pStyle w:val="11"/>
            </w:pPr>
          </w:p>
        </w:tc>
        <w:tc>
          <w:tcPr>
            <w:tcW w:w="1361" w:type="dxa"/>
            <w:vAlign w:val="center"/>
          </w:tcPr>
          <w:p>
            <w:pPr>
              <w:pStyle w:val="11"/>
            </w:pPr>
            <w:r>
              <w:t>27.25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2130804</w:t>
            </w:r>
          </w:p>
        </w:tc>
        <w:tc>
          <w:tcPr>
            <w:tcW w:w="4535" w:type="dxa"/>
            <w:vAlign w:val="center"/>
          </w:tcPr>
          <w:p>
            <w:pPr>
              <w:pStyle w:val="12"/>
            </w:pPr>
            <w:r>
              <w:t>创业担保贷款贴息及奖补</w:t>
            </w:r>
          </w:p>
        </w:tc>
        <w:tc>
          <w:tcPr>
            <w:tcW w:w="1361" w:type="dxa"/>
            <w:vAlign w:val="center"/>
          </w:tcPr>
          <w:p>
            <w:pPr>
              <w:pStyle w:val="11"/>
            </w:pPr>
            <w:r>
              <w:t>27.25</w:t>
            </w:r>
          </w:p>
        </w:tc>
        <w:tc>
          <w:tcPr>
            <w:tcW w:w="1361" w:type="dxa"/>
            <w:vAlign w:val="center"/>
          </w:tcPr>
          <w:p>
            <w:pPr>
              <w:pStyle w:val="11"/>
            </w:pPr>
          </w:p>
        </w:tc>
        <w:tc>
          <w:tcPr>
            <w:tcW w:w="1361" w:type="dxa"/>
            <w:vAlign w:val="center"/>
          </w:tcPr>
          <w:p>
            <w:pPr>
              <w:pStyle w:val="11"/>
            </w:pPr>
            <w:r>
              <w:t>27.25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21.00</w:t>
            </w:r>
          </w:p>
        </w:tc>
        <w:tc>
          <w:tcPr>
            <w:tcW w:w="1361" w:type="dxa"/>
            <w:vAlign w:val="center"/>
          </w:tcPr>
          <w:p>
            <w:pPr>
              <w:pStyle w:val="11"/>
            </w:pPr>
            <w:r>
              <w:t>21.00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21.00</w:t>
            </w:r>
          </w:p>
        </w:tc>
        <w:tc>
          <w:tcPr>
            <w:tcW w:w="1361" w:type="dxa"/>
            <w:vAlign w:val="center"/>
          </w:tcPr>
          <w:p>
            <w:pPr>
              <w:pStyle w:val="11"/>
            </w:pPr>
            <w:r>
              <w:t>21.00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21.00</w:t>
            </w:r>
          </w:p>
        </w:tc>
        <w:tc>
          <w:tcPr>
            <w:tcW w:w="1361" w:type="dxa"/>
            <w:vAlign w:val="center"/>
          </w:tcPr>
          <w:p>
            <w:pPr>
              <w:pStyle w:val="11"/>
            </w:pPr>
            <w:r>
              <w:t>21.00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5"/>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323004灵寿县就业服务中心</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1646.79</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1838.73</w:t>
            </w:r>
          </w:p>
        </w:tc>
        <w:tc>
          <w:tcPr>
            <w:tcW w:w="1474" w:type="dxa"/>
            <w:vAlign w:val="center"/>
          </w:tcPr>
          <w:p>
            <w:pPr>
              <w:pStyle w:val="11"/>
            </w:pPr>
            <w:r>
              <w:t>1838.73</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15.50</w:t>
            </w:r>
          </w:p>
        </w:tc>
        <w:tc>
          <w:tcPr>
            <w:tcW w:w="1474" w:type="dxa"/>
            <w:vAlign w:val="center"/>
          </w:tcPr>
          <w:p>
            <w:pPr>
              <w:pStyle w:val="11"/>
            </w:pPr>
            <w:r>
              <w:t>15.50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r>
              <w:t>27.25</w:t>
            </w:r>
          </w:p>
        </w:tc>
        <w:tc>
          <w:tcPr>
            <w:tcW w:w="1474" w:type="dxa"/>
            <w:vAlign w:val="center"/>
          </w:tcPr>
          <w:p>
            <w:pPr>
              <w:pStyle w:val="11"/>
            </w:pPr>
            <w:r>
              <w:t>27.25</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21.00</w:t>
            </w:r>
          </w:p>
        </w:tc>
        <w:tc>
          <w:tcPr>
            <w:tcW w:w="1474" w:type="dxa"/>
            <w:vAlign w:val="center"/>
          </w:tcPr>
          <w:p>
            <w:pPr>
              <w:pStyle w:val="11"/>
            </w:pPr>
            <w:r>
              <w:t>21.00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1646.79</w:t>
            </w:r>
          </w:p>
        </w:tc>
        <w:tc>
          <w:tcPr>
            <w:tcW w:w="3402" w:type="dxa"/>
            <w:vAlign w:val="center"/>
          </w:tcPr>
          <w:p>
            <w:pPr>
              <w:pStyle w:val="14"/>
            </w:pPr>
            <w:r>
              <w:t>本年支出合计</w:t>
            </w:r>
          </w:p>
        </w:tc>
        <w:tc>
          <w:tcPr>
            <w:tcW w:w="1474" w:type="dxa"/>
            <w:vAlign w:val="center"/>
          </w:tcPr>
          <w:p>
            <w:pPr>
              <w:pStyle w:val="15"/>
            </w:pPr>
            <w:r>
              <w:t>1902.48</w:t>
            </w:r>
          </w:p>
        </w:tc>
        <w:tc>
          <w:tcPr>
            <w:tcW w:w="1474" w:type="dxa"/>
            <w:vAlign w:val="center"/>
          </w:tcPr>
          <w:p>
            <w:pPr>
              <w:pStyle w:val="15"/>
            </w:pPr>
            <w:r>
              <w:t>1902.48</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r>
              <w:t>255.69</w:t>
            </w: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r>
              <w:t>255.69</w:t>
            </w: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1902.48</w:t>
            </w:r>
          </w:p>
        </w:tc>
        <w:tc>
          <w:tcPr>
            <w:tcW w:w="3402" w:type="dxa"/>
            <w:vAlign w:val="center"/>
          </w:tcPr>
          <w:p>
            <w:pPr>
              <w:pStyle w:val="14"/>
            </w:pPr>
            <w:r>
              <w:t>支出总计</w:t>
            </w:r>
          </w:p>
        </w:tc>
        <w:tc>
          <w:tcPr>
            <w:tcW w:w="1474" w:type="dxa"/>
            <w:vAlign w:val="center"/>
          </w:tcPr>
          <w:p>
            <w:pPr>
              <w:pStyle w:val="15"/>
            </w:pPr>
            <w:r>
              <w:t>1902.48</w:t>
            </w:r>
          </w:p>
        </w:tc>
        <w:tc>
          <w:tcPr>
            <w:tcW w:w="1474" w:type="dxa"/>
            <w:vAlign w:val="center"/>
          </w:tcPr>
          <w:p>
            <w:pPr>
              <w:pStyle w:val="15"/>
            </w:pPr>
            <w:r>
              <w:t>1902.48</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323004灵寿县就业服务中心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1902.48</w:t>
            </w:r>
          </w:p>
        </w:tc>
        <w:tc>
          <w:tcPr>
            <w:tcW w:w="2551" w:type="dxa"/>
            <w:vAlign w:val="center"/>
          </w:tcPr>
          <w:p>
            <w:pPr>
              <w:pStyle w:val="15"/>
            </w:pPr>
            <w:r>
              <w:t>353.61</w:t>
            </w:r>
          </w:p>
        </w:tc>
        <w:tc>
          <w:tcPr>
            <w:tcW w:w="2551" w:type="dxa"/>
            <w:vAlign w:val="center"/>
          </w:tcPr>
          <w:p>
            <w:pPr>
              <w:pStyle w:val="15"/>
            </w:pPr>
            <w:r>
              <w:t>1548.87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1838.73</w:t>
            </w:r>
          </w:p>
        </w:tc>
        <w:tc>
          <w:tcPr>
            <w:tcW w:w="2551" w:type="dxa"/>
            <w:vAlign w:val="center"/>
          </w:tcPr>
          <w:p>
            <w:pPr>
              <w:pStyle w:val="11"/>
            </w:pPr>
            <w:r>
              <w:t>317.11</w:t>
            </w:r>
          </w:p>
        </w:tc>
        <w:tc>
          <w:tcPr>
            <w:tcW w:w="2551" w:type="dxa"/>
            <w:vAlign w:val="center"/>
          </w:tcPr>
          <w:p>
            <w:pPr>
              <w:pStyle w:val="11"/>
            </w:pPr>
            <w:r>
              <w:t>1521.62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20801</w:t>
            </w:r>
          </w:p>
        </w:tc>
        <w:tc>
          <w:tcPr>
            <w:tcW w:w="4535" w:type="dxa"/>
            <w:vAlign w:val="center"/>
          </w:tcPr>
          <w:p>
            <w:pPr>
              <w:pStyle w:val="12"/>
            </w:pPr>
            <w:r>
              <w:t>人力资源和社会保障管理事务</w:t>
            </w:r>
          </w:p>
        </w:tc>
        <w:tc>
          <w:tcPr>
            <w:tcW w:w="2551" w:type="dxa"/>
            <w:vAlign w:val="center"/>
          </w:tcPr>
          <w:p>
            <w:pPr>
              <w:pStyle w:val="11"/>
            </w:pPr>
            <w:r>
              <w:t>280.64</w:t>
            </w:r>
          </w:p>
        </w:tc>
        <w:tc>
          <w:tcPr>
            <w:tcW w:w="2551" w:type="dxa"/>
            <w:vAlign w:val="center"/>
          </w:tcPr>
          <w:p>
            <w:pPr>
              <w:pStyle w:val="11"/>
            </w:pPr>
            <w:r>
              <w:t>276.04</w:t>
            </w:r>
          </w:p>
        </w:tc>
        <w:tc>
          <w:tcPr>
            <w:tcW w:w="2551" w:type="dxa"/>
            <w:vAlign w:val="center"/>
          </w:tcPr>
          <w:p>
            <w:pPr>
              <w:pStyle w:val="11"/>
            </w:pPr>
            <w:r>
              <w:t>4.60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2080106</w:t>
            </w:r>
          </w:p>
        </w:tc>
        <w:tc>
          <w:tcPr>
            <w:tcW w:w="4535" w:type="dxa"/>
            <w:vAlign w:val="center"/>
          </w:tcPr>
          <w:p>
            <w:pPr>
              <w:pStyle w:val="12"/>
            </w:pPr>
            <w:r>
              <w:t>就业管理事务</w:t>
            </w:r>
          </w:p>
        </w:tc>
        <w:tc>
          <w:tcPr>
            <w:tcW w:w="2551" w:type="dxa"/>
            <w:vAlign w:val="center"/>
          </w:tcPr>
          <w:p>
            <w:pPr>
              <w:pStyle w:val="11"/>
            </w:pPr>
            <w:r>
              <w:t>280.64</w:t>
            </w:r>
          </w:p>
        </w:tc>
        <w:tc>
          <w:tcPr>
            <w:tcW w:w="2551" w:type="dxa"/>
            <w:vAlign w:val="center"/>
          </w:tcPr>
          <w:p>
            <w:pPr>
              <w:pStyle w:val="11"/>
            </w:pPr>
            <w:r>
              <w:t>276.04</w:t>
            </w:r>
          </w:p>
        </w:tc>
        <w:tc>
          <w:tcPr>
            <w:tcW w:w="2551" w:type="dxa"/>
            <w:vAlign w:val="center"/>
          </w:tcPr>
          <w:p>
            <w:pPr>
              <w:pStyle w:val="11"/>
            </w:pPr>
            <w:r>
              <w:t>4.60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41.07</w:t>
            </w:r>
          </w:p>
        </w:tc>
        <w:tc>
          <w:tcPr>
            <w:tcW w:w="2551" w:type="dxa"/>
            <w:vAlign w:val="center"/>
          </w:tcPr>
          <w:p>
            <w:pPr>
              <w:pStyle w:val="11"/>
            </w:pPr>
            <w:r>
              <w:t>41.07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2080502</w:t>
            </w:r>
          </w:p>
        </w:tc>
        <w:tc>
          <w:tcPr>
            <w:tcW w:w="4535" w:type="dxa"/>
            <w:vAlign w:val="center"/>
          </w:tcPr>
          <w:p>
            <w:pPr>
              <w:pStyle w:val="12"/>
            </w:pPr>
            <w:r>
              <w:t>事业单位离退休</w:t>
            </w:r>
          </w:p>
        </w:tc>
        <w:tc>
          <w:tcPr>
            <w:tcW w:w="2551" w:type="dxa"/>
            <w:vAlign w:val="center"/>
          </w:tcPr>
          <w:p>
            <w:pPr>
              <w:pStyle w:val="11"/>
            </w:pPr>
            <w:r>
              <w:t>5.57</w:t>
            </w:r>
          </w:p>
        </w:tc>
        <w:tc>
          <w:tcPr>
            <w:tcW w:w="2551" w:type="dxa"/>
            <w:vAlign w:val="center"/>
          </w:tcPr>
          <w:p>
            <w:pPr>
              <w:pStyle w:val="11"/>
            </w:pPr>
            <w:r>
              <w:t>5.57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35.50</w:t>
            </w:r>
          </w:p>
        </w:tc>
        <w:tc>
          <w:tcPr>
            <w:tcW w:w="2551" w:type="dxa"/>
            <w:vAlign w:val="center"/>
          </w:tcPr>
          <w:p>
            <w:pPr>
              <w:pStyle w:val="11"/>
            </w:pPr>
            <w:r>
              <w:t>35.50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20807</w:t>
            </w:r>
          </w:p>
        </w:tc>
        <w:tc>
          <w:tcPr>
            <w:tcW w:w="4535" w:type="dxa"/>
            <w:vAlign w:val="center"/>
          </w:tcPr>
          <w:p>
            <w:pPr>
              <w:pStyle w:val="12"/>
            </w:pPr>
            <w:r>
              <w:t>就业补助</w:t>
            </w:r>
          </w:p>
        </w:tc>
        <w:tc>
          <w:tcPr>
            <w:tcW w:w="2551" w:type="dxa"/>
            <w:vAlign w:val="center"/>
          </w:tcPr>
          <w:p>
            <w:pPr>
              <w:pStyle w:val="11"/>
            </w:pPr>
            <w:r>
              <w:t>1517.02</w:t>
            </w:r>
          </w:p>
        </w:tc>
        <w:tc>
          <w:tcPr>
            <w:tcW w:w="2551" w:type="dxa"/>
            <w:vAlign w:val="center"/>
          </w:tcPr>
          <w:p>
            <w:pPr>
              <w:pStyle w:val="11"/>
            </w:pPr>
          </w:p>
        </w:tc>
        <w:tc>
          <w:tcPr>
            <w:tcW w:w="2551" w:type="dxa"/>
            <w:vAlign w:val="center"/>
          </w:tcPr>
          <w:p>
            <w:pPr>
              <w:pStyle w:val="11"/>
            </w:pPr>
            <w:r>
              <w:t>1517.02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2080704</w:t>
            </w:r>
          </w:p>
        </w:tc>
        <w:tc>
          <w:tcPr>
            <w:tcW w:w="4535" w:type="dxa"/>
            <w:vAlign w:val="center"/>
          </w:tcPr>
          <w:p>
            <w:pPr>
              <w:pStyle w:val="12"/>
            </w:pPr>
            <w:r>
              <w:t>社会保险补贴</w:t>
            </w:r>
          </w:p>
        </w:tc>
        <w:tc>
          <w:tcPr>
            <w:tcW w:w="2551" w:type="dxa"/>
            <w:vAlign w:val="center"/>
          </w:tcPr>
          <w:p>
            <w:pPr>
              <w:pStyle w:val="11"/>
            </w:pPr>
            <w:r>
              <w:t>200.78</w:t>
            </w:r>
          </w:p>
        </w:tc>
        <w:tc>
          <w:tcPr>
            <w:tcW w:w="2551" w:type="dxa"/>
            <w:vAlign w:val="center"/>
          </w:tcPr>
          <w:p>
            <w:pPr>
              <w:pStyle w:val="11"/>
            </w:pPr>
          </w:p>
        </w:tc>
        <w:tc>
          <w:tcPr>
            <w:tcW w:w="2551" w:type="dxa"/>
            <w:vAlign w:val="center"/>
          </w:tcPr>
          <w:p>
            <w:pPr>
              <w:pStyle w:val="11"/>
            </w:pPr>
            <w:r>
              <w:t>200.78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2080705</w:t>
            </w:r>
          </w:p>
        </w:tc>
        <w:tc>
          <w:tcPr>
            <w:tcW w:w="4535" w:type="dxa"/>
            <w:vAlign w:val="center"/>
          </w:tcPr>
          <w:p>
            <w:pPr>
              <w:pStyle w:val="12"/>
            </w:pPr>
            <w:r>
              <w:t>公益性岗位补贴</w:t>
            </w:r>
          </w:p>
        </w:tc>
        <w:tc>
          <w:tcPr>
            <w:tcW w:w="2551" w:type="dxa"/>
            <w:vAlign w:val="center"/>
          </w:tcPr>
          <w:p>
            <w:pPr>
              <w:pStyle w:val="11"/>
            </w:pPr>
            <w:r>
              <w:t>10.00</w:t>
            </w:r>
          </w:p>
        </w:tc>
        <w:tc>
          <w:tcPr>
            <w:tcW w:w="2551" w:type="dxa"/>
            <w:vAlign w:val="center"/>
          </w:tcPr>
          <w:p>
            <w:pPr>
              <w:pStyle w:val="11"/>
            </w:pPr>
          </w:p>
        </w:tc>
        <w:tc>
          <w:tcPr>
            <w:tcW w:w="2551" w:type="dxa"/>
            <w:vAlign w:val="center"/>
          </w:tcPr>
          <w:p>
            <w:pPr>
              <w:pStyle w:val="11"/>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2080799</w:t>
            </w:r>
          </w:p>
        </w:tc>
        <w:tc>
          <w:tcPr>
            <w:tcW w:w="4535" w:type="dxa"/>
            <w:vAlign w:val="center"/>
          </w:tcPr>
          <w:p>
            <w:pPr>
              <w:pStyle w:val="12"/>
            </w:pPr>
            <w:r>
              <w:t>其他就业补助支出</w:t>
            </w:r>
          </w:p>
        </w:tc>
        <w:tc>
          <w:tcPr>
            <w:tcW w:w="2551" w:type="dxa"/>
            <w:vAlign w:val="center"/>
          </w:tcPr>
          <w:p>
            <w:pPr>
              <w:pStyle w:val="11"/>
            </w:pPr>
            <w:r>
              <w:t>1306.24</w:t>
            </w:r>
          </w:p>
        </w:tc>
        <w:tc>
          <w:tcPr>
            <w:tcW w:w="2551" w:type="dxa"/>
            <w:vAlign w:val="center"/>
          </w:tcPr>
          <w:p>
            <w:pPr>
              <w:pStyle w:val="11"/>
            </w:pPr>
          </w:p>
        </w:tc>
        <w:tc>
          <w:tcPr>
            <w:tcW w:w="2551" w:type="dxa"/>
            <w:vAlign w:val="center"/>
          </w:tcPr>
          <w:p>
            <w:pPr>
              <w:pStyle w:val="11"/>
            </w:pPr>
            <w:r>
              <w:t>1306.24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15.50</w:t>
            </w:r>
          </w:p>
        </w:tc>
        <w:tc>
          <w:tcPr>
            <w:tcW w:w="2551" w:type="dxa"/>
            <w:vAlign w:val="center"/>
          </w:tcPr>
          <w:p>
            <w:pPr>
              <w:pStyle w:val="11"/>
            </w:pPr>
            <w:r>
              <w:t>15.50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15.50</w:t>
            </w:r>
          </w:p>
        </w:tc>
        <w:tc>
          <w:tcPr>
            <w:tcW w:w="2551" w:type="dxa"/>
            <w:vAlign w:val="center"/>
          </w:tcPr>
          <w:p>
            <w:pPr>
              <w:pStyle w:val="11"/>
            </w:pPr>
            <w:r>
              <w:t>15.50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2101102</w:t>
            </w:r>
          </w:p>
        </w:tc>
        <w:tc>
          <w:tcPr>
            <w:tcW w:w="4535" w:type="dxa"/>
            <w:vAlign w:val="center"/>
          </w:tcPr>
          <w:p>
            <w:pPr>
              <w:pStyle w:val="12"/>
            </w:pPr>
            <w:r>
              <w:t>事业单位医疗</w:t>
            </w:r>
          </w:p>
        </w:tc>
        <w:tc>
          <w:tcPr>
            <w:tcW w:w="2551" w:type="dxa"/>
            <w:vAlign w:val="center"/>
          </w:tcPr>
          <w:p>
            <w:pPr>
              <w:pStyle w:val="11"/>
            </w:pPr>
            <w:r>
              <w:t>15.50</w:t>
            </w:r>
          </w:p>
        </w:tc>
        <w:tc>
          <w:tcPr>
            <w:tcW w:w="2551" w:type="dxa"/>
            <w:vAlign w:val="center"/>
          </w:tcPr>
          <w:p>
            <w:pPr>
              <w:pStyle w:val="11"/>
            </w:pPr>
            <w:r>
              <w:t>15.50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213</w:t>
            </w:r>
          </w:p>
        </w:tc>
        <w:tc>
          <w:tcPr>
            <w:tcW w:w="4535" w:type="dxa"/>
            <w:vAlign w:val="center"/>
          </w:tcPr>
          <w:p>
            <w:pPr>
              <w:pStyle w:val="12"/>
            </w:pPr>
            <w:r>
              <w:t>农林水支出</w:t>
            </w:r>
          </w:p>
        </w:tc>
        <w:tc>
          <w:tcPr>
            <w:tcW w:w="2551" w:type="dxa"/>
            <w:vAlign w:val="center"/>
          </w:tcPr>
          <w:p>
            <w:pPr>
              <w:pStyle w:val="11"/>
            </w:pPr>
            <w:r>
              <w:t>27.25</w:t>
            </w:r>
          </w:p>
        </w:tc>
        <w:tc>
          <w:tcPr>
            <w:tcW w:w="2551" w:type="dxa"/>
            <w:vAlign w:val="center"/>
          </w:tcPr>
          <w:p>
            <w:pPr>
              <w:pStyle w:val="11"/>
            </w:pPr>
          </w:p>
        </w:tc>
        <w:tc>
          <w:tcPr>
            <w:tcW w:w="2551" w:type="dxa"/>
            <w:vAlign w:val="center"/>
          </w:tcPr>
          <w:p>
            <w:pPr>
              <w:pStyle w:val="11"/>
            </w:pPr>
            <w:r>
              <w:t>27.25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21308</w:t>
            </w:r>
          </w:p>
        </w:tc>
        <w:tc>
          <w:tcPr>
            <w:tcW w:w="4535" w:type="dxa"/>
            <w:vAlign w:val="center"/>
          </w:tcPr>
          <w:p>
            <w:pPr>
              <w:pStyle w:val="12"/>
            </w:pPr>
            <w:r>
              <w:t>普惠金融发展支出</w:t>
            </w:r>
          </w:p>
        </w:tc>
        <w:tc>
          <w:tcPr>
            <w:tcW w:w="2551" w:type="dxa"/>
            <w:vAlign w:val="center"/>
          </w:tcPr>
          <w:p>
            <w:pPr>
              <w:pStyle w:val="11"/>
            </w:pPr>
            <w:r>
              <w:t>27.25</w:t>
            </w:r>
          </w:p>
        </w:tc>
        <w:tc>
          <w:tcPr>
            <w:tcW w:w="2551" w:type="dxa"/>
            <w:vAlign w:val="center"/>
          </w:tcPr>
          <w:p>
            <w:pPr>
              <w:pStyle w:val="11"/>
            </w:pPr>
          </w:p>
        </w:tc>
        <w:tc>
          <w:tcPr>
            <w:tcW w:w="2551" w:type="dxa"/>
            <w:vAlign w:val="center"/>
          </w:tcPr>
          <w:p>
            <w:pPr>
              <w:pStyle w:val="11"/>
            </w:pPr>
            <w:r>
              <w:t>27.25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2130804</w:t>
            </w:r>
          </w:p>
        </w:tc>
        <w:tc>
          <w:tcPr>
            <w:tcW w:w="4535" w:type="dxa"/>
            <w:vAlign w:val="center"/>
          </w:tcPr>
          <w:p>
            <w:pPr>
              <w:pStyle w:val="12"/>
            </w:pPr>
            <w:r>
              <w:t>创业担保贷款贴息及奖补</w:t>
            </w:r>
          </w:p>
        </w:tc>
        <w:tc>
          <w:tcPr>
            <w:tcW w:w="2551" w:type="dxa"/>
            <w:vAlign w:val="center"/>
          </w:tcPr>
          <w:p>
            <w:pPr>
              <w:pStyle w:val="11"/>
            </w:pPr>
            <w:r>
              <w:t>27.25</w:t>
            </w:r>
          </w:p>
        </w:tc>
        <w:tc>
          <w:tcPr>
            <w:tcW w:w="2551" w:type="dxa"/>
            <w:vAlign w:val="center"/>
          </w:tcPr>
          <w:p>
            <w:pPr>
              <w:pStyle w:val="11"/>
            </w:pPr>
          </w:p>
        </w:tc>
        <w:tc>
          <w:tcPr>
            <w:tcW w:w="2551" w:type="dxa"/>
            <w:vAlign w:val="center"/>
          </w:tcPr>
          <w:p>
            <w:pPr>
              <w:pStyle w:val="11"/>
            </w:pPr>
            <w:r>
              <w:t>27.25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21.00</w:t>
            </w:r>
          </w:p>
        </w:tc>
        <w:tc>
          <w:tcPr>
            <w:tcW w:w="2551" w:type="dxa"/>
            <w:vAlign w:val="center"/>
          </w:tcPr>
          <w:p>
            <w:pPr>
              <w:pStyle w:val="11"/>
            </w:pPr>
            <w:r>
              <w:t>21.00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21.00</w:t>
            </w:r>
          </w:p>
        </w:tc>
        <w:tc>
          <w:tcPr>
            <w:tcW w:w="2551" w:type="dxa"/>
            <w:vAlign w:val="center"/>
          </w:tcPr>
          <w:p>
            <w:pPr>
              <w:pStyle w:val="11"/>
            </w:pPr>
            <w:r>
              <w:t>21.00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21.00</w:t>
            </w:r>
          </w:p>
        </w:tc>
        <w:tc>
          <w:tcPr>
            <w:tcW w:w="2551" w:type="dxa"/>
            <w:vAlign w:val="center"/>
          </w:tcPr>
          <w:p>
            <w:pPr>
              <w:pStyle w:val="11"/>
            </w:pPr>
            <w:r>
              <w:t>21.00</w:t>
            </w:r>
          </w:p>
        </w:tc>
        <w:tc>
          <w:tcPr>
            <w:tcW w:w="2551" w:type="dxa"/>
            <w:vAlign w:val="center"/>
          </w:tcPr>
          <w:p>
            <w:pPr>
              <w:pStyle w:val="11"/>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323004灵寿县就业服务中心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353.61</w:t>
            </w:r>
          </w:p>
        </w:tc>
        <w:tc>
          <w:tcPr>
            <w:tcW w:w="2551" w:type="dxa"/>
            <w:vAlign w:val="center"/>
          </w:tcPr>
          <w:p>
            <w:pPr>
              <w:pStyle w:val="15"/>
            </w:pPr>
            <w:r>
              <w:t>336.00</w:t>
            </w:r>
          </w:p>
        </w:tc>
        <w:tc>
          <w:tcPr>
            <w:tcW w:w="2551" w:type="dxa"/>
            <w:vAlign w:val="center"/>
          </w:tcPr>
          <w:p>
            <w:pPr>
              <w:pStyle w:val="15"/>
            </w:pPr>
            <w:r>
              <w:t>17.61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329.38</w:t>
            </w:r>
          </w:p>
        </w:tc>
        <w:tc>
          <w:tcPr>
            <w:tcW w:w="2551" w:type="dxa"/>
            <w:vAlign w:val="center"/>
          </w:tcPr>
          <w:p>
            <w:pPr>
              <w:pStyle w:val="11"/>
            </w:pPr>
            <w:r>
              <w:t>329.38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108.29</w:t>
            </w:r>
          </w:p>
        </w:tc>
        <w:tc>
          <w:tcPr>
            <w:tcW w:w="2551" w:type="dxa"/>
            <w:vAlign w:val="center"/>
          </w:tcPr>
          <w:p>
            <w:pPr>
              <w:pStyle w:val="11"/>
            </w:pPr>
            <w:r>
              <w:t>108.29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9.00</w:t>
            </w:r>
          </w:p>
        </w:tc>
        <w:tc>
          <w:tcPr>
            <w:tcW w:w="2551" w:type="dxa"/>
            <w:vAlign w:val="center"/>
          </w:tcPr>
          <w:p>
            <w:pPr>
              <w:pStyle w:val="11"/>
            </w:pPr>
            <w:r>
              <w:t>9.00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63.85</w:t>
            </w:r>
          </w:p>
        </w:tc>
        <w:tc>
          <w:tcPr>
            <w:tcW w:w="2551" w:type="dxa"/>
            <w:vAlign w:val="center"/>
          </w:tcPr>
          <w:p>
            <w:pPr>
              <w:pStyle w:val="11"/>
            </w:pPr>
            <w:r>
              <w:t>63.85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25.00</w:t>
            </w:r>
          </w:p>
        </w:tc>
        <w:tc>
          <w:tcPr>
            <w:tcW w:w="2551" w:type="dxa"/>
            <w:vAlign w:val="center"/>
          </w:tcPr>
          <w:p>
            <w:pPr>
              <w:pStyle w:val="11"/>
            </w:pPr>
            <w:r>
              <w:t>25.00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10.50</w:t>
            </w:r>
          </w:p>
        </w:tc>
        <w:tc>
          <w:tcPr>
            <w:tcW w:w="2551" w:type="dxa"/>
            <w:vAlign w:val="center"/>
          </w:tcPr>
          <w:p>
            <w:pPr>
              <w:pStyle w:val="11"/>
            </w:pPr>
            <w:r>
              <w:t>10.50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1.90</w:t>
            </w:r>
          </w:p>
        </w:tc>
        <w:tc>
          <w:tcPr>
            <w:tcW w:w="2551" w:type="dxa"/>
            <w:vAlign w:val="center"/>
          </w:tcPr>
          <w:p>
            <w:pPr>
              <w:pStyle w:val="11"/>
            </w:pPr>
            <w:r>
              <w:t>1.90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21.00</w:t>
            </w:r>
          </w:p>
        </w:tc>
        <w:tc>
          <w:tcPr>
            <w:tcW w:w="2551" w:type="dxa"/>
            <w:vAlign w:val="center"/>
          </w:tcPr>
          <w:p>
            <w:pPr>
              <w:pStyle w:val="11"/>
            </w:pPr>
            <w:r>
              <w:t>21.00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30199</w:t>
            </w:r>
          </w:p>
        </w:tc>
        <w:tc>
          <w:tcPr>
            <w:tcW w:w="4535" w:type="dxa"/>
            <w:vAlign w:val="center"/>
          </w:tcPr>
          <w:p>
            <w:pPr>
              <w:pStyle w:val="12"/>
            </w:pPr>
            <w:r>
              <w:t>其他工资福利支出</w:t>
            </w:r>
          </w:p>
        </w:tc>
        <w:tc>
          <w:tcPr>
            <w:tcW w:w="2551" w:type="dxa"/>
            <w:vAlign w:val="center"/>
          </w:tcPr>
          <w:p>
            <w:pPr>
              <w:pStyle w:val="11"/>
            </w:pPr>
            <w:r>
              <w:t>89.84</w:t>
            </w:r>
          </w:p>
        </w:tc>
        <w:tc>
          <w:tcPr>
            <w:tcW w:w="2551" w:type="dxa"/>
            <w:vAlign w:val="center"/>
          </w:tcPr>
          <w:p>
            <w:pPr>
              <w:pStyle w:val="11"/>
            </w:pPr>
            <w:r>
              <w:t>89.84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17.61</w:t>
            </w:r>
          </w:p>
        </w:tc>
        <w:tc>
          <w:tcPr>
            <w:tcW w:w="2551" w:type="dxa"/>
            <w:vAlign w:val="center"/>
          </w:tcPr>
          <w:p>
            <w:pPr>
              <w:pStyle w:val="11"/>
            </w:pPr>
          </w:p>
        </w:tc>
        <w:tc>
          <w:tcPr>
            <w:tcW w:w="2551" w:type="dxa"/>
            <w:vAlign w:val="center"/>
          </w:tcPr>
          <w:p>
            <w:pPr>
              <w:pStyle w:val="11"/>
            </w:pPr>
            <w:r>
              <w:t>17.61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8.43</w:t>
            </w:r>
          </w:p>
        </w:tc>
        <w:tc>
          <w:tcPr>
            <w:tcW w:w="2551" w:type="dxa"/>
            <w:vAlign w:val="center"/>
          </w:tcPr>
          <w:p>
            <w:pPr>
              <w:pStyle w:val="11"/>
            </w:pPr>
          </w:p>
        </w:tc>
        <w:tc>
          <w:tcPr>
            <w:tcW w:w="2551" w:type="dxa"/>
            <w:vAlign w:val="center"/>
          </w:tcPr>
          <w:p>
            <w:pPr>
              <w:pStyle w:val="11"/>
            </w:pPr>
            <w:r>
              <w:t>8.43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1.90</w:t>
            </w:r>
          </w:p>
        </w:tc>
        <w:tc>
          <w:tcPr>
            <w:tcW w:w="2551" w:type="dxa"/>
            <w:vAlign w:val="center"/>
          </w:tcPr>
          <w:p>
            <w:pPr>
              <w:pStyle w:val="11"/>
            </w:pPr>
          </w:p>
        </w:tc>
        <w:tc>
          <w:tcPr>
            <w:tcW w:w="2551" w:type="dxa"/>
            <w:vAlign w:val="center"/>
          </w:tcPr>
          <w:p>
            <w:pPr>
              <w:pStyle w:val="11"/>
            </w:pPr>
            <w:r>
              <w:t>1.90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1.98</w:t>
            </w:r>
          </w:p>
        </w:tc>
        <w:tc>
          <w:tcPr>
            <w:tcW w:w="2551" w:type="dxa"/>
            <w:vAlign w:val="center"/>
          </w:tcPr>
          <w:p>
            <w:pPr>
              <w:pStyle w:val="11"/>
            </w:pPr>
          </w:p>
        </w:tc>
        <w:tc>
          <w:tcPr>
            <w:tcW w:w="2551" w:type="dxa"/>
            <w:vAlign w:val="center"/>
          </w:tcPr>
          <w:p>
            <w:pPr>
              <w:pStyle w:val="11"/>
            </w:pPr>
            <w:r>
              <w:t>1.98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5.30</w:t>
            </w:r>
          </w:p>
        </w:tc>
        <w:tc>
          <w:tcPr>
            <w:tcW w:w="2551" w:type="dxa"/>
            <w:vAlign w:val="center"/>
          </w:tcPr>
          <w:p>
            <w:pPr>
              <w:pStyle w:val="11"/>
            </w:pPr>
          </w:p>
        </w:tc>
        <w:tc>
          <w:tcPr>
            <w:tcW w:w="2551" w:type="dxa"/>
            <w:vAlign w:val="center"/>
          </w:tcPr>
          <w:p>
            <w:pPr>
              <w:pStyle w:val="11"/>
            </w:pPr>
            <w:r>
              <w:t>5.30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6.62</w:t>
            </w:r>
          </w:p>
        </w:tc>
        <w:tc>
          <w:tcPr>
            <w:tcW w:w="2551" w:type="dxa"/>
            <w:vAlign w:val="center"/>
          </w:tcPr>
          <w:p>
            <w:pPr>
              <w:pStyle w:val="11"/>
            </w:pPr>
            <w:r>
              <w:t>6.62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5.57</w:t>
            </w:r>
          </w:p>
        </w:tc>
        <w:tc>
          <w:tcPr>
            <w:tcW w:w="2551" w:type="dxa"/>
            <w:vAlign w:val="center"/>
          </w:tcPr>
          <w:p>
            <w:pPr>
              <w:pStyle w:val="11"/>
            </w:pPr>
            <w:r>
              <w:t>5.57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30305</w:t>
            </w:r>
          </w:p>
        </w:tc>
        <w:tc>
          <w:tcPr>
            <w:tcW w:w="4535" w:type="dxa"/>
            <w:vAlign w:val="center"/>
          </w:tcPr>
          <w:p>
            <w:pPr>
              <w:pStyle w:val="12"/>
            </w:pPr>
            <w:r>
              <w:t>生活补助</w:t>
            </w:r>
          </w:p>
        </w:tc>
        <w:tc>
          <w:tcPr>
            <w:tcW w:w="2551" w:type="dxa"/>
            <w:vAlign w:val="center"/>
          </w:tcPr>
          <w:p>
            <w:pPr>
              <w:pStyle w:val="11"/>
            </w:pPr>
            <w:r>
              <w:t>1.05</w:t>
            </w:r>
          </w:p>
        </w:tc>
        <w:tc>
          <w:tcPr>
            <w:tcW w:w="2551" w:type="dxa"/>
            <w:vAlign w:val="center"/>
          </w:tcPr>
          <w:p>
            <w:pPr>
              <w:pStyle w:val="11"/>
            </w:pPr>
            <w:r>
              <w:t>1.05</w:t>
            </w:r>
          </w:p>
        </w:tc>
        <w:tc>
          <w:tcPr>
            <w:tcW w:w="2551" w:type="dxa"/>
            <w:vAlign w:val="center"/>
          </w:tcPr>
          <w:p>
            <w:pPr>
              <w:pStyle w:val="11"/>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323004灵寿县就业服务中心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323004灵寿县就业服务中心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5"/>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323004灵寿县就业服务中心</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灵寿县就业服务中心2026年单位预算信息公开情况说明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按照《中华人民共和国预算法》、《地方预决算公开操作规程》和《关于进一步推进预算公开工作的实施意见》规定，现将灵寿县就业服务中心2026年单位预算公开如下：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（1）组织实施积极的就业政策。提供就业政策宣传咨询，组织实施就业扶持政策。</w:t>
      </w:r>
    </w:p>
    <w:p>
      <w:pPr>
        <w:pStyle w:val="17"/>
      </w:pPr>
      <w:r>
        <w:t>（2）组织开展公共就业服务。开展职业介绍服务，对就业困难人员实施就业援助。</w:t>
      </w:r>
    </w:p>
    <w:p>
      <w:pPr>
        <w:pStyle w:val="17"/>
      </w:pPr>
      <w:r>
        <w:t>（3）组织开展创业促就业指导服务。组织开展创业培训，落实创业促就业扶持政策，开展创业指导服务。</w:t>
      </w:r>
    </w:p>
    <w:p>
      <w:pPr>
        <w:pStyle w:val="17"/>
      </w:pPr>
      <w:r>
        <w:t>（4）指导全县定点职业培训机构开展职业技能培训；负责县本级职业技能培训开班审批、教学监管、培训补贴审批。</w:t>
      </w:r>
    </w:p>
    <w:p>
      <w:pPr>
        <w:pStyle w:val="17"/>
      </w:pPr>
      <w:r>
        <w:t>（5）开展就业基础管理。建立就业信息化管理制度，组织开展就业失业登记和劳动力资源调查统计。</w:t>
      </w:r>
    </w:p>
    <w:p>
      <w:pPr>
        <w:pStyle w:val="17"/>
      </w:pPr>
      <w:r>
        <w:t>（6）实施城乡统筹就业管理。组织开展农村劳动力转移、劳务输出。</w:t>
      </w:r>
    </w:p>
    <w:p>
      <w:pPr>
        <w:pStyle w:val="17"/>
      </w:pPr>
      <w:r>
        <w:t>（7）上级交办的其他工作。</w:t>
      </w:r>
    </w:p>
    <w:p>
      <w:pPr>
        <w:pStyle w:val="17"/>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5"/>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2"/>
            </w:pPr>
            <w:r>
              <w:t>灵寿县就业服务中心</w:t>
            </w:r>
          </w:p>
        </w:tc>
        <w:tc>
          <w:tcPr>
            <w:tcW w:w="1843" w:type="dxa"/>
            <w:vAlign w:val="center"/>
          </w:tcPr>
          <w:p>
            <w:pPr>
              <w:pStyle w:val="13"/>
            </w:pPr>
            <w:r>
              <w:t>事业</w:t>
            </w:r>
          </w:p>
        </w:tc>
        <w:tc>
          <w:tcPr>
            <w:tcW w:w="2126" w:type="dxa"/>
            <w:vAlign w:val="center"/>
          </w:tcPr>
          <w:p>
            <w:pPr>
              <w:pStyle w:val="13"/>
            </w:pPr>
            <w:r>
              <w:t>正科级</w:t>
            </w:r>
          </w:p>
        </w:tc>
        <w:tc>
          <w:tcPr>
            <w:tcW w:w="3827" w:type="dxa"/>
            <w:vAlign w:val="center"/>
          </w:tcPr>
          <w:p>
            <w:pPr>
              <w:pStyle w:val="13"/>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2026年预算收入1902.48万元，其中：一般公共预算收入1646.79万元，基金预算收入0.00万元，国有资本经营预算收入0.00万元，财政专户核拨收入0.00万元，单位资金收入0.00万元，上年结转结余255.69万元。</w:t>
      </w:r>
    </w:p>
    <w:p>
      <w:pPr>
        <w:pStyle w:val="18"/>
      </w:pPr>
      <w:r>
        <w:t>2、支出说明</w:t>
      </w:r>
    </w:p>
    <w:p>
      <w:pPr>
        <w:pStyle w:val="18"/>
      </w:pPr>
      <w:r>
        <w:t>收支预算总表支出栏、基本支出表、项目支出表按经济分类和支出功能分类科目编制，反映灵寿县就业服务中心年度单位预算中支出预算的总体情况。2026年支出预算1902.48万元，其中基本支出353.61万元，包括人员经费336.00万元和日常公用经费17.61万元；项目支出1548.87万元，主要为公益性岗位社保补贴和岗位补贴，灵活就业社保补贴，乡村公益性岗位补贴，孵化园房租水电补贴，农村劳动力转移培训补贴，扩大社会保险补贴范围补贴等。；预计下年使用的单位资金结余0.00万元。委托业务费共计安排0.00万元，主要用于因技术原因确需对外委托的辅助性工作和确有必要对外委托开展咨询、评审、规划等工作。</w:t>
      </w:r>
    </w:p>
    <w:p>
      <w:pPr>
        <w:pStyle w:val="18"/>
      </w:pPr>
      <w:r>
        <w:t>3、比上年增减情况</w:t>
      </w:r>
    </w:p>
    <w:p>
      <w:pPr>
        <w:pStyle w:val="18"/>
      </w:pPr>
      <w:r>
        <w:t>2026年预算收支安排1902.48万元，较2025年预算增加277.40万元，其中：基本支出增加11.85万元，主要为正常调资和调整保险缴费基数。项目支出增加265.55万元，主要为上级下达资金增加以及上年结转资金。。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p>
    <w:p>
      <w:pPr>
        <w:spacing w:before="10" w:after="10" w:line="240" w:lineRule="auto"/>
        <w:ind w:firstLine="640"/>
        <w:jc w:val="left"/>
        <w:outlineLvl w:val="5"/>
        <w:sectPr>
          <w:pgSz w:w="16840" w:h="11900" w:orient="landscape"/>
          <w:pgMar w:top="1361" w:right="1020" w:bottom="1361" w:left="1020" w:header="720" w:footer="720" w:gutter="0"/>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1、2025年省级就业补助资金绩效目标表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13012625P00004010371D</w:t>
            </w:r>
          </w:p>
        </w:tc>
        <w:tc>
          <w:tcPr>
            <w:tcW w:w="2835" w:type="dxa"/>
            <w:vAlign w:val="center"/>
          </w:tcPr>
          <w:p>
            <w:pPr>
              <w:pStyle w:val="10"/>
            </w:pPr>
            <w:r>
              <w:t>项目名称</w:t>
            </w:r>
          </w:p>
        </w:tc>
        <w:tc>
          <w:tcPr>
            <w:tcW w:w="6095" w:type="dxa"/>
            <w:gridSpan w:val="3"/>
            <w:vAlign w:val="center"/>
          </w:tcPr>
          <w:p>
            <w:pPr>
              <w:pStyle w:val="12"/>
            </w:pPr>
            <w:r>
              <w:t>2025年省级就业补助资金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46.24</w:t>
            </w:r>
          </w:p>
        </w:tc>
        <w:tc>
          <w:tcPr>
            <w:tcW w:w="2835" w:type="dxa"/>
            <w:vAlign w:val="center"/>
          </w:tcPr>
          <w:p>
            <w:pPr>
              <w:pStyle w:val="10"/>
            </w:pPr>
            <w:r>
              <w:t>其中：财政    资金</w:t>
            </w:r>
          </w:p>
        </w:tc>
        <w:tc>
          <w:tcPr>
            <w:tcW w:w="2551" w:type="dxa"/>
            <w:vAlign w:val="center"/>
          </w:tcPr>
          <w:p>
            <w:pPr>
              <w:pStyle w:val="12"/>
            </w:pPr>
            <w:r>
              <w:t>46.24</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就业补助资金用于职业培训补贴、职业技能鉴定补贴、社会保险补贴、岗位补贴、创业补贴、租金补贴、房租物业水电费补贴、吸纳就业补贴、特定政策补助等。</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1.保持就业局势总体稳定，确保完成年度新增就业目标任务，不发生因就业问题发生重大群体性事件。</w:t>
            </w:r>
          </w:p>
          <w:p>
            <w:pPr>
              <w:pStyle w:val="12"/>
            </w:pPr>
            <w:r>
              <w:t>2.资金按规定用于享受社会保险补贴人数不低于100人、岗位补贴不低于100人、享受房租物业水电补贴的创业孵化园不低于2家。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享受公益性岗位补贴人员数量</w:t>
            </w:r>
          </w:p>
        </w:tc>
        <w:tc>
          <w:tcPr>
            <w:tcW w:w="5386" w:type="dxa"/>
            <w:vAlign w:val="center"/>
          </w:tcPr>
          <w:p>
            <w:pPr>
              <w:pStyle w:val="12"/>
            </w:pPr>
            <w:r>
              <w:t>享受公益性岗位补贴人员数量</w:t>
            </w:r>
          </w:p>
        </w:tc>
        <w:tc>
          <w:tcPr>
            <w:tcW w:w="2268" w:type="dxa"/>
            <w:vAlign w:val="center"/>
          </w:tcPr>
          <w:p>
            <w:pPr>
              <w:pStyle w:val="12"/>
            </w:pPr>
            <w:r>
              <w:t>≥100人</w:t>
            </w:r>
          </w:p>
        </w:tc>
        <w:tc>
          <w:tcPr>
            <w:tcW w:w="1276" w:type="dxa"/>
            <w:vAlign w:val="center"/>
          </w:tcPr>
          <w:p>
            <w:pPr>
              <w:pStyle w:val="12"/>
            </w:pPr>
            <w:r>
              <w:t>根据近两年平均数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公益性岗位补贴发放准确率</w:t>
            </w:r>
          </w:p>
        </w:tc>
        <w:tc>
          <w:tcPr>
            <w:tcW w:w="5386" w:type="dxa"/>
            <w:vAlign w:val="center"/>
          </w:tcPr>
          <w:p>
            <w:pPr>
              <w:pStyle w:val="12"/>
            </w:pPr>
            <w:r>
              <w:t>公益性岗位补贴发放准确率</w:t>
            </w:r>
          </w:p>
        </w:tc>
        <w:tc>
          <w:tcPr>
            <w:tcW w:w="2268" w:type="dxa"/>
            <w:vAlign w:val="center"/>
          </w:tcPr>
          <w:p>
            <w:pPr>
              <w:pStyle w:val="12"/>
            </w:pPr>
            <w:r>
              <w:t>100%</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审核工作完成时限</w:t>
            </w:r>
          </w:p>
        </w:tc>
        <w:tc>
          <w:tcPr>
            <w:tcW w:w="5386" w:type="dxa"/>
            <w:vAlign w:val="center"/>
          </w:tcPr>
          <w:p>
            <w:pPr>
              <w:pStyle w:val="12"/>
            </w:pPr>
            <w:r>
              <w:t>受理申请后，要在10个工作日内完成申请材料的审核工作</w:t>
            </w:r>
          </w:p>
        </w:tc>
        <w:tc>
          <w:tcPr>
            <w:tcW w:w="2268" w:type="dxa"/>
            <w:vAlign w:val="center"/>
          </w:tcPr>
          <w:p>
            <w:pPr>
              <w:pStyle w:val="12"/>
            </w:pPr>
            <w:r>
              <w:t>10个工作日内</w:t>
            </w:r>
          </w:p>
        </w:tc>
        <w:tc>
          <w:tcPr>
            <w:tcW w:w="1276" w:type="dxa"/>
            <w:vAlign w:val="center"/>
          </w:tcPr>
          <w:p>
            <w:pPr>
              <w:pStyle w:val="12"/>
            </w:pPr>
            <w:r>
              <w:t>冀财社【2018】21号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公益性岗位补贴人均标准</w:t>
            </w:r>
          </w:p>
        </w:tc>
        <w:tc>
          <w:tcPr>
            <w:tcW w:w="5386" w:type="dxa"/>
            <w:vAlign w:val="center"/>
          </w:tcPr>
          <w:p>
            <w:pPr>
              <w:pStyle w:val="12"/>
            </w:pPr>
            <w:r>
              <w:t>公益性岗位补贴人均标准</w:t>
            </w:r>
          </w:p>
        </w:tc>
        <w:tc>
          <w:tcPr>
            <w:tcW w:w="2268" w:type="dxa"/>
            <w:vAlign w:val="center"/>
          </w:tcPr>
          <w:p>
            <w:pPr>
              <w:pStyle w:val="12"/>
            </w:pPr>
            <w:r>
              <w:t>1800元</w:t>
            </w:r>
          </w:p>
        </w:tc>
        <w:tc>
          <w:tcPr>
            <w:tcW w:w="1276" w:type="dxa"/>
            <w:vAlign w:val="center"/>
          </w:tcPr>
          <w:p>
            <w:pPr>
              <w:pStyle w:val="12"/>
            </w:pPr>
            <w:r>
              <w:t>对照当地最低工资标准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城镇新增就业人数</w:t>
            </w:r>
          </w:p>
        </w:tc>
        <w:tc>
          <w:tcPr>
            <w:tcW w:w="5386" w:type="dxa"/>
            <w:vAlign w:val="center"/>
          </w:tcPr>
          <w:p>
            <w:pPr>
              <w:pStyle w:val="12"/>
            </w:pPr>
            <w:r>
              <w:t>当年城镇新增就业人数</w:t>
            </w:r>
          </w:p>
        </w:tc>
        <w:tc>
          <w:tcPr>
            <w:tcW w:w="2268" w:type="dxa"/>
            <w:vAlign w:val="center"/>
          </w:tcPr>
          <w:p>
            <w:pPr>
              <w:pStyle w:val="12"/>
            </w:pPr>
            <w:r>
              <w:t>≥2000人</w:t>
            </w:r>
          </w:p>
        </w:tc>
        <w:tc>
          <w:tcPr>
            <w:tcW w:w="1276" w:type="dxa"/>
            <w:vAlign w:val="center"/>
          </w:tcPr>
          <w:p>
            <w:pPr>
              <w:pStyle w:val="12"/>
            </w:pPr>
            <w:r>
              <w:t>预期规划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因就业问题发生重大群体性事件</w:t>
            </w:r>
          </w:p>
        </w:tc>
        <w:tc>
          <w:tcPr>
            <w:tcW w:w="5386" w:type="dxa"/>
            <w:vAlign w:val="center"/>
          </w:tcPr>
          <w:p>
            <w:pPr>
              <w:pStyle w:val="12"/>
            </w:pPr>
            <w:r>
              <w:t>因就业问题发生重大群体性事件数量</w:t>
            </w:r>
          </w:p>
        </w:tc>
        <w:tc>
          <w:tcPr>
            <w:tcW w:w="2268" w:type="dxa"/>
            <w:vAlign w:val="center"/>
          </w:tcPr>
          <w:p>
            <w:pPr>
              <w:pStyle w:val="12"/>
            </w:pPr>
            <w:r>
              <w:t>0次</w:t>
            </w:r>
          </w:p>
        </w:tc>
        <w:tc>
          <w:tcPr>
            <w:tcW w:w="1276" w:type="dxa"/>
            <w:vAlign w:val="center"/>
          </w:tcPr>
          <w:p>
            <w:pPr>
              <w:pStyle w:val="12"/>
            </w:pPr>
            <w:r>
              <w:t>历年数据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通过问卷调查，满意和较满意的对</w:t>
            </w:r>
          </w:p>
        </w:tc>
        <w:tc>
          <w:tcPr>
            <w:tcW w:w="5386" w:type="dxa"/>
            <w:vAlign w:val="center"/>
          </w:tcPr>
          <w:p>
            <w:pPr>
              <w:pStyle w:val="12"/>
            </w:pPr>
            <w:r>
              <w:t>通过问卷调查，满意和较满意的对象占所有调查对象的比例</w:t>
            </w:r>
          </w:p>
        </w:tc>
        <w:tc>
          <w:tcPr>
            <w:tcW w:w="2268" w:type="dxa"/>
            <w:vAlign w:val="center"/>
          </w:tcPr>
          <w:p>
            <w:pPr>
              <w:pStyle w:val="12"/>
            </w:pPr>
            <w:r>
              <w:t>≥90%</w:t>
            </w:r>
          </w:p>
        </w:tc>
        <w:tc>
          <w:tcPr>
            <w:tcW w:w="1276" w:type="dxa"/>
            <w:vAlign w:val="center"/>
          </w:tcPr>
          <w:p>
            <w:pPr>
              <w:pStyle w:val="12"/>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2、2025年省级普惠金融发展专项资金绩效目标表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13012625P000027100056</w:t>
            </w:r>
          </w:p>
        </w:tc>
        <w:tc>
          <w:tcPr>
            <w:tcW w:w="2835" w:type="dxa"/>
            <w:vAlign w:val="center"/>
          </w:tcPr>
          <w:p>
            <w:pPr>
              <w:pStyle w:val="10"/>
            </w:pPr>
            <w:r>
              <w:t>项目名称</w:t>
            </w:r>
          </w:p>
        </w:tc>
        <w:tc>
          <w:tcPr>
            <w:tcW w:w="6095" w:type="dxa"/>
            <w:gridSpan w:val="3"/>
            <w:vAlign w:val="center"/>
          </w:tcPr>
          <w:p>
            <w:pPr>
              <w:pStyle w:val="12"/>
            </w:pPr>
            <w:r>
              <w:t>2025年省级普惠金融发展专项资金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7.72</w:t>
            </w:r>
          </w:p>
        </w:tc>
        <w:tc>
          <w:tcPr>
            <w:tcW w:w="2835" w:type="dxa"/>
            <w:vAlign w:val="center"/>
          </w:tcPr>
          <w:p>
            <w:pPr>
              <w:pStyle w:val="10"/>
            </w:pPr>
            <w:r>
              <w:t>其中：财政    资金</w:t>
            </w:r>
          </w:p>
        </w:tc>
        <w:tc>
          <w:tcPr>
            <w:tcW w:w="2551" w:type="dxa"/>
            <w:vAlign w:val="center"/>
          </w:tcPr>
          <w:p>
            <w:pPr>
              <w:pStyle w:val="12"/>
            </w:pPr>
            <w:r>
              <w:t>7.72</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创业担保贷款用于符合规定条件的创业者个人或小微企业为借款人，由创业担保贷款担保基金提供担保，经办金融机构发放，财政部门给予贴息，用于支持个人创业或小微企业扩大就业的贷款业务。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1.进一步规范和促进创业担保贷款工作，以创业带动就业，使创业人数稳步增长。</w:t>
            </w:r>
          </w:p>
          <w:p>
            <w:pPr>
              <w:pStyle w:val="12"/>
            </w:pPr>
            <w:r>
              <w:t>2.通过项目的实施，完成300万元贷款。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创业担保贷款发放额</w:t>
            </w:r>
          </w:p>
        </w:tc>
        <w:tc>
          <w:tcPr>
            <w:tcW w:w="5386" w:type="dxa"/>
            <w:vAlign w:val="center"/>
          </w:tcPr>
          <w:p>
            <w:pPr>
              <w:pStyle w:val="12"/>
            </w:pPr>
            <w:r>
              <w:t>当年创业担保贷款发放额</w:t>
            </w:r>
          </w:p>
        </w:tc>
        <w:tc>
          <w:tcPr>
            <w:tcW w:w="2268" w:type="dxa"/>
            <w:vAlign w:val="center"/>
          </w:tcPr>
          <w:p>
            <w:pPr>
              <w:pStyle w:val="12"/>
            </w:pPr>
            <w:r>
              <w:t>≥300万</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计算准确率</w:t>
            </w:r>
          </w:p>
        </w:tc>
        <w:tc>
          <w:tcPr>
            <w:tcW w:w="5386" w:type="dxa"/>
            <w:vAlign w:val="center"/>
          </w:tcPr>
          <w:p>
            <w:pPr>
              <w:pStyle w:val="12"/>
            </w:pPr>
            <w:r>
              <w:t>实际兑付的资金是否按照文件要求的标准，计算贴息并进行兑付。</w:t>
            </w:r>
          </w:p>
        </w:tc>
        <w:tc>
          <w:tcPr>
            <w:tcW w:w="2268" w:type="dxa"/>
            <w:vAlign w:val="center"/>
          </w:tcPr>
          <w:p>
            <w:pPr>
              <w:pStyle w:val="12"/>
            </w:pPr>
            <w:r>
              <w:t>100%</w:t>
            </w:r>
          </w:p>
        </w:tc>
        <w:tc>
          <w:tcPr>
            <w:tcW w:w="1276" w:type="dxa"/>
            <w:vAlign w:val="center"/>
          </w:tcPr>
          <w:p>
            <w:pPr>
              <w:pStyle w:val="12"/>
            </w:pPr>
            <w:r>
              <w:t>石人社规[2021]2号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按季度结息后拨付创业担保贷款贴息资金工作日</w:t>
            </w:r>
          </w:p>
        </w:tc>
        <w:tc>
          <w:tcPr>
            <w:tcW w:w="5386" w:type="dxa"/>
            <w:vAlign w:val="center"/>
          </w:tcPr>
          <w:p>
            <w:pPr>
              <w:pStyle w:val="12"/>
            </w:pPr>
            <w:r>
              <w:t>贴息资金是否及时拨付到经办银行</w:t>
            </w:r>
          </w:p>
        </w:tc>
        <w:tc>
          <w:tcPr>
            <w:tcW w:w="2268" w:type="dxa"/>
            <w:vAlign w:val="center"/>
          </w:tcPr>
          <w:p>
            <w:pPr>
              <w:pStyle w:val="12"/>
            </w:pPr>
            <w:r>
              <w:t>≤1月</w:t>
            </w:r>
          </w:p>
        </w:tc>
        <w:tc>
          <w:tcPr>
            <w:tcW w:w="1276" w:type="dxa"/>
            <w:vAlign w:val="center"/>
          </w:tcPr>
          <w:p>
            <w:pPr>
              <w:pStyle w:val="12"/>
            </w:pPr>
            <w:r>
              <w:t>石人社规[2021]2号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年贴息额</w:t>
            </w:r>
          </w:p>
        </w:tc>
        <w:tc>
          <w:tcPr>
            <w:tcW w:w="5386" w:type="dxa"/>
            <w:vAlign w:val="center"/>
          </w:tcPr>
          <w:p>
            <w:pPr>
              <w:pStyle w:val="12"/>
            </w:pPr>
            <w:r>
              <w:t>贷款对象年最低贴息额</w:t>
            </w:r>
          </w:p>
        </w:tc>
        <w:tc>
          <w:tcPr>
            <w:tcW w:w="2268" w:type="dxa"/>
            <w:vAlign w:val="center"/>
          </w:tcPr>
          <w:p>
            <w:pPr>
              <w:pStyle w:val="12"/>
            </w:pPr>
            <w:r>
              <w:t>≥5万</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创业担保基金放大倍数</w:t>
            </w:r>
          </w:p>
        </w:tc>
        <w:tc>
          <w:tcPr>
            <w:tcW w:w="5386" w:type="dxa"/>
            <w:vAlign w:val="center"/>
          </w:tcPr>
          <w:p>
            <w:pPr>
              <w:pStyle w:val="12"/>
            </w:pPr>
            <w:r>
              <w:t>担保基金担保创业担保贷款责任余额原则上不超过担保基金在该银行存款余额的5倍，对贷款回收率高于95%的，可放大到10倍。</w:t>
            </w:r>
          </w:p>
        </w:tc>
        <w:tc>
          <w:tcPr>
            <w:tcW w:w="2268" w:type="dxa"/>
            <w:vAlign w:val="center"/>
          </w:tcPr>
          <w:p>
            <w:pPr>
              <w:pStyle w:val="12"/>
            </w:pPr>
            <w:r>
              <w:t>≥3倍</w:t>
            </w:r>
          </w:p>
        </w:tc>
        <w:tc>
          <w:tcPr>
            <w:tcW w:w="1276" w:type="dxa"/>
            <w:vAlign w:val="center"/>
          </w:tcPr>
          <w:p>
            <w:pPr>
              <w:pStyle w:val="12"/>
            </w:pPr>
            <w:r>
              <w:t>石人社规[2021]2号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创业担保贷款扶持自主创业人数增长率</w:t>
            </w:r>
          </w:p>
        </w:tc>
        <w:tc>
          <w:tcPr>
            <w:tcW w:w="5386" w:type="dxa"/>
            <w:vAlign w:val="center"/>
          </w:tcPr>
          <w:p>
            <w:pPr>
              <w:pStyle w:val="12"/>
            </w:pPr>
            <w:r>
              <w:t>享受创业担保贷款贴息的创业人数稳步增长</w:t>
            </w:r>
          </w:p>
        </w:tc>
        <w:tc>
          <w:tcPr>
            <w:tcW w:w="2268" w:type="dxa"/>
            <w:vAlign w:val="center"/>
          </w:tcPr>
          <w:p>
            <w:pPr>
              <w:pStyle w:val="12"/>
            </w:pPr>
            <w:r>
              <w:t>≥10%</w:t>
            </w:r>
          </w:p>
        </w:tc>
        <w:tc>
          <w:tcPr>
            <w:tcW w:w="1276" w:type="dxa"/>
            <w:vAlign w:val="center"/>
          </w:tcPr>
          <w:p>
            <w:pPr>
              <w:pStyle w:val="12"/>
            </w:pPr>
            <w:r>
              <w:t>预期规划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通过问卷调查，满意和较满意的对</w:t>
            </w:r>
          </w:p>
        </w:tc>
        <w:tc>
          <w:tcPr>
            <w:tcW w:w="5386" w:type="dxa"/>
            <w:vAlign w:val="center"/>
          </w:tcPr>
          <w:p>
            <w:pPr>
              <w:pStyle w:val="12"/>
            </w:pPr>
            <w:r>
              <w:t>通过问卷调查，满意和较满意的对象占所有调查对象的比例</w:t>
            </w:r>
          </w:p>
        </w:tc>
        <w:tc>
          <w:tcPr>
            <w:tcW w:w="2268" w:type="dxa"/>
            <w:vAlign w:val="center"/>
          </w:tcPr>
          <w:p>
            <w:pPr>
              <w:pStyle w:val="12"/>
            </w:pPr>
            <w:r>
              <w:t>≥90%</w:t>
            </w:r>
          </w:p>
        </w:tc>
        <w:tc>
          <w:tcPr>
            <w:tcW w:w="1276" w:type="dxa"/>
            <w:vAlign w:val="center"/>
          </w:tcPr>
          <w:p>
            <w:pPr>
              <w:pStyle w:val="12"/>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3、2025年中央普惠金融发展专项资金绩效目标表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13012625P00002710006R</w:t>
            </w:r>
          </w:p>
        </w:tc>
        <w:tc>
          <w:tcPr>
            <w:tcW w:w="2835" w:type="dxa"/>
            <w:vAlign w:val="center"/>
          </w:tcPr>
          <w:p>
            <w:pPr>
              <w:pStyle w:val="10"/>
            </w:pPr>
            <w:r>
              <w:t>项目名称</w:t>
            </w:r>
          </w:p>
        </w:tc>
        <w:tc>
          <w:tcPr>
            <w:tcW w:w="6095" w:type="dxa"/>
            <w:gridSpan w:val="3"/>
            <w:vAlign w:val="center"/>
          </w:tcPr>
          <w:p>
            <w:pPr>
              <w:pStyle w:val="12"/>
            </w:pPr>
            <w:r>
              <w:t>2025年中央普惠金融发展专项资金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0.95</w:t>
            </w:r>
          </w:p>
        </w:tc>
        <w:tc>
          <w:tcPr>
            <w:tcW w:w="2835" w:type="dxa"/>
            <w:vAlign w:val="center"/>
          </w:tcPr>
          <w:p>
            <w:pPr>
              <w:pStyle w:val="10"/>
            </w:pPr>
            <w:r>
              <w:t>其中：财政    资金</w:t>
            </w:r>
          </w:p>
        </w:tc>
        <w:tc>
          <w:tcPr>
            <w:tcW w:w="2551" w:type="dxa"/>
            <w:vAlign w:val="center"/>
          </w:tcPr>
          <w:p>
            <w:pPr>
              <w:pStyle w:val="12"/>
            </w:pPr>
            <w:r>
              <w:t>0.95</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创业担保贷款用于符合规定条件的创业者个人或小微企业为借款人，由创业担保贷款担保基金提供担保，经办金融机构发放，财政部门给予贴息，用于支持个人创业或小微企业扩大就业的贷款业务。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1.进一步规范和促进创业担保贷款工作，以创业带动就业，使创业人数稳步增长。</w:t>
            </w:r>
          </w:p>
          <w:p>
            <w:pPr>
              <w:pStyle w:val="12"/>
            </w:pPr>
            <w:r>
              <w:t>2.通过项目的实施，完成300万元贷款。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创业担保贷款发放额</w:t>
            </w:r>
          </w:p>
        </w:tc>
        <w:tc>
          <w:tcPr>
            <w:tcW w:w="5386" w:type="dxa"/>
            <w:vAlign w:val="center"/>
          </w:tcPr>
          <w:p>
            <w:pPr>
              <w:pStyle w:val="12"/>
            </w:pPr>
            <w:r>
              <w:t>当年创业担保贷款发放额</w:t>
            </w:r>
          </w:p>
        </w:tc>
        <w:tc>
          <w:tcPr>
            <w:tcW w:w="2268" w:type="dxa"/>
            <w:vAlign w:val="center"/>
          </w:tcPr>
          <w:p>
            <w:pPr>
              <w:pStyle w:val="12"/>
            </w:pPr>
            <w:r>
              <w:t>≥300万</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计算准确率</w:t>
            </w:r>
          </w:p>
        </w:tc>
        <w:tc>
          <w:tcPr>
            <w:tcW w:w="5386" w:type="dxa"/>
            <w:vAlign w:val="center"/>
          </w:tcPr>
          <w:p>
            <w:pPr>
              <w:pStyle w:val="12"/>
            </w:pPr>
            <w:r>
              <w:t>实际兑付的资金是否按照文件要求的标准，计算贴息并进行兑付。</w:t>
            </w:r>
          </w:p>
        </w:tc>
        <w:tc>
          <w:tcPr>
            <w:tcW w:w="2268" w:type="dxa"/>
            <w:vAlign w:val="center"/>
          </w:tcPr>
          <w:p>
            <w:pPr>
              <w:pStyle w:val="12"/>
            </w:pPr>
            <w:r>
              <w:t>100%</w:t>
            </w:r>
          </w:p>
        </w:tc>
        <w:tc>
          <w:tcPr>
            <w:tcW w:w="1276" w:type="dxa"/>
            <w:vAlign w:val="center"/>
          </w:tcPr>
          <w:p>
            <w:pPr>
              <w:pStyle w:val="12"/>
            </w:pPr>
            <w:r>
              <w:t>石人社规[2021]2号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按季度结息后拨付创业担保贷款贴息资金工作日</w:t>
            </w:r>
          </w:p>
        </w:tc>
        <w:tc>
          <w:tcPr>
            <w:tcW w:w="5386" w:type="dxa"/>
            <w:vAlign w:val="center"/>
          </w:tcPr>
          <w:p>
            <w:pPr>
              <w:pStyle w:val="12"/>
            </w:pPr>
            <w:r>
              <w:t>贴息资金是否及时拨付到经办银行</w:t>
            </w:r>
          </w:p>
        </w:tc>
        <w:tc>
          <w:tcPr>
            <w:tcW w:w="2268" w:type="dxa"/>
            <w:vAlign w:val="center"/>
          </w:tcPr>
          <w:p>
            <w:pPr>
              <w:pStyle w:val="12"/>
            </w:pPr>
            <w:r>
              <w:t>≤1月</w:t>
            </w:r>
          </w:p>
        </w:tc>
        <w:tc>
          <w:tcPr>
            <w:tcW w:w="1276" w:type="dxa"/>
            <w:vAlign w:val="center"/>
          </w:tcPr>
          <w:p>
            <w:pPr>
              <w:pStyle w:val="12"/>
            </w:pPr>
            <w:r>
              <w:t>石人社规[2021]2号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年贴息额</w:t>
            </w:r>
          </w:p>
        </w:tc>
        <w:tc>
          <w:tcPr>
            <w:tcW w:w="5386" w:type="dxa"/>
            <w:vAlign w:val="center"/>
          </w:tcPr>
          <w:p>
            <w:pPr>
              <w:pStyle w:val="12"/>
            </w:pPr>
            <w:r>
              <w:t>贷款对象年最低贴息额</w:t>
            </w:r>
          </w:p>
        </w:tc>
        <w:tc>
          <w:tcPr>
            <w:tcW w:w="2268" w:type="dxa"/>
            <w:vAlign w:val="center"/>
          </w:tcPr>
          <w:p>
            <w:pPr>
              <w:pStyle w:val="12"/>
            </w:pPr>
            <w:r>
              <w:t>≥5万</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创业担保基金放大倍数</w:t>
            </w:r>
          </w:p>
        </w:tc>
        <w:tc>
          <w:tcPr>
            <w:tcW w:w="5386" w:type="dxa"/>
            <w:vAlign w:val="center"/>
          </w:tcPr>
          <w:p>
            <w:pPr>
              <w:pStyle w:val="12"/>
            </w:pPr>
            <w:r>
              <w:t>担保基金担保创业担保贷款责任余额原则上不超过担保基金在该银行存款余额的5倍，对贷款回收率高于95%的，可放大到10倍。</w:t>
            </w:r>
          </w:p>
        </w:tc>
        <w:tc>
          <w:tcPr>
            <w:tcW w:w="2268" w:type="dxa"/>
            <w:vAlign w:val="center"/>
          </w:tcPr>
          <w:p>
            <w:pPr>
              <w:pStyle w:val="12"/>
            </w:pPr>
            <w:r>
              <w:t>≥3倍</w:t>
            </w:r>
          </w:p>
        </w:tc>
        <w:tc>
          <w:tcPr>
            <w:tcW w:w="1276" w:type="dxa"/>
            <w:vAlign w:val="center"/>
          </w:tcPr>
          <w:p>
            <w:pPr>
              <w:pStyle w:val="12"/>
            </w:pPr>
            <w:r>
              <w:t>石人社规[2021]2号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创业担保贷款扶持自主创业人数增长率</w:t>
            </w:r>
          </w:p>
        </w:tc>
        <w:tc>
          <w:tcPr>
            <w:tcW w:w="5386" w:type="dxa"/>
            <w:vAlign w:val="center"/>
          </w:tcPr>
          <w:p>
            <w:pPr>
              <w:pStyle w:val="12"/>
            </w:pPr>
            <w:r>
              <w:t>享受创业担保贷款贴息的创业人数稳步增长</w:t>
            </w:r>
          </w:p>
        </w:tc>
        <w:tc>
          <w:tcPr>
            <w:tcW w:w="2268" w:type="dxa"/>
            <w:vAlign w:val="center"/>
          </w:tcPr>
          <w:p>
            <w:pPr>
              <w:pStyle w:val="12"/>
            </w:pPr>
            <w:r>
              <w:t>≥10%</w:t>
            </w:r>
          </w:p>
        </w:tc>
        <w:tc>
          <w:tcPr>
            <w:tcW w:w="1276" w:type="dxa"/>
            <w:vAlign w:val="center"/>
          </w:tcPr>
          <w:p>
            <w:pPr>
              <w:pStyle w:val="12"/>
            </w:pPr>
            <w:r>
              <w:t>预期规划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通过问卷调查，满意和较满意的对</w:t>
            </w:r>
          </w:p>
        </w:tc>
        <w:tc>
          <w:tcPr>
            <w:tcW w:w="5386" w:type="dxa"/>
            <w:vAlign w:val="center"/>
          </w:tcPr>
          <w:p>
            <w:pPr>
              <w:pStyle w:val="12"/>
            </w:pPr>
            <w:r>
              <w:t>通过问卷调查，满意和较满意的对象占所有调查对象的比例</w:t>
            </w:r>
          </w:p>
        </w:tc>
        <w:tc>
          <w:tcPr>
            <w:tcW w:w="2268" w:type="dxa"/>
            <w:vAlign w:val="center"/>
          </w:tcPr>
          <w:p>
            <w:pPr>
              <w:pStyle w:val="12"/>
            </w:pPr>
            <w:r>
              <w:t>≥90%</w:t>
            </w:r>
          </w:p>
        </w:tc>
        <w:tc>
          <w:tcPr>
            <w:tcW w:w="1276" w:type="dxa"/>
            <w:vAlign w:val="center"/>
          </w:tcPr>
          <w:p>
            <w:pPr>
              <w:pStyle w:val="12"/>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4、2026年创业担保贷款贴息项目绩效目标表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13012626P000027100041</w:t>
            </w:r>
          </w:p>
        </w:tc>
        <w:tc>
          <w:tcPr>
            <w:tcW w:w="2835" w:type="dxa"/>
            <w:vAlign w:val="center"/>
          </w:tcPr>
          <w:p>
            <w:pPr>
              <w:pStyle w:val="10"/>
            </w:pPr>
            <w:r>
              <w:t>项目名称</w:t>
            </w:r>
          </w:p>
        </w:tc>
        <w:tc>
          <w:tcPr>
            <w:tcW w:w="6095" w:type="dxa"/>
            <w:gridSpan w:val="3"/>
            <w:vAlign w:val="center"/>
          </w:tcPr>
          <w:p>
            <w:pPr>
              <w:pStyle w:val="12"/>
            </w:pPr>
            <w:r>
              <w:t>2026年创业担保贷款贴息项目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2.00</w:t>
            </w:r>
          </w:p>
        </w:tc>
        <w:tc>
          <w:tcPr>
            <w:tcW w:w="2835" w:type="dxa"/>
            <w:vAlign w:val="center"/>
          </w:tcPr>
          <w:p>
            <w:pPr>
              <w:pStyle w:val="10"/>
            </w:pPr>
            <w:r>
              <w:t>其中：财政    资金</w:t>
            </w:r>
          </w:p>
        </w:tc>
        <w:tc>
          <w:tcPr>
            <w:tcW w:w="2551" w:type="dxa"/>
            <w:vAlign w:val="center"/>
          </w:tcPr>
          <w:p>
            <w:pPr>
              <w:pStyle w:val="12"/>
            </w:pPr>
            <w:r>
              <w:t>2.00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用于符合规定条件的创业者个人或小微企业为借款人，由创业担保贷款担保基金提供担保，经办金融机构发放，财政部门给予贴息，用于支持个人创业或小微企业扩大就业的贷款业务。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1.进一步规范和促进创业担保贷款工作，以创业带动就业，使创业人数稳步增长。</w:t>
            </w:r>
          </w:p>
          <w:p>
            <w:pPr>
              <w:pStyle w:val="12"/>
            </w:pPr>
            <w:r>
              <w:t>2.通过项目的实施，完成300万元贷款。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创业担保贷款发放额</w:t>
            </w:r>
          </w:p>
        </w:tc>
        <w:tc>
          <w:tcPr>
            <w:tcW w:w="5386" w:type="dxa"/>
            <w:vAlign w:val="center"/>
          </w:tcPr>
          <w:p>
            <w:pPr>
              <w:pStyle w:val="12"/>
            </w:pPr>
            <w:r>
              <w:t>当年创业担保贷款发放额</w:t>
            </w:r>
          </w:p>
        </w:tc>
        <w:tc>
          <w:tcPr>
            <w:tcW w:w="2268" w:type="dxa"/>
            <w:vAlign w:val="center"/>
          </w:tcPr>
          <w:p>
            <w:pPr>
              <w:pStyle w:val="12"/>
            </w:pPr>
            <w:r>
              <w:t>≥300万</w:t>
            </w:r>
          </w:p>
        </w:tc>
        <w:tc>
          <w:tcPr>
            <w:tcW w:w="1276" w:type="dxa"/>
            <w:vAlign w:val="center"/>
          </w:tcPr>
          <w:p>
            <w:pPr>
              <w:pStyle w:val="12"/>
            </w:pPr>
            <w:r>
              <w:t>年度工作计划</w:t>
            </w:r>
          </w:p>
          <w:p>
            <w:pPr>
              <w:pStyle w:val="12"/>
            </w:pP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计算准确率</w:t>
            </w:r>
          </w:p>
        </w:tc>
        <w:tc>
          <w:tcPr>
            <w:tcW w:w="5386" w:type="dxa"/>
            <w:vAlign w:val="center"/>
          </w:tcPr>
          <w:p>
            <w:pPr>
              <w:pStyle w:val="12"/>
            </w:pPr>
            <w:r>
              <w:t>实际兑付的资金是否按照文件要求的标准，计算贴息并进行兑付。</w:t>
            </w:r>
          </w:p>
        </w:tc>
        <w:tc>
          <w:tcPr>
            <w:tcW w:w="2268" w:type="dxa"/>
            <w:vAlign w:val="center"/>
          </w:tcPr>
          <w:p>
            <w:pPr>
              <w:pStyle w:val="12"/>
            </w:pPr>
            <w:r>
              <w:t>100%</w:t>
            </w:r>
          </w:p>
        </w:tc>
        <w:tc>
          <w:tcPr>
            <w:tcW w:w="1276" w:type="dxa"/>
            <w:vAlign w:val="center"/>
          </w:tcPr>
          <w:p>
            <w:pPr>
              <w:pStyle w:val="12"/>
            </w:pPr>
            <w:r>
              <w:t>石人社规[2021]2号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按季度结息后拨付创业担保贷款贴息资金工作日</w:t>
            </w:r>
          </w:p>
        </w:tc>
        <w:tc>
          <w:tcPr>
            <w:tcW w:w="5386" w:type="dxa"/>
            <w:vAlign w:val="center"/>
          </w:tcPr>
          <w:p>
            <w:pPr>
              <w:pStyle w:val="12"/>
            </w:pPr>
            <w:r>
              <w:t>贴息资金是否及时拨付到经办银行</w:t>
            </w:r>
          </w:p>
        </w:tc>
        <w:tc>
          <w:tcPr>
            <w:tcW w:w="2268" w:type="dxa"/>
            <w:vAlign w:val="center"/>
          </w:tcPr>
          <w:p>
            <w:pPr>
              <w:pStyle w:val="12"/>
            </w:pPr>
            <w:r>
              <w:t>≤1月</w:t>
            </w:r>
          </w:p>
        </w:tc>
        <w:tc>
          <w:tcPr>
            <w:tcW w:w="1276" w:type="dxa"/>
            <w:vAlign w:val="center"/>
          </w:tcPr>
          <w:p>
            <w:pPr>
              <w:pStyle w:val="12"/>
            </w:pPr>
            <w:r>
              <w:t>石人社规[2021]2号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年贴息额</w:t>
            </w:r>
          </w:p>
        </w:tc>
        <w:tc>
          <w:tcPr>
            <w:tcW w:w="5386" w:type="dxa"/>
            <w:vAlign w:val="center"/>
          </w:tcPr>
          <w:p>
            <w:pPr>
              <w:pStyle w:val="12"/>
            </w:pPr>
            <w:r>
              <w:t>贷款对象年最低贴息额</w:t>
            </w:r>
          </w:p>
        </w:tc>
        <w:tc>
          <w:tcPr>
            <w:tcW w:w="2268" w:type="dxa"/>
            <w:vAlign w:val="center"/>
          </w:tcPr>
          <w:p>
            <w:pPr>
              <w:pStyle w:val="12"/>
            </w:pPr>
            <w:r>
              <w:t>≥4.5万</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创业担保基金放大倍数</w:t>
            </w:r>
          </w:p>
        </w:tc>
        <w:tc>
          <w:tcPr>
            <w:tcW w:w="5386" w:type="dxa"/>
            <w:vAlign w:val="center"/>
          </w:tcPr>
          <w:p>
            <w:pPr>
              <w:pStyle w:val="12"/>
            </w:pPr>
            <w:r>
              <w:t>担保基金担保创业担保贷款责任余额原则上不超过担保基金在该银行存款余额的5倍，对贷款回收率高于95%的，可放大到10倍。</w:t>
            </w:r>
          </w:p>
        </w:tc>
        <w:tc>
          <w:tcPr>
            <w:tcW w:w="2268" w:type="dxa"/>
            <w:vAlign w:val="center"/>
          </w:tcPr>
          <w:p>
            <w:pPr>
              <w:pStyle w:val="12"/>
            </w:pPr>
            <w:r>
              <w:t>≥1.5倍</w:t>
            </w:r>
          </w:p>
        </w:tc>
        <w:tc>
          <w:tcPr>
            <w:tcW w:w="1276" w:type="dxa"/>
            <w:vAlign w:val="center"/>
          </w:tcPr>
          <w:p>
            <w:pPr>
              <w:pStyle w:val="12"/>
            </w:pPr>
            <w:r>
              <w:t>石人社规[2021]2号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创业担保贷款扶持自主创业人数增长率</w:t>
            </w:r>
          </w:p>
        </w:tc>
        <w:tc>
          <w:tcPr>
            <w:tcW w:w="5386" w:type="dxa"/>
            <w:vAlign w:val="center"/>
          </w:tcPr>
          <w:p>
            <w:pPr>
              <w:pStyle w:val="12"/>
            </w:pPr>
            <w:r>
              <w:t>享受创业担保贷款贴息的创业人数稳步增长</w:t>
            </w:r>
          </w:p>
        </w:tc>
        <w:tc>
          <w:tcPr>
            <w:tcW w:w="2268" w:type="dxa"/>
            <w:vAlign w:val="center"/>
          </w:tcPr>
          <w:p>
            <w:pPr>
              <w:pStyle w:val="12"/>
            </w:pPr>
            <w:r>
              <w:t>≥10%</w:t>
            </w:r>
          </w:p>
        </w:tc>
        <w:tc>
          <w:tcPr>
            <w:tcW w:w="1276" w:type="dxa"/>
            <w:vAlign w:val="center"/>
          </w:tcPr>
          <w:p>
            <w:pPr>
              <w:pStyle w:val="12"/>
            </w:pPr>
            <w:r>
              <w:t>预期规划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申报创业担保贷款贴息资金的创业者满意度</w:t>
            </w:r>
          </w:p>
        </w:tc>
        <w:tc>
          <w:tcPr>
            <w:tcW w:w="5386" w:type="dxa"/>
            <w:vAlign w:val="center"/>
          </w:tcPr>
          <w:p>
            <w:pPr>
              <w:pStyle w:val="12"/>
            </w:pPr>
            <w:r>
              <w:t>发放调查问卷100份。创业者满意度=问卷调查的满意度*100%</w:t>
            </w:r>
          </w:p>
        </w:tc>
        <w:tc>
          <w:tcPr>
            <w:tcW w:w="2268" w:type="dxa"/>
            <w:vAlign w:val="center"/>
          </w:tcPr>
          <w:p>
            <w:pPr>
              <w:pStyle w:val="12"/>
            </w:pPr>
            <w:r>
              <w:t>≥90%</w:t>
            </w:r>
          </w:p>
        </w:tc>
        <w:tc>
          <w:tcPr>
            <w:tcW w:w="1276" w:type="dxa"/>
            <w:vAlign w:val="center"/>
          </w:tcPr>
          <w:p>
            <w:pPr>
              <w:pStyle w:val="12"/>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5、2026年就业服务活动专项经费绩效目标表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13012626P00005110011M</w:t>
            </w:r>
          </w:p>
        </w:tc>
        <w:tc>
          <w:tcPr>
            <w:tcW w:w="2835" w:type="dxa"/>
            <w:vAlign w:val="center"/>
          </w:tcPr>
          <w:p>
            <w:pPr>
              <w:pStyle w:val="10"/>
            </w:pPr>
            <w:r>
              <w:t>项目名称</w:t>
            </w:r>
          </w:p>
        </w:tc>
        <w:tc>
          <w:tcPr>
            <w:tcW w:w="6095" w:type="dxa"/>
            <w:gridSpan w:val="3"/>
            <w:vAlign w:val="center"/>
          </w:tcPr>
          <w:p>
            <w:pPr>
              <w:pStyle w:val="12"/>
            </w:pPr>
            <w:r>
              <w:t>2026年就业服务活动专项经费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3.60</w:t>
            </w:r>
          </w:p>
        </w:tc>
        <w:tc>
          <w:tcPr>
            <w:tcW w:w="2835" w:type="dxa"/>
            <w:vAlign w:val="center"/>
          </w:tcPr>
          <w:p>
            <w:pPr>
              <w:pStyle w:val="10"/>
            </w:pPr>
            <w:r>
              <w:t>其中：财政    资金</w:t>
            </w:r>
          </w:p>
        </w:tc>
        <w:tc>
          <w:tcPr>
            <w:tcW w:w="2551" w:type="dxa"/>
            <w:vAlign w:val="center"/>
          </w:tcPr>
          <w:p>
            <w:pPr>
              <w:pStyle w:val="12"/>
            </w:pPr>
            <w:r>
              <w:t>3.60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用于就业服务活动及就业政策宣传，为劳动者求职就业和用人单位招聘用工搭建对接平台。</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1.促进劳动力的合理流动，提高就业质量。</w:t>
            </w:r>
          </w:p>
          <w:p>
            <w:pPr>
              <w:pStyle w:val="12"/>
            </w:pPr>
            <w:r>
              <w:t>2.提供全面、高效的就业指导和服务，帮助广大求职者找到合适的岗位。</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招聘会数量</w:t>
            </w:r>
          </w:p>
        </w:tc>
        <w:tc>
          <w:tcPr>
            <w:tcW w:w="5386" w:type="dxa"/>
            <w:vAlign w:val="center"/>
          </w:tcPr>
          <w:p>
            <w:pPr>
              <w:pStyle w:val="12"/>
            </w:pPr>
            <w:r>
              <w:t>全年招聘会数量</w:t>
            </w:r>
          </w:p>
        </w:tc>
        <w:tc>
          <w:tcPr>
            <w:tcW w:w="2268" w:type="dxa"/>
            <w:vAlign w:val="center"/>
          </w:tcPr>
          <w:p>
            <w:pPr>
              <w:pStyle w:val="12"/>
            </w:pPr>
            <w:r>
              <w:t>≥10次</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达成就业意向人数</w:t>
            </w:r>
          </w:p>
        </w:tc>
        <w:tc>
          <w:tcPr>
            <w:tcW w:w="5386" w:type="dxa"/>
            <w:vAlign w:val="center"/>
          </w:tcPr>
          <w:p>
            <w:pPr>
              <w:pStyle w:val="12"/>
            </w:pPr>
            <w:r>
              <w:t>全年参加求职活动达成就业意向总人数</w:t>
            </w:r>
          </w:p>
        </w:tc>
        <w:tc>
          <w:tcPr>
            <w:tcW w:w="2268" w:type="dxa"/>
            <w:vAlign w:val="center"/>
          </w:tcPr>
          <w:p>
            <w:pPr>
              <w:pStyle w:val="12"/>
            </w:pPr>
            <w:r>
              <w:t>≥8000人</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推荐岗位的就业率</w:t>
            </w:r>
          </w:p>
        </w:tc>
        <w:tc>
          <w:tcPr>
            <w:tcW w:w="5386" w:type="dxa"/>
            <w:vAlign w:val="center"/>
          </w:tcPr>
          <w:p>
            <w:pPr>
              <w:pStyle w:val="12"/>
            </w:pPr>
            <w:r>
              <w:t>达成就业意向的求职者人数/推荐的岗位人数*100%</w:t>
            </w:r>
          </w:p>
        </w:tc>
        <w:tc>
          <w:tcPr>
            <w:tcW w:w="2268" w:type="dxa"/>
            <w:vAlign w:val="center"/>
          </w:tcPr>
          <w:p>
            <w:pPr>
              <w:pStyle w:val="12"/>
            </w:pPr>
            <w:r>
              <w:t>≥20%</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项目总成本</w:t>
            </w:r>
          </w:p>
        </w:tc>
        <w:tc>
          <w:tcPr>
            <w:tcW w:w="5386" w:type="dxa"/>
            <w:vAlign w:val="center"/>
          </w:tcPr>
          <w:p>
            <w:pPr>
              <w:pStyle w:val="12"/>
            </w:pPr>
            <w:r>
              <w:t>全年就业服务活动所需资金数</w:t>
            </w:r>
          </w:p>
        </w:tc>
        <w:tc>
          <w:tcPr>
            <w:tcW w:w="2268" w:type="dxa"/>
            <w:vAlign w:val="center"/>
          </w:tcPr>
          <w:p>
            <w:pPr>
              <w:pStyle w:val="12"/>
            </w:pPr>
            <w:r>
              <w:t>≤3.6元</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与企事业单位合作情况</w:t>
            </w:r>
          </w:p>
        </w:tc>
        <w:tc>
          <w:tcPr>
            <w:tcW w:w="5386" w:type="dxa"/>
            <w:vAlign w:val="center"/>
          </w:tcPr>
          <w:p>
            <w:pPr>
              <w:pStyle w:val="12"/>
            </w:pPr>
            <w:r>
              <w:t>全年合作企事业单位数量</w:t>
            </w:r>
          </w:p>
        </w:tc>
        <w:tc>
          <w:tcPr>
            <w:tcW w:w="2268" w:type="dxa"/>
            <w:vAlign w:val="center"/>
          </w:tcPr>
          <w:p>
            <w:pPr>
              <w:pStyle w:val="12"/>
            </w:pPr>
            <w:r>
              <w:t>≥1000家</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提高我单位在全县知名度</w:t>
            </w:r>
          </w:p>
        </w:tc>
        <w:tc>
          <w:tcPr>
            <w:tcW w:w="5386" w:type="dxa"/>
            <w:vAlign w:val="center"/>
          </w:tcPr>
          <w:p>
            <w:pPr>
              <w:pStyle w:val="12"/>
            </w:pPr>
            <w:r>
              <w:t>赴全县乡镇、高校宣讲就业政策</w:t>
            </w:r>
          </w:p>
        </w:tc>
        <w:tc>
          <w:tcPr>
            <w:tcW w:w="2268" w:type="dxa"/>
            <w:vAlign w:val="center"/>
          </w:tcPr>
          <w:p>
            <w:pPr>
              <w:pStyle w:val="12"/>
            </w:pPr>
            <w:r>
              <w:t>各乡镇</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受益群众满意度</w:t>
            </w:r>
          </w:p>
        </w:tc>
        <w:tc>
          <w:tcPr>
            <w:tcW w:w="5386" w:type="dxa"/>
            <w:vAlign w:val="center"/>
          </w:tcPr>
          <w:p>
            <w:pPr>
              <w:pStyle w:val="12"/>
            </w:pPr>
            <w:r>
              <w:t>调查中满意和较满意人数占被调查人数的比例</w:t>
            </w:r>
          </w:p>
        </w:tc>
        <w:tc>
          <w:tcPr>
            <w:tcW w:w="2268" w:type="dxa"/>
            <w:vAlign w:val="center"/>
          </w:tcPr>
          <w:p>
            <w:pPr>
              <w:pStyle w:val="12"/>
            </w:pPr>
            <w:r>
              <w:t>≥90%</w:t>
            </w:r>
          </w:p>
        </w:tc>
        <w:tc>
          <w:tcPr>
            <w:tcW w:w="1276" w:type="dxa"/>
            <w:vAlign w:val="center"/>
          </w:tcPr>
          <w:p>
            <w:pPr>
              <w:pStyle w:val="12"/>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6、2026年流动人员人事档案管理绩效目标表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13012626P000051100102</w:t>
            </w:r>
          </w:p>
        </w:tc>
        <w:tc>
          <w:tcPr>
            <w:tcW w:w="2835" w:type="dxa"/>
            <w:vAlign w:val="center"/>
          </w:tcPr>
          <w:p>
            <w:pPr>
              <w:pStyle w:val="10"/>
            </w:pPr>
            <w:r>
              <w:t>项目名称</w:t>
            </w:r>
          </w:p>
        </w:tc>
        <w:tc>
          <w:tcPr>
            <w:tcW w:w="6095" w:type="dxa"/>
            <w:gridSpan w:val="3"/>
            <w:vAlign w:val="center"/>
          </w:tcPr>
          <w:p>
            <w:pPr>
              <w:pStyle w:val="12"/>
            </w:pPr>
            <w:r>
              <w:t>2026年流动人员人事档案管理</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w:t>
            </w:r>
          </w:p>
        </w:tc>
        <w:tc>
          <w:tcPr>
            <w:tcW w:w="2835" w:type="dxa"/>
            <w:vAlign w:val="center"/>
          </w:tcPr>
          <w:p>
            <w:pPr>
              <w:pStyle w:val="10"/>
            </w:pPr>
            <w:r>
              <w:t>其中：财政    资金</w:t>
            </w:r>
          </w:p>
        </w:tc>
        <w:tc>
          <w:tcPr>
            <w:tcW w:w="2551" w:type="dxa"/>
            <w:vAlign w:val="center"/>
          </w:tcPr>
          <w:p>
            <w:pPr>
              <w:pStyle w:val="12"/>
            </w:pPr>
            <w:r>
              <w:t>1.00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用于档案保管、查阅、证明、转递等。</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1.加快推进3000份档案的管理标准化建设</w:t>
            </w:r>
          </w:p>
          <w:p>
            <w:pPr>
              <w:pStyle w:val="12"/>
            </w:pPr>
            <w:r>
              <w:t>2.提高工作效能，促进劳动关系和谐稳定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档案管理数量</w:t>
            </w:r>
          </w:p>
        </w:tc>
        <w:tc>
          <w:tcPr>
            <w:tcW w:w="5386" w:type="dxa"/>
            <w:vAlign w:val="center"/>
          </w:tcPr>
          <w:p>
            <w:pPr>
              <w:pStyle w:val="12"/>
            </w:pPr>
            <w:r>
              <w:t>流动人员人事档案管理数量</w:t>
            </w:r>
          </w:p>
        </w:tc>
        <w:tc>
          <w:tcPr>
            <w:tcW w:w="2268" w:type="dxa"/>
            <w:vAlign w:val="center"/>
          </w:tcPr>
          <w:p>
            <w:pPr>
              <w:pStyle w:val="12"/>
            </w:pPr>
            <w:r>
              <w:t>≥3000份</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档案管理工作完成率</w:t>
            </w:r>
          </w:p>
        </w:tc>
        <w:tc>
          <w:tcPr>
            <w:tcW w:w="5386" w:type="dxa"/>
            <w:vAlign w:val="center"/>
          </w:tcPr>
          <w:p>
            <w:pPr>
              <w:pStyle w:val="12"/>
            </w:pPr>
            <w:r>
              <w:t>人事档案管理工作完成率</w:t>
            </w:r>
          </w:p>
        </w:tc>
        <w:tc>
          <w:tcPr>
            <w:tcW w:w="2268" w:type="dxa"/>
            <w:vAlign w:val="center"/>
          </w:tcPr>
          <w:p>
            <w:pPr>
              <w:pStyle w:val="12"/>
            </w:pPr>
            <w:r>
              <w:t>100%</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档案入库及时率</w:t>
            </w:r>
          </w:p>
        </w:tc>
        <w:tc>
          <w:tcPr>
            <w:tcW w:w="5386" w:type="dxa"/>
            <w:vAlign w:val="center"/>
          </w:tcPr>
          <w:p>
            <w:pPr>
              <w:pStyle w:val="12"/>
            </w:pPr>
            <w:r>
              <w:t>档案入库及时率</w:t>
            </w:r>
          </w:p>
        </w:tc>
        <w:tc>
          <w:tcPr>
            <w:tcW w:w="2268" w:type="dxa"/>
            <w:vAlign w:val="center"/>
          </w:tcPr>
          <w:p>
            <w:pPr>
              <w:pStyle w:val="12"/>
            </w:pPr>
            <w:r>
              <w:t>≥95%</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年每卷档案管理标准</w:t>
            </w:r>
          </w:p>
        </w:tc>
        <w:tc>
          <w:tcPr>
            <w:tcW w:w="5386" w:type="dxa"/>
            <w:vAlign w:val="center"/>
          </w:tcPr>
          <w:p>
            <w:pPr>
              <w:pStyle w:val="12"/>
            </w:pPr>
            <w:r>
              <w:t>年每份档案管理标准</w:t>
            </w:r>
          </w:p>
        </w:tc>
        <w:tc>
          <w:tcPr>
            <w:tcW w:w="2268" w:type="dxa"/>
            <w:vAlign w:val="center"/>
          </w:tcPr>
          <w:p>
            <w:pPr>
              <w:pStyle w:val="12"/>
            </w:pPr>
            <w:r>
              <w:t>≤3.2元</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提高人员工作效能</w:t>
            </w:r>
          </w:p>
        </w:tc>
        <w:tc>
          <w:tcPr>
            <w:tcW w:w="5386" w:type="dxa"/>
            <w:vAlign w:val="center"/>
          </w:tcPr>
          <w:p>
            <w:pPr>
              <w:pStyle w:val="12"/>
            </w:pPr>
            <w:r>
              <w:t>提高人员工作效能</w:t>
            </w:r>
          </w:p>
        </w:tc>
        <w:tc>
          <w:tcPr>
            <w:tcW w:w="2268" w:type="dxa"/>
            <w:vAlign w:val="center"/>
          </w:tcPr>
          <w:p>
            <w:pPr>
              <w:pStyle w:val="12"/>
            </w:pPr>
            <w:r>
              <w:t>进一步提高</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保障工作正常开展</w:t>
            </w:r>
          </w:p>
        </w:tc>
        <w:tc>
          <w:tcPr>
            <w:tcW w:w="5386" w:type="dxa"/>
            <w:vAlign w:val="center"/>
          </w:tcPr>
          <w:p>
            <w:pPr>
              <w:pStyle w:val="12"/>
            </w:pPr>
            <w:r>
              <w:t>保障工作正常开展</w:t>
            </w:r>
          </w:p>
        </w:tc>
        <w:tc>
          <w:tcPr>
            <w:tcW w:w="2268" w:type="dxa"/>
            <w:vAlign w:val="center"/>
          </w:tcPr>
          <w:p>
            <w:pPr>
              <w:pStyle w:val="12"/>
            </w:pPr>
            <w:r>
              <w:t>进一步保障</w:t>
            </w:r>
          </w:p>
        </w:tc>
        <w:tc>
          <w:tcPr>
            <w:tcW w:w="1276" w:type="dxa"/>
            <w:vAlign w:val="center"/>
          </w:tcPr>
          <w:p>
            <w:pPr>
              <w:pStyle w:val="12"/>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受益群众满意度</w:t>
            </w:r>
          </w:p>
        </w:tc>
        <w:tc>
          <w:tcPr>
            <w:tcW w:w="5386" w:type="dxa"/>
            <w:vAlign w:val="center"/>
          </w:tcPr>
          <w:p>
            <w:pPr>
              <w:pStyle w:val="12"/>
            </w:pPr>
            <w:r>
              <w:t>调查中满意和较满意人数占被调查人数的比例</w:t>
            </w:r>
          </w:p>
        </w:tc>
        <w:tc>
          <w:tcPr>
            <w:tcW w:w="2268" w:type="dxa"/>
            <w:vAlign w:val="center"/>
          </w:tcPr>
          <w:p>
            <w:pPr>
              <w:pStyle w:val="12"/>
            </w:pPr>
            <w:r>
              <w:t>≥90%</w:t>
            </w:r>
          </w:p>
        </w:tc>
        <w:tc>
          <w:tcPr>
            <w:tcW w:w="1276" w:type="dxa"/>
            <w:vAlign w:val="center"/>
          </w:tcPr>
          <w:p>
            <w:pPr>
              <w:pStyle w:val="12"/>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7、2026年省级就业补助资金绩效目标表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13012626P004JEB100044</w:t>
            </w:r>
          </w:p>
        </w:tc>
        <w:tc>
          <w:tcPr>
            <w:tcW w:w="2835" w:type="dxa"/>
            <w:vAlign w:val="center"/>
          </w:tcPr>
          <w:p>
            <w:pPr>
              <w:pStyle w:val="10"/>
            </w:pPr>
            <w:r>
              <w:t>项目名称</w:t>
            </w:r>
          </w:p>
        </w:tc>
        <w:tc>
          <w:tcPr>
            <w:tcW w:w="6095" w:type="dxa"/>
            <w:gridSpan w:val="3"/>
            <w:vAlign w:val="center"/>
          </w:tcPr>
          <w:p>
            <w:pPr>
              <w:pStyle w:val="12"/>
            </w:pPr>
            <w:r>
              <w:t>2026年省级就业补助资金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163.00</w:t>
            </w:r>
          </w:p>
        </w:tc>
        <w:tc>
          <w:tcPr>
            <w:tcW w:w="2835" w:type="dxa"/>
            <w:vAlign w:val="center"/>
          </w:tcPr>
          <w:p>
            <w:pPr>
              <w:pStyle w:val="10"/>
            </w:pPr>
            <w:r>
              <w:t>其中：财政    资金</w:t>
            </w:r>
          </w:p>
        </w:tc>
        <w:tc>
          <w:tcPr>
            <w:tcW w:w="2551" w:type="dxa"/>
            <w:vAlign w:val="center"/>
          </w:tcPr>
          <w:p>
            <w:pPr>
              <w:pStyle w:val="12"/>
            </w:pPr>
            <w:r>
              <w:t>163.00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就业补助资金用于职业培训补贴、职业技能鉴定补贴、社会保险补贴、岗位补贴、创业补贴、租金补贴、房租物业水电费补贴、吸纳就业补贴、特定政策补助等。</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1.保持就业局势总体稳定，确保完成年度新增就业目标任务，不发生因就业问题发生重大群体性事件。</w:t>
            </w:r>
          </w:p>
          <w:p>
            <w:pPr>
              <w:pStyle w:val="12"/>
            </w:pPr>
            <w:r>
              <w:t>2.资金按规定用于享受公益性岗位补贴不低于60人、享受房租物业水电补贴的创业孵化园不高于2家。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享受公益性岗位补贴人员数量</w:t>
            </w:r>
          </w:p>
        </w:tc>
        <w:tc>
          <w:tcPr>
            <w:tcW w:w="5386" w:type="dxa"/>
            <w:vAlign w:val="center"/>
          </w:tcPr>
          <w:p>
            <w:pPr>
              <w:pStyle w:val="12"/>
            </w:pPr>
            <w:r>
              <w:t>享受公益性岗位补贴人员数量</w:t>
            </w:r>
          </w:p>
        </w:tc>
        <w:tc>
          <w:tcPr>
            <w:tcW w:w="2268" w:type="dxa"/>
            <w:vAlign w:val="center"/>
          </w:tcPr>
          <w:p>
            <w:pPr>
              <w:pStyle w:val="12"/>
            </w:pPr>
            <w:r>
              <w:t>≥60人</w:t>
            </w:r>
          </w:p>
        </w:tc>
        <w:tc>
          <w:tcPr>
            <w:tcW w:w="1276" w:type="dxa"/>
            <w:vAlign w:val="center"/>
          </w:tcPr>
          <w:p>
            <w:pPr>
              <w:pStyle w:val="12"/>
            </w:pPr>
            <w:r>
              <w:t>根据近两年平均数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公益性岗位补贴发放准确率</w:t>
            </w:r>
          </w:p>
        </w:tc>
        <w:tc>
          <w:tcPr>
            <w:tcW w:w="5386" w:type="dxa"/>
            <w:vAlign w:val="center"/>
          </w:tcPr>
          <w:p>
            <w:pPr>
              <w:pStyle w:val="12"/>
            </w:pPr>
            <w:r>
              <w:t>公益性岗位补贴发放准确率</w:t>
            </w:r>
          </w:p>
        </w:tc>
        <w:tc>
          <w:tcPr>
            <w:tcW w:w="2268" w:type="dxa"/>
            <w:vAlign w:val="center"/>
          </w:tcPr>
          <w:p>
            <w:pPr>
              <w:pStyle w:val="12"/>
            </w:pPr>
            <w:r>
              <w:t>100%</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审核工作完成时限</w:t>
            </w:r>
          </w:p>
        </w:tc>
        <w:tc>
          <w:tcPr>
            <w:tcW w:w="5386" w:type="dxa"/>
            <w:vAlign w:val="center"/>
          </w:tcPr>
          <w:p>
            <w:pPr>
              <w:pStyle w:val="12"/>
            </w:pPr>
            <w:r>
              <w:t>受理申请后，要在10个工作日内完成申请材料的审核工作</w:t>
            </w:r>
          </w:p>
        </w:tc>
        <w:tc>
          <w:tcPr>
            <w:tcW w:w="2268" w:type="dxa"/>
            <w:vAlign w:val="center"/>
          </w:tcPr>
          <w:p>
            <w:pPr>
              <w:pStyle w:val="12"/>
            </w:pPr>
            <w:r>
              <w:t>10个工作日内</w:t>
            </w:r>
          </w:p>
        </w:tc>
        <w:tc>
          <w:tcPr>
            <w:tcW w:w="1276" w:type="dxa"/>
            <w:vAlign w:val="center"/>
          </w:tcPr>
          <w:p>
            <w:pPr>
              <w:pStyle w:val="12"/>
            </w:pPr>
            <w:r>
              <w:t>冀财社【2018】21号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公益性岗位补贴人均标准</w:t>
            </w:r>
          </w:p>
        </w:tc>
        <w:tc>
          <w:tcPr>
            <w:tcW w:w="5386" w:type="dxa"/>
            <w:vAlign w:val="center"/>
          </w:tcPr>
          <w:p>
            <w:pPr>
              <w:pStyle w:val="12"/>
            </w:pPr>
            <w:r>
              <w:t>公益性岗位补贴人均标准</w:t>
            </w:r>
          </w:p>
        </w:tc>
        <w:tc>
          <w:tcPr>
            <w:tcW w:w="2268" w:type="dxa"/>
            <w:vAlign w:val="center"/>
          </w:tcPr>
          <w:p>
            <w:pPr>
              <w:pStyle w:val="12"/>
            </w:pPr>
            <w:r>
              <w:t>2080元</w:t>
            </w:r>
          </w:p>
        </w:tc>
        <w:tc>
          <w:tcPr>
            <w:tcW w:w="1276" w:type="dxa"/>
            <w:vAlign w:val="center"/>
          </w:tcPr>
          <w:p>
            <w:pPr>
              <w:pStyle w:val="12"/>
            </w:pPr>
            <w:r>
              <w:t>对照当地最低工资标准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城镇新增就业人数</w:t>
            </w:r>
          </w:p>
        </w:tc>
        <w:tc>
          <w:tcPr>
            <w:tcW w:w="5386" w:type="dxa"/>
            <w:vAlign w:val="center"/>
          </w:tcPr>
          <w:p>
            <w:pPr>
              <w:pStyle w:val="12"/>
            </w:pPr>
            <w:r>
              <w:t>当年城镇新增就业人数</w:t>
            </w:r>
          </w:p>
        </w:tc>
        <w:tc>
          <w:tcPr>
            <w:tcW w:w="2268" w:type="dxa"/>
            <w:vAlign w:val="center"/>
          </w:tcPr>
          <w:p>
            <w:pPr>
              <w:pStyle w:val="12"/>
            </w:pPr>
            <w:r>
              <w:t>≥1800人</w:t>
            </w:r>
          </w:p>
        </w:tc>
        <w:tc>
          <w:tcPr>
            <w:tcW w:w="1276" w:type="dxa"/>
            <w:vAlign w:val="center"/>
          </w:tcPr>
          <w:p>
            <w:pPr>
              <w:pStyle w:val="12"/>
            </w:pPr>
            <w:r>
              <w:t>预期规划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因就业问题发生重大群体性事件</w:t>
            </w:r>
          </w:p>
        </w:tc>
        <w:tc>
          <w:tcPr>
            <w:tcW w:w="5386" w:type="dxa"/>
            <w:vAlign w:val="center"/>
          </w:tcPr>
          <w:p>
            <w:pPr>
              <w:pStyle w:val="12"/>
            </w:pPr>
            <w:r>
              <w:t>因就业问题发生重大群体性事件数量</w:t>
            </w:r>
          </w:p>
        </w:tc>
        <w:tc>
          <w:tcPr>
            <w:tcW w:w="2268" w:type="dxa"/>
            <w:vAlign w:val="center"/>
          </w:tcPr>
          <w:p>
            <w:pPr>
              <w:pStyle w:val="12"/>
            </w:pPr>
            <w:r>
              <w:t>0次</w:t>
            </w:r>
          </w:p>
        </w:tc>
        <w:tc>
          <w:tcPr>
            <w:tcW w:w="1276" w:type="dxa"/>
            <w:vAlign w:val="center"/>
          </w:tcPr>
          <w:p>
            <w:pPr>
              <w:pStyle w:val="12"/>
            </w:pPr>
            <w:r>
              <w:t>历年数据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服务群体调查中，满意和较满意的人数占全部调查人数的比率</w:t>
            </w:r>
          </w:p>
        </w:tc>
        <w:tc>
          <w:tcPr>
            <w:tcW w:w="2268" w:type="dxa"/>
            <w:vAlign w:val="center"/>
          </w:tcPr>
          <w:p>
            <w:pPr>
              <w:pStyle w:val="12"/>
            </w:pPr>
            <w:r>
              <w:t>≥90%</w:t>
            </w:r>
          </w:p>
        </w:tc>
        <w:tc>
          <w:tcPr>
            <w:tcW w:w="1276" w:type="dxa"/>
            <w:vAlign w:val="center"/>
          </w:tcPr>
          <w:p>
            <w:pPr>
              <w:pStyle w:val="12"/>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8、2026年省级普惠金融发展专项资金绩效目标表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13012626P00002710007U</w:t>
            </w:r>
          </w:p>
        </w:tc>
        <w:tc>
          <w:tcPr>
            <w:tcW w:w="2835" w:type="dxa"/>
            <w:vAlign w:val="center"/>
          </w:tcPr>
          <w:p>
            <w:pPr>
              <w:pStyle w:val="10"/>
            </w:pPr>
            <w:r>
              <w:t>项目名称</w:t>
            </w:r>
          </w:p>
        </w:tc>
        <w:tc>
          <w:tcPr>
            <w:tcW w:w="6095" w:type="dxa"/>
            <w:gridSpan w:val="3"/>
            <w:vAlign w:val="center"/>
          </w:tcPr>
          <w:p>
            <w:pPr>
              <w:pStyle w:val="12"/>
            </w:pPr>
            <w:r>
              <w:t>2026年省级普惠金融发展专项资金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7.72</w:t>
            </w:r>
          </w:p>
        </w:tc>
        <w:tc>
          <w:tcPr>
            <w:tcW w:w="2835" w:type="dxa"/>
            <w:vAlign w:val="center"/>
          </w:tcPr>
          <w:p>
            <w:pPr>
              <w:pStyle w:val="10"/>
            </w:pPr>
            <w:r>
              <w:t>其中：财政    资金</w:t>
            </w:r>
          </w:p>
        </w:tc>
        <w:tc>
          <w:tcPr>
            <w:tcW w:w="2551" w:type="dxa"/>
            <w:vAlign w:val="center"/>
          </w:tcPr>
          <w:p>
            <w:pPr>
              <w:pStyle w:val="12"/>
            </w:pPr>
            <w:r>
              <w:t>7.72</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创业担保贷款用于符合规定条件的创业者个人或小微企业为借款人，由创业担保贷款担保基金提供担保，经办金融机构发放，财政部门给予贴息，用于支持个人创业或小微企业扩大就业的贷款业务。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1.进一步规范和促进创业担保贷款工作，以创业带动就业，使创业人数稳步增长。</w:t>
            </w:r>
          </w:p>
          <w:p>
            <w:pPr>
              <w:pStyle w:val="12"/>
            </w:pPr>
            <w:r>
              <w:t>2.通过项目的实施，完成300万元贷款。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创业担保贷款发放额</w:t>
            </w:r>
          </w:p>
        </w:tc>
        <w:tc>
          <w:tcPr>
            <w:tcW w:w="5386" w:type="dxa"/>
            <w:vAlign w:val="center"/>
          </w:tcPr>
          <w:p>
            <w:pPr>
              <w:pStyle w:val="12"/>
            </w:pPr>
            <w:r>
              <w:t>当年创业担保贷款发放额</w:t>
            </w:r>
          </w:p>
        </w:tc>
        <w:tc>
          <w:tcPr>
            <w:tcW w:w="2268" w:type="dxa"/>
            <w:vAlign w:val="center"/>
          </w:tcPr>
          <w:p>
            <w:pPr>
              <w:pStyle w:val="12"/>
            </w:pPr>
            <w:r>
              <w:t>≥300万</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计算准确率</w:t>
            </w:r>
          </w:p>
        </w:tc>
        <w:tc>
          <w:tcPr>
            <w:tcW w:w="5386" w:type="dxa"/>
            <w:vAlign w:val="center"/>
          </w:tcPr>
          <w:p>
            <w:pPr>
              <w:pStyle w:val="12"/>
            </w:pPr>
            <w:r>
              <w:t>实际兑付的资金是否按照文件要求的标准，计算贴息并进行兑付。</w:t>
            </w:r>
          </w:p>
        </w:tc>
        <w:tc>
          <w:tcPr>
            <w:tcW w:w="2268" w:type="dxa"/>
            <w:vAlign w:val="center"/>
          </w:tcPr>
          <w:p>
            <w:pPr>
              <w:pStyle w:val="12"/>
            </w:pPr>
            <w:r>
              <w:t>100%</w:t>
            </w:r>
          </w:p>
        </w:tc>
        <w:tc>
          <w:tcPr>
            <w:tcW w:w="1276" w:type="dxa"/>
            <w:vAlign w:val="center"/>
          </w:tcPr>
          <w:p>
            <w:pPr>
              <w:pStyle w:val="12"/>
            </w:pPr>
            <w:r>
              <w:t>石人社规[2021]2号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按季度结息后拨付创业担保贷款贴息资金工作日</w:t>
            </w:r>
          </w:p>
        </w:tc>
        <w:tc>
          <w:tcPr>
            <w:tcW w:w="5386" w:type="dxa"/>
            <w:vAlign w:val="center"/>
          </w:tcPr>
          <w:p>
            <w:pPr>
              <w:pStyle w:val="12"/>
            </w:pPr>
            <w:r>
              <w:t>贴息资金是否及时拨付到经办银行</w:t>
            </w:r>
          </w:p>
        </w:tc>
        <w:tc>
          <w:tcPr>
            <w:tcW w:w="2268" w:type="dxa"/>
            <w:vAlign w:val="center"/>
          </w:tcPr>
          <w:p>
            <w:pPr>
              <w:pStyle w:val="12"/>
            </w:pPr>
            <w:r>
              <w:t>≤1月</w:t>
            </w:r>
          </w:p>
        </w:tc>
        <w:tc>
          <w:tcPr>
            <w:tcW w:w="1276" w:type="dxa"/>
            <w:vAlign w:val="center"/>
          </w:tcPr>
          <w:p>
            <w:pPr>
              <w:pStyle w:val="12"/>
            </w:pPr>
            <w:r>
              <w:t>石人社规[2021]2号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年贴息额</w:t>
            </w:r>
          </w:p>
        </w:tc>
        <w:tc>
          <w:tcPr>
            <w:tcW w:w="5386" w:type="dxa"/>
            <w:vAlign w:val="center"/>
          </w:tcPr>
          <w:p>
            <w:pPr>
              <w:pStyle w:val="12"/>
            </w:pPr>
            <w:r>
              <w:t>贷款对象年最低贴息额</w:t>
            </w:r>
          </w:p>
        </w:tc>
        <w:tc>
          <w:tcPr>
            <w:tcW w:w="2268" w:type="dxa"/>
            <w:vAlign w:val="center"/>
          </w:tcPr>
          <w:p>
            <w:pPr>
              <w:pStyle w:val="12"/>
            </w:pPr>
            <w:r>
              <w:t>≥4.5万</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创业担保基金放大倍数</w:t>
            </w:r>
          </w:p>
        </w:tc>
        <w:tc>
          <w:tcPr>
            <w:tcW w:w="5386" w:type="dxa"/>
            <w:vAlign w:val="center"/>
          </w:tcPr>
          <w:p>
            <w:pPr>
              <w:pStyle w:val="12"/>
            </w:pPr>
            <w:r>
              <w:t>担保基金担保创业担保贷款责任余额原则上不超过担保基金在该银行存款余额的5倍，对贷款回收率高于95%的，可放大到10倍。</w:t>
            </w:r>
          </w:p>
        </w:tc>
        <w:tc>
          <w:tcPr>
            <w:tcW w:w="2268" w:type="dxa"/>
            <w:vAlign w:val="center"/>
          </w:tcPr>
          <w:p>
            <w:pPr>
              <w:pStyle w:val="12"/>
            </w:pPr>
            <w:r>
              <w:t>≥1.5倍</w:t>
            </w:r>
          </w:p>
        </w:tc>
        <w:tc>
          <w:tcPr>
            <w:tcW w:w="1276" w:type="dxa"/>
            <w:vAlign w:val="center"/>
          </w:tcPr>
          <w:p>
            <w:pPr>
              <w:pStyle w:val="12"/>
            </w:pPr>
            <w:r>
              <w:t>石人社规[2021]2号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创业担保贷款扶持自主创业人数增长率</w:t>
            </w:r>
          </w:p>
        </w:tc>
        <w:tc>
          <w:tcPr>
            <w:tcW w:w="5386" w:type="dxa"/>
            <w:vAlign w:val="center"/>
          </w:tcPr>
          <w:p>
            <w:pPr>
              <w:pStyle w:val="12"/>
            </w:pPr>
            <w:r>
              <w:t>享受创业担保贷款贴息的创业人数稳步增长</w:t>
            </w:r>
          </w:p>
        </w:tc>
        <w:tc>
          <w:tcPr>
            <w:tcW w:w="2268" w:type="dxa"/>
            <w:vAlign w:val="center"/>
          </w:tcPr>
          <w:p>
            <w:pPr>
              <w:pStyle w:val="12"/>
            </w:pPr>
            <w:r>
              <w:t>≥10%</w:t>
            </w:r>
          </w:p>
        </w:tc>
        <w:tc>
          <w:tcPr>
            <w:tcW w:w="1276" w:type="dxa"/>
            <w:vAlign w:val="center"/>
          </w:tcPr>
          <w:p>
            <w:pPr>
              <w:pStyle w:val="12"/>
            </w:pPr>
            <w:r>
              <w:t>预期规划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申报创业担保贷款贴息资金的创业者满意度</w:t>
            </w:r>
          </w:p>
        </w:tc>
        <w:tc>
          <w:tcPr>
            <w:tcW w:w="5386" w:type="dxa"/>
            <w:vAlign w:val="center"/>
          </w:tcPr>
          <w:p>
            <w:pPr>
              <w:pStyle w:val="12"/>
            </w:pPr>
            <w:r>
              <w:t>发放调查问卷100份。创业者满意度=问卷调查的满意度*100%</w:t>
            </w:r>
          </w:p>
        </w:tc>
        <w:tc>
          <w:tcPr>
            <w:tcW w:w="2268" w:type="dxa"/>
            <w:vAlign w:val="center"/>
          </w:tcPr>
          <w:p>
            <w:pPr>
              <w:pStyle w:val="12"/>
            </w:pPr>
            <w:r>
              <w:t>≥90%</w:t>
            </w:r>
          </w:p>
        </w:tc>
        <w:tc>
          <w:tcPr>
            <w:tcW w:w="1276" w:type="dxa"/>
            <w:vAlign w:val="center"/>
          </w:tcPr>
          <w:p>
            <w:pPr>
              <w:pStyle w:val="12"/>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9、2026年县级配套就业补助资金绩效目标表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13012626P00005110009N</w:t>
            </w:r>
          </w:p>
        </w:tc>
        <w:tc>
          <w:tcPr>
            <w:tcW w:w="2835" w:type="dxa"/>
            <w:vAlign w:val="center"/>
          </w:tcPr>
          <w:p>
            <w:pPr>
              <w:pStyle w:val="10"/>
            </w:pPr>
            <w:r>
              <w:t>项目名称</w:t>
            </w:r>
          </w:p>
        </w:tc>
        <w:tc>
          <w:tcPr>
            <w:tcW w:w="6095" w:type="dxa"/>
            <w:gridSpan w:val="3"/>
            <w:vAlign w:val="center"/>
          </w:tcPr>
          <w:p>
            <w:pPr>
              <w:pStyle w:val="12"/>
            </w:pPr>
            <w:r>
              <w:t>2026年县级配套就业补助资金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w:t>
            </w:r>
          </w:p>
        </w:tc>
        <w:tc>
          <w:tcPr>
            <w:tcW w:w="2835" w:type="dxa"/>
            <w:vAlign w:val="center"/>
          </w:tcPr>
          <w:p>
            <w:pPr>
              <w:pStyle w:val="10"/>
            </w:pPr>
            <w:r>
              <w:t>其中：财政    资金</w:t>
            </w:r>
          </w:p>
        </w:tc>
        <w:tc>
          <w:tcPr>
            <w:tcW w:w="2551" w:type="dxa"/>
            <w:vAlign w:val="center"/>
          </w:tcPr>
          <w:p>
            <w:pPr>
              <w:pStyle w:val="12"/>
            </w:pPr>
            <w:r>
              <w:t>10.00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就业补助资金用于职业培训补贴、职业技能鉴定补贴、社会保险补贴、岗位补贴、创业补贴、租金补贴、房租物业水电费补贴、吸纳就业补贴、特定政策补助等。</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1.保持就业局势总体稳定，确保完成年度新增就业目标任务，不发生因就业问题发生重大群体性事件。</w:t>
            </w:r>
          </w:p>
          <w:p>
            <w:pPr>
              <w:pStyle w:val="12"/>
            </w:pPr>
            <w:r>
              <w:t>2.资金按规定用于享受公益性岗位补贴不低于60人、享受房租物业水电补贴的创业孵化园不高于2家。</w:t>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享受公益性岗位补贴人员数量</w:t>
            </w:r>
          </w:p>
        </w:tc>
        <w:tc>
          <w:tcPr>
            <w:tcW w:w="5386" w:type="dxa"/>
            <w:vAlign w:val="center"/>
          </w:tcPr>
          <w:p>
            <w:pPr>
              <w:pStyle w:val="12"/>
            </w:pPr>
            <w:r>
              <w:t>享受公益性岗位补贴人员数量</w:t>
            </w:r>
          </w:p>
        </w:tc>
        <w:tc>
          <w:tcPr>
            <w:tcW w:w="2268" w:type="dxa"/>
            <w:vAlign w:val="center"/>
          </w:tcPr>
          <w:p>
            <w:pPr>
              <w:pStyle w:val="12"/>
            </w:pPr>
            <w:r>
              <w:t>≥60人</w:t>
            </w:r>
          </w:p>
        </w:tc>
        <w:tc>
          <w:tcPr>
            <w:tcW w:w="1276" w:type="dxa"/>
            <w:vAlign w:val="center"/>
          </w:tcPr>
          <w:p>
            <w:pPr>
              <w:pStyle w:val="12"/>
            </w:pPr>
            <w:r>
              <w:t>根据近两年平均数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公益性岗位补贴发放准确率</w:t>
            </w:r>
          </w:p>
        </w:tc>
        <w:tc>
          <w:tcPr>
            <w:tcW w:w="5386" w:type="dxa"/>
            <w:vAlign w:val="center"/>
          </w:tcPr>
          <w:p>
            <w:pPr>
              <w:pStyle w:val="12"/>
            </w:pPr>
            <w:r>
              <w:t>公益性岗位补贴发放准确率</w:t>
            </w:r>
          </w:p>
        </w:tc>
        <w:tc>
          <w:tcPr>
            <w:tcW w:w="2268" w:type="dxa"/>
            <w:vAlign w:val="center"/>
          </w:tcPr>
          <w:p>
            <w:pPr>
              <w:pStyle w:val="12"/>
            </w:pPr>
            <w:r>
              <w:t>100%</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审核工作完成时限</w:t>
            </w:r>
          </w:p>
        </w:tc>
        <w:tc>
          <w:tcPr>
            <w:tcW w:w="5386" w:type="dxa"/>
            <w:vAlign w:val="center"/>
          </w:tcPr>
          <w:p>
            <w:pPr>
              <w:pStyle w:val="12"/>
            </w:pPr>
            <w:r>
              <w:t>受理申请后，要在10个工作日内完成申请材料的审核工作</w:t>
            </w:r>
          </w:p>
        </w:tc>
        <w:tc>
          <w:tcPr>
            <w:tcW w:w="2268" w:type="dxa"/>
            <w:vAlign w:val="center"/>
          </w:tcPr>
          <w:p>
            <w:pPr>
              <w:pStyle w:val="12"/>
            </w:pPr>
            <w:r>
              <w:t>10个工作日</w:t>
            </w:r>
          </w:p>
        </w:tc>
        <w:tc>
          <w:tcPr>
            <w:tcW w:w="1276" w:type="dxa"/>
            <w:vAlign w:val="center"/>
          </w:tcPr>
          <w:p>
            <w:pPr>
              <w:pStyle w:val="12"/>
            </w:pPr>
            <w:r>
              <w:t>冀财社【2018】21号</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公益性岗位补贴人均标准</w:t>
            </w:r>
          </w:p>
        </w:tc>
        <w:tc>
          <w:tcPr>
            <w:tcW w:w="5386" w:type="dxa"/>
            <w:vAlign w:val="center"/>
          </w:tcPr>
          <w:p>
            <w:pPr>
              <w:pStyle w:val="12"/>
            </w:pPr>
            <w:r>
              <w:t>公益性岗位补贴人均标准</w:t>
            </w:r>
          </w:p>
        </w:tc>
        <w:tc>
          <w:tcPr>
            <w:tcW w:w="2268" w:type="dxa"/>
            <w:vAlign w:val="center"/>
          </w:tcPr>
          <w:p>
            <w:pPr>
              <w:pStyle w:val="12"/>
            </w:pPr>
            <w:r>
              <w:t>2080元</w:t>
            </w:r>
          </w:p>
        </w:tc>
        <w:tc>
          <w:tcPr>
            <w:tcW w:w="1276" w:type="dxa"/>
            <w:vAlign w:val="center"/>
          </w:tcPr>
          <w:p>
            <w:pPr>
              <w:pStyle w:val="12"/>
            </w:pPr>
            <w:r>
              <w:t>对照当地最低工资标准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城镇新增就业人数</w:t>
            </w:r>
          </w:p>
        </w:tc>
        <w:tc>
          <w:tcPr>
            <w:tcW w:w="5386" w:type="dxa"/>
            <w:vAlign w:val="center"/>
          </w:tcPr>
          <w:p>
            <w:pPr>
              <w:pStyle w:val="12"/>
            </w:pPr>
            <w:r>
              <w:t>当年城镇新增就业人数</w:t>
            </w:r>
          </w:p>
        </w:tc>
        <w:tc>
          <w:tcPr>
            <w:tcW w:w="2268" w:type="dxa"/>
            <w:vAlign w:val="center"/>
          </w:tcPr>
          <w:p>
            <w:pPr>
              <w:pStyle w:val="12"/>
            </w:pPr>
            <w:r>
              <w:t>≥1800人</w:t>
            </w:r>
          </w:p>
        </w:tc>
        <w:tc>
          <w:tcPr>
            <w:tcW w:w="1276" w:type="dxa"/>
            <w:vAlign w:val="center"/>
          </w:tcPr>
          <w:p>
            <w:pPr>
              <w:pStyle w:val="12"/>
            </w:pPr>
            <w:r>
              <w:t>预期规划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因就业问题发生重大群体性事件</w:t>
            </w:r>
          </w:p>
        </w:tc>
        <w:tc>
          <w:tcPr>
            <w:tcW w:w="5386" w:type="dxa"/>
            <w:vAlign w:val="center"/>
          </w:tcPr>
          <w:p>
            <w:pPr>
              <w:pStyle w:val="12"/>
            </w:pPr>
            <w:r>
              <w:t>因就业问题发生重大群体性事件数量</w:t>
            </w:r>
          </w:p>
        </w:tc>
        <w:tc>
          <w:tcPr>
            <w:tcW w:w="2268" w:type="dxa"/>
            <w:vAlign w:val="center"/>
          </w:tcPr>
          <w:p>
            <w:pPr>
              <w:pStyle w:val="12"/>
            </w:pPr>
            <w:r>
              <w:t>0次</w:t>
            </w:r>
          </w:p>
        </w:tc>
        <w:tc>
          <w:tcPr>
            <w:tcW w:w="1276" w:type="dxa"/>
            <w:vAlign w:val="center"/>
          </w:tcPr>
          <w:p>
            <w:pPr>
              <w:pStyle w:val="12"/>
            </w:pPr>
            <w:r>
              <w:t>历年数据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服务群体调查中，满意和较满意的人数占全部调查人数的比率</w:t>
            </w:r>
          </w:p>
        </w:tc>
        <w:tc>
          <w:tcPr>
            <w:tcW w:w="2268" w:type="dxa"/>
            <w:vAlign w:val="center"/>
          </w:tcPr>
          <w:p>
            <w:pPr>
              <w:pStyle w:val="12"/>
            </w:pPr>
            <w:r>
              <w:t>≥90%</w:t>
            </w:r>
          </w:p>
        </w:tc>
        <w:tc>
          <w:tcPr>
            <w:tcW w:w="1276" w:type="dxa"/>
            <w:vAlign w:val="center"/>
          </w:tcPr>
          <w:p>
            <w:pPr>
              <w:pStyle w:val="12"/>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10、2026年中央就业补助资金绩效目标表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13012626P00005110019J</w:t>
            </w:r>
          </w:p>
        </w:tc>
        <w:tc>
          <w:tcPr>
            <w:tcW w:w="2835" w:type="dxa"/>
            <w:vAlign w:val="center"/>
          </w:tcPr>
          <w:p>
            <w:pPr>
              <w:pStyle w:val="10"/>
            </w:pPr>
            <w:r>
              <w:t>项目名称</w:t>
            </w:r>
          </w:p>
        </w:tc>
        <w:tc>
          <w:tcPr>
            <w:tcW w:w="6095" w:type="dxa"/>
            <w:gridSpan w:val="3"/>
            <w:vAlign w:val="center"/>
          </w:tcPr>
          <w:p>
            <w:pPr>
              <w:pStyle w:val="12"/>
            </w:pPr>
            <w:r>
              <w:t>2026年中央就业补助资金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667.00</w:t>
            </w:r>
          </w:p>
        </w:tc>
        <w:tc>
          <w:tcPr>
            <w:tcW w:w="2835" w:type="dxa"/>
            <w:vAlign w:val="center"/>
          </w:tcPr>
          <w:p>
            <w:pPr>
              <w:pStyle w:val="10"/>
            </w:pPr>
            <w:r>
              <w:t>其中：财政    资金</w:t>
            </w:r>
          </w:p>
        </w:tc>
        <w:tc>
          <w:tcPr>
            <w:tcW w:w="2551" w:type="dxa"/>
            <w:vAlign w:val="center"/>
          </w:tcPr>
          <w:p>
            <w:pPr>
              <w:pStyle w:val="12"/>
            </w:pPr>
            <w:r>
              <w:t>667.00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就业补助资金用于职业培训补贴、职业技能鉴定补贴、社会保险补贴、岗位补贴、创业补贴、租金补贴、房租物业水电费补贴、吸纳就业补贴、特定政策补助等。</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1.保持就业局势总体稳定，确保完成年度新增就业目标任务，不发生因就业问题发生重大群体性事件。</w:t>
            </w:r>
          </w:p>
          <w:p>
            <w:pPr>
              <w:pStyle w:val="12"/>
            </w:pPr>
            <w:r>
              <w:t>2.资金按规定用于享受公益性岗位补贴不低于60人、享受房租物业水电补贴的创业孵化园不高于2家。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享受公益性岗位补贴人员数量</w:t>
            </w:r>
          </w:p>
        </w:tc>
        <w:tc>
          <w:tcPr>
            <w:tcW w:w="5386" w:type="dxa"/>
            <w:vAlign w:val="center"/>
          </w:tcPr>
          <w:p>
            <w:pPr>
              <w:pStyle w:val="12"/>
            </w:pPr>
            <w:r>
              <w:t>享受公益性岗位补贴人员数量</w:t>
            </w:r>
          </w:p>
        </w:tc>
        <w:tc>
          <w:tcPr>
            <w:tcW w:w="2268" w:type="dxa"/>
            <w:vAlign w:val="center"/>
          </w:tcPr>
          <w:p>
            <w:pPr>
              <w:pStyle w:val="12"/>
            </w:pPr>
            <w:r>
              <w:t>≥60人</w:t>
            </w:r>
          </w:p>
        </w:tc>
        <w:tc>
          <w:tcPr>
            <w:tcW w:w="1276" w:type="dxa"/>
            <w:vAlign w:val="center"/>
          </w:tcPr>
          <w:p>
            <w:pPr>
              <w:pStyle w:val="12"/>
            </w:pPr>
            <w:r>
              <w:t>根据近两年平均数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公益性岗位补贴发放准确率</w:t>
            </w:r>
          </w:p>
        </w:tc>
        <w:tc>
          <w:tcPr>
            <w:tcW w:w="5386" w:type="dxa"/>
            <w:vAlign w:val="center"/>
          </w:tcPr>
          <w:p>
            <w:pPr>
              <w:pStyle w:val="12"/>
            </w:pPr>
            <w:r>
              <w:t>公益性岗位补贴发放准确率</w:t>
            </w:r>
          </w:p>
        </w:tc>
        <w:tc>
          <w:tcPr>
            <w:tcW w:w="2268" w:type="dxa"/>
            <w:vAlign w:val="center"/>
          </w:tcPr>
          <w:p>
            <w:pPr>
              <w:pStyle w:val="12"/>
            </w:pPr>
            <w:r>
              <w:t>100%</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审核工作完成时限</w:t>
            </w:r>
          </w:p>
        </w:tc>
        <w:tc>
          <w:tcPr>
            <w:tcW w:w="5386" w:type="dxa"/>
            <w:vAlign w:val="center"/>
          </w:tcPr>
          <w:p>
            <w:pPr>
              <w:pStyle w:val="12"/>
            </w:pPr>
            <w:r>
              <w:t>受理申请后，要在10个工作日内完成申请材料的审核工作</w:t>
            </w:r>
          </w:p>
        </w:tc>
        <w:tc>
          <w:tcPr>
            <w:tcW w:w="2268" w:type="dxa"/>
            <w:vAlign w:val="center"/>
          </w:tcPr>
          <w:p>
            <w:pPr>
              <w:pStyle w:val="12"/>
            </w:pPr>
            <w:r>
              <w:t>10个工作日内</w:t>
            </w:r>
          </w:p>
        </w:tc>
        <w:tc>
          <w:tcPr>
            <w:tcW w:w="1276" w:type="dxa"/>
            <w:vAlign w:val="center"/>
          </w:tcPr>
          <w:p>
            <w:pPr>
              <w:pStyle w:val="12"/>
            </w:pPr>
            <w:r>
              <w:t>冀财社【2018】21号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公益性岗位补贴人均标准</w:t>
            </w:r>
          </w:p>
        </w:tc>
        <w:tc>
          <w:tcPr>
            <w:tcW w:w="5386" w:type="dxa"/>
            <w:vAlign w:val="center"/>
          </w:tcPr>
          <w:p>
            <w:pPr>
              <w:pStyle w:val="12"/>
            </w:pPr>
            <w:r>
              <w:t>公益性岗位补贴人均标准</w:t>
            </w:r>
          </w:p>
        </w:tc>
        <w:tc>
          <w:tcPr>
            <w:tcW w:w="2268" w:type="dxa"/>
            <w:vAlign w:val="center"/>
          </w:tcPr>
          <w:p>
            <w:pPr>
              <w:pStyle w:val="12"/>
            </w:pPr>
            <w:r>
              <w:t>2080元</w:t>
            </w:r>
          </w:p>
        </w:tc>
        <w:tc>
          <w:tcPr>
            <w:tcW w:w="1276" w:type="dxa"/>
            <w:vAlign w:val="center"/>
          </w:tcPr>
          <w:p>
            <w:pPr>
              <w:pStyle w:val="12"/>
            </w:pPr>
            <w:r>
              <w:t>对照当地最低工资标准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城镇新增就业人数</w:t>
            </w:r>
          </w:p>
        </w:tc>
        <w:tc>
          <w:tcPr>
            <w:tcW w:w="5386" w:type="dxa"/>
            <w:vAlign w:val="center"/>
          </w:tcPr>
          <w:p>
            <w:pPr>
              <w:pStyle w:val="12"/>
            </w:pPr>
            <w:r>
              <w:t>当年城镇新增就业人数</w:t>
            </w:r>
          </w:p>
        </w:tc>
        <w:tc>
          <w:tcPr>
            <w:tcW w:w="2268" w:type="dxa"/>
            <w:vAlign w:val="center"/>
          </w:tcPr>
          <w:p>
            <w:pPr>
              <w:pStyle w:val="12"/>
            </w:pPr>
            <w:r>
              <w:t>≥1800人</w:t>
            </w:r>
          </w:p>
        </w:tc>
        <w:tc>
          <w:tcPr>
            <w:tcW w:w="1276" w:type="dxa"/>
            <w:vAlign w:val="center"/>
          </w:tcPr>
          <w:p>
            <w:pPr>
              <w:pStyle w:val="12"/>
            </w:pPr>
            <w:r>
              <w:t>预期规划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因就业问题发生重大群体性事件</w:t>
            </w:r>
          </w:p>
        </w:tc>
        <w:tc>
          <w:tcPr>
            <w:tcW w:w="5386" w:type="dxa"/>
            <w:vAlign w:val="center"/>
          </w:tcPr>
          <w:p>
            <w:pPr>
              <w:pStyle w:val="12"/>
            </w:pPr>
            <w:r>
              <w:t>因就业问题发生重大群体性事件数量</w:t>
            </w:r>
          </w:p>
        </w:tc>
        <w:tc>
          <w:tcPr>
            <w:tcW w:w="2268" w:type="dxa"/>
            <w:vAlign w:val="center"/>
          </w:tcPr>
          <w:p>
            <w:pPr>
              <w:pStyle w:val="12"/>
            </w:pPr>
            <w:r>
              <w:t>0次</w:t>
            </w:r>
          </w:p>
        </w:tc>
        <w:tc>
          <w:tcPr>
            <w:tcW w:w="1276" w:type="dxa"/>
            <w:vAlign w:val="center"/>
          </w:tcPr>
          <w:p>
            <w:pPr>
              <w:pStyle w:val="12"/>
            </w:pPr>
            <w:r>
              <w:t>历年数据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服务群体调查中，满意和较满意的人数占全部调查人数的比率</w:t>
            </w:r>
          </w:p>
        </w:tc>
        <w:tc>
          <w:tcPr>
            <w:tcW w:w="2268" w:type="dxa"/>
            <w:vAlign w:val="center"/>
          </w:tcPr>
          <w:p>
            <w:pPr>
              <w:pStyle w:val="12"/>
            </w:pPr>
            <w:r>
              <w:t>≥90%</w:t>
            </w:r>
          </w:p>
        </w:tc>
        <w:tc>
          <w:tcPr>
            <w:tcW w:w="1276" w:type="dxa"/>
            <w:vAlign w:val="center"/>
          </w:tcPr>
          <w:p>
            <w:pPr>
              <w:pStyle w:val="12"/>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11、2026年中央就业补助资金（三保）绩效目标表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13012626P00005110020X</w:t>
            </w:r>
          </w:p>
        </w:tc>
        <w:tc>
          <w:tcPr>
            <w:tcW w:w="2835" w:type="dxa"/>
            <w:vAlign w:val="center"/>
          </w:tcPr>
          <w:p>
            <w:pPr>
              <w:pStyle w:val="10"/>
            </w:pPr>
            <w:r>
              <w:t>项目名称</w:t>
            </w:r>
          </w:p>
        </w:tc>
        <w:tc>
          <w:tcPr>
            <w:tcW w:w="6095" w:type="dxa"/>
            <w:gridSpan w:val="3"/>
            <w:vAlign w:val="center"/>
          </w:tcPr>
          <w:p>
            <w:pPr>
              <w:pStyle w:val="12"/>
            </w:pPr>
            <w:r>
              <w:t>2026年中央就业补助资金（三保）</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430.00</w:t>
            </w:r>
          </w:p>
        </w:tc>
        <w:tc>
          <w:tcPr>
            <w:tcW w:w="2835" w:type="dxa"/>
            <w:vAlign w:val="center"/>
          </w:tcPr>
          <w:p>
            <w:pPr>
              <w:pStyle w:val="10"/>
            </w:pPr>
            <w:r>
              <w:t>其中：财政    资金</w:t>
            </w:r>
          </w:p>
        </w:tc>
        <w:tc>
          <w:tcPr>
            <w:tcW w:w="2551" w:type="dxa"/>
            <w:vAlign w:val="center"/>
          </w:tcPr>
          <w:p>
            <w:pPr>
              <w:pStyle w:val="12"/>
            </w:pPr>
            <w:r>
              <w:t>430.00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就业补助资金用于职业培训补贴、职业技能鉴定补贴、社会保险补贴、岗位补贴、创业补贴、租金补贴、房租物业水电费补贴、吸纳就业补贴、特定政策补助等。</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1.保持就业局势总体稳定，确保完成年度新增就业目标任务，不发生因就业问题发生重大群体性事件。</w:t>
            </w:r>
          </w:p>
          <w:p>
            <w:pPr>
              <w:pStyle w:val="12"/>
            </w:pPr>
            <w:r>
              <w:t>2.资金按规定用于享受公益性岗位补贴不低于60人、享受房租物业水电补贴的创业孵化园不高于2家。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享受公益性岗位补贴人员数量</w:t>
            </w:r>
          </w:p>
        </w:tc>
        <w:tc>
          <w:tcPr>
            <w:tcW w:w="5386" w:type="dxa"/>
            <w:vAlign w:val="center"/>
          </w:tcPr>
          <w:p>
            <w:pPr>
              <w:pStyle w:val="12"/>
            </w:pPr>
            <w:r>
              <w:t>享受公益性岗位补贴人员数量</w:t>
            </w:r>
          </w:p>
        </w:tc>
        <w:tc>
          <w:tcPr>
            <w:tcW w:w="2268" w:type="dxa"/>
            <w:vAlign w:val="center"/>
          </w:tcPr>
          <w:p>
            <w:pPr>
              <w:pStyle w:val="12"/>
            </w:pPr>
            <w:r>
              <w:t>≥60人</w:t>
            </w:r>
          </w:p>
        </w:tc>
        <w:tc>
          <w:tcPr>
            <w:tcW w:w="1276" w:type="dxa"/>
            <w:vAlign w:val="center"/>
          </w:tcPr>
          <w:p>
            <w:pPr>
              <w:pStyle w:val="12"/>
            </w:pPr>
            <w:r>
              <w:t>根据近两年平均数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公益性岗位补贴发放准确率</w:t>
            </w:r>
          </w:p>
        </w:tc>
        <w:tc>
          <w:tcPr>
            <w:tcW w:w="5386" w:type="dxa"/>
            <w:vAlign w:val="center"/>
          </w:tcPr>
          <w:p>
            <w:pPr>
              <w:pStyle w:val="12"/>
            </w:pPr>
            <w:r>
              <w:t>公益性岗位补贴发放准确率</w:t>
            </w:r>
          </w:p>
        </w:tc>
        <w:tc>
          <w:tcPr>
            <w:tcW w:w="2268" w:type="dxa"/>
            <w:vAlign w:val="center"/>
          </w:tcPr>
          <w:p>
            <w:pPr>
              <w:pStyle w:val="12"/>
            </w:pPr>
            <w:r>
              <w:t>100%</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审核工作完成时限</w:t>
            </w:r>
          </w:p>
        </w:tc>
        <w:tc>
          <w:tcPr>
            <w:tcW w:w="5386" w:type="dxa"/>
            <w:vAlign w:val="center"/>
          </w:tcPr>
          <w:p>
            <w:pPr>
              <w:pStyle w:val="12"/>
            </w:pPr>
            <w:r>
              <w:t>受理申请后，要在10个工作日内完成申请材料的审核工作</w:t>
            </w:r>
          </w:p>
        </w:tc>
        <w:tc>
          <w:tcPr>
            <w:tcW w:w="2268" w:type="dxa"/>
            <w:vAlign w:val="center"/>
          </w:tcPr>
          <w:p>
            <w:pPr>
              <w:pStyle w:val="12"/>
            </w:pPr>
            <w:r>
              <w:t>10个工作日内</w:t>
            </w:r>
          </w:p>
        </w:tc>
        <w:tc>
          <w:tcPr>
            <w:tcW w:w="1276" w:type="dxa"/>
            <w:vAlign w:val="center"/>
          </w:tcPr>
          <w:p>
            <w:pPr>
              <w:pStyle w:val="12"/>
            </w:pPr>
            <w:r>
              <w:t>冀财社【2018】21号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公益性岗位补贴人均标准</w:t>
            </w:r>
          </w:p>
        </w:tc>
        <w:tc>
          <w:tcPr>
            <w:tcW w:w="5386" w:type="dxa"/>
            <w:vAlign w:val="center"/>
          </w:tcPr>
          <w:p>
            <w:pPr>
              <w:pStyle w:val="12"/>
            </w:pPr>
            <w:r>
              <w:t>公益性岗位补贴人均标准</w:t>
            </w:r>
          </w:p>
        </w:tc>
        <w:tc>
          <w:tcPr>
            <w:tcW w:w="2268" w:type="dxa"/>
            <w:vAlign w:val="center"/>
          </w:tcPr>
          <w:p>
            <w:pPr>
              <w:pStyle w:val="12"/>
            </w:pPr>
            <w:r>
              <w:t>2080元</w:t>
            </w:r>
          </w:p>
        </w:tc>
        <w:tc>
          <w:tcPr>
            <w:tcW w:w="1276" w:type="dxa"/>
            <w:vAlign w:val="center"/>
          </w:tcPr>
          <w:p>
            <w:pPr>
              <w:pStyle w:val="12"/>
            </w:pPr>
            <w:r>
              <w:t>对照当地最低工资标准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城镇新增就业人数</w:t>
            </w:r>
          </w:p>
        </w:tc>
        <w:tc>
          <w:tcPr>
            <w:tcW w:w="5386" w:type="dxa"/>
            <w:vAlign w:val="center"/>
          </w:tcPr>
          <w:p>
            <w:pPr>
              <w:pStyle w:val="12"/>
            </w:pPr>
            <w:r>
              <w:t>当年城镇新增就业人数</w:t>
            </w:r>
          </w:p>
        </w:tc>
        <w:tc>
          <w:tcPr>
            <w:tcW w:w="2268" w:type="dxa"/>
            <w:vAlign w:val="center"/>
          </w:tcPr>
          <w:p>
            <w:pPr>
              <w:pStyle w:val="12"/>
            </w:pPr>
            <w:r>
              <w:t>≥1800人</w:t>
            </w:r>
          </w:p>
        </w:tc>
        <w:tc>
          <w:tcPr>
            <w:tcW w:w="1276" w:type="dxa"/>
            <w:vAlign w:val="center"/>
          </w:tcPr>
          <w:p>
            <w:pPr>
              <w:pStyle w:val="12"/>
            </w:pPr>
            <w:r>
              <w:t>预期规划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因就业问题发生重大群体性事件</w:t>
            </w:r>
          </w:p>
        </w:tc>
        <w:tc>
          <w:tcPr>
            <w:tcW w:w="5386" w:type="dxa"/>
            <w:vAlign w:val="center"/>
          </w:tcPr>
          <w:p>
            <w:pPr>
              <w:pStyle w:val="12"/>
            </w:pPr>
            <w:r>
              <w:t>因就业问题发生重大群体性事件数量</w:t>
            </w:r>
          </w:p>
        </w:tc>
        <w:tc>
          <w:tcPr>
            <w:tcW w:w="2268" w:type="dxa"/>
            <w:vAlign w:val="center"/>
          </w:tcPr>
          <w:p>
            <w:pPr>
              <w:pStyle w:val="12"/>
            </w:pPr>
            <w:r>
              <w:t>0次</w:t>
            </w:r>
          </w:p>
        </w:tc>
        <w:tc>
          <w:tcPr>
            <w:tcW w:w="1276" w:type="dxa"/>
            <w:vAlign w:val="center"/>
          </w:tcPr>
          <w:p>
            <w:pPr>
              <w:pStyle w:val="12"/>
            </w:pPr>
            <w:r>
              <w:t>历年数据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服务群体调查中，满意和较满意的人数占全部调查人数的比率</w:t>
            </w:r>
          </w:p>
        </w:tc>
        <w:tc>
          <w:tcPr>
            <w:tcW w:w="2268" w:type="dxa"/>
            <w:vAlign w:val="center"/>
          </w:tcPr>
          <w:p>
            <w:pPr>
              <w:pStyle w:val="12"/>
            </w:pPr>
            <w:r>
              <w:t>≥90%</w:t>
            </w:r>
          </w:p>
        </w:tc>
        <w:tc>
          <w:tcPr>
            <w:tcW w:w="1276" w:type="dxa"/>
            <w:vAlign w:val="center"/>
          </w:tcPr>
          <w:p>
            <w:pPr>
              <w:pStyle w:val="12"/>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12、2026年中央普惠金融发展专项资金绩效目标表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13012626P00002710008F</w:t>
            </w:r>
          </w:p>
        </w:tc>
        <w:tc>
          <w:tcPr>
            <w:tcW w:w="2835" w:type="dxa"/>
            <w:vAlign w:val="center"/>
          </w:tcPr>
          <w:p>
            <w:pPr>
              <w:pStyle w:val="10"/>
            </w:pPr>
            <w:r>
              <w:t>项目名称</w:t>
            </w:r>
          </w:p>
        </w:tc>
        <w:tc>
          <w:tcPr>
            <w:tcW w:w="6095" w:type="dxa"/>
            <w:gridSpan w:val="3"/>
            <w:vAlign w:val="center"/>
          </w:tcPr>
          <w:p>
            <w:pPr>
              <w:pStyle w:val="12"/>
            </w:pPr>
            <w:r>
              <w:t>2026年中央普惠金融发展专项资金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8.86</w:t>
            </w:r>
          </w:p>
        </w:tc>
        <w:tc>
          <w:tcPr>
            <w:tcW w:w="2835" w:type="dxa"/>
            <w:vAlign w:val="center"/>
          </w:tcPr>
          <w:p>
            <w:pPr>
              <w:pStyle w:val="10"/>
            </w:pPr>
            <w:r>
              <w:t>其中：财政    资金</w:t>
            </w:r>
          </w:p>
        </w:tc>
        <w:tc>
          <w:tcPr>
            <w:tcW w:w="2551" w:type="dxa"/>
            <w:vAlign w:val="center"/>
          </w:tcPr>
          <w:p>
            <w:pPr>
              <w:pStyle w:val="12"/>
            </w:pPr>
            <w:r>
              <w:t>8.86</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创业担保贷款用于符合规定条件的创业者个人或小微企业为借款人，由创业担保贷款担保基金提供担保，经办金融机构发放，财政部门给予贴息，用于支持个人创业或小微企业扩大就业的贷款业务。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1.进一步规范和促进创业担保贷款工作，以创业带动就业，使创业人数稳步增长。</w:t>
            </w:r>
          </w:p>
          <w:p>
            <w:pPr>
              <w:pStyle w:val="12"/>
            </w:pPr>
            <w:r>
              <w:t>2.通过项目的实施，完成300万元贷款。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创业担保贷款发放额</w:t>
            </w:r>
          </w:p>
        </w:tc>
        <w:tc>
          <w:tcPr>
            <w:tcW w:w="5386" w:type="dxa"/>
            <w:vAlign w:val="center"/>
          </w:tcPr>
          <w:p>
            <w:pPr>
              <w:pStyle w:val="12"/>
            </w:pPr>
            <w:r>
              <w:t>当年创业担保贷款发放额</w:t>
            </w:r>
          </w:p>
        </w:tc>
        <w:tc>
          <w:tcPr>
            <w:tcW w:w="2268" w:type="dxa"/>
            <w:vAlign w:val="center"/>
          </w:tcPr>
          <w:p>
            <w:pPr>
              <w:pStyle w:val="12"/>
            </w:pPr>
            <w:r>
              <w:t>≥300万</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计算准确率</w:t>
            </w:r>
          </w:p>
        </w:tc>
        <w:tc>
          <w:tcPr>
            <w:tcW w:w="5386" w:type="dxa"/>
            <w:vAlign w:val="center"/>
          </w:tcPr>
          <w:p>
            <w:pPr>
              <w:pStyle w:val="12"/>
            </w:pPr>
            <w:r>
              <w:t>实际兑付的资金是否按照文件要求的标准，计算贴息并进行兑付。</w:t>
            </w:r>
          </w:p>
        </w:tc>
        <w:tc>
          <w:tcPr>
            <w:tcW w:w="2268" w:type="dxa"/>
            <w:vAlign w:val="center"/>
          </w:tcPr>
          <w:p>
            <w:pPr>
              <w:pStyle w:val="12"/>
            </w:pPr>
            <w:r>
              <w:t>100%</w:t>
            </w:r>
          </w:p>
        </w:tc>
        <w:tc>
          <w:tcPr>
            <w:tcW w:w="1276" w:type="dxa"/>
            <w:vAlign w:val="center"/>
          </w:tcPr>
          <w:p>
            <w:pPr>
              <w:pStyle w:val="12"/>
            </w:pPr>
            <w:r>
              <w:t>石人社规[2021]2号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按季度结息后拨付创业担保贷款贴息资金工作日</w:t>
            </w:r>
          </w:p>
        </w:tc>
        <w:tc>
          <w:tcPr>
            <w:tcW w:w="5386" w:type="dxa"/>
            <w:vAlign w:val="center"/>
          </w:tcPr>
          <w:p>
            <w:pPr>
              <w:pStyle w:val="12"/>
            </w:pPr>
            <w:r>
              <w:t>贴息资金是否及时拨付到经办银行</w:t>
            </w:r>
          </w:p>
        </w:tc>
        <w:tc>
          <w:tcPr>
            <w:tcW w:w="2268" w:type="dxa"/>
            <w:vAlign w:val="center"/>
          </w:tcPr>
          <w:p>
            <w:pPr>
              <w:pStyle w:val="12"/>
            </w:pPr>
            <w:r>
              <w:t>≤1月</w:t>
            </w:r>
          </w:p>
        </w:tc>
        <w:tc>
          <w:tcPr>
            <w:tcW w:w="1276" w:type="dxa"/>
            <w:vAlign w:val="center"/>
          </w:tcPr>
          <w:p>
            <w:pPr>
              <w:pStyle w:val="12"/>
            </w:pPr>
            <w:r>
              <w:t>石人社规[2021]2号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年贴息额</w:t>
            </w:r>
          </w:p>
        </w:tc>
        <w:tc>
          <w:tcPr>
            <w:tcW w:w="5386" w:type="dxa"/>
            <w:vAlign w:val="center"/>
          </w:tcPr>
          <w:p>
            <w:pPr>
              <w:pStyle w:val="12"/>
            </w:pPr>
            <w:r>
              <w:t>贷款对象年最低贴息额</w:t>
            </w:r>
          </w:p>
        </w:tc>
        <w:tc>
          <w:tcPr>
            <w:tcW w:w="2268" w:type="dxa"/>
            <w:vAlign w:val="center"/>
          </w:tcPr>
          <w:p>
            <w:pPr>
              <w:pStyle w:val="12"/>
            </w:pPr>
            <w:r>
              <w:t>≥4.5万</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创业担保基金放大倍数</w:t>
            </w:r>
          </w:p>
        </w:tc>
        <w:tc>
          <w:tcPr>
            <w:tcW w:w="5386" w:type="dxa"/>
            <w:vAlign w:val="center"/>
          </w:tcPr>
          <w:p>
            <w:pPr>
              <w:pStyle w:val="12"/>
            </w:pPr>
            <w:r>
              <w:t>担保基金担保创业担保贷款责任余额原则上不超过担保基金在该银行存款余额的5倍，对贷款回收率高于95%的，可放大到10倍。</w:t>
            </w:r>
          </w:p>
        </w:tc>
        <w:tc>
          <w:tcPr>
            <w:tcW w:w="2268" w:type="dxa"/>
            <w:vAlign w:val="center"/>
          </w:tcPr>
          <w:p>
            <w:pPr>
              <w:pStyle w:val="12"/>
            </w:pPr>
            <w:r>
              <w:t>≥1.5倍</w:t>
            </w:r>
          </w:p>
        </w:tc>
        <w:tc>
          <w:tcPr>
            <w:tcW w:w="1276" w:type="dxa"/>
            <w:vAlign w:val="center"/>
          </w:tcPr>
          <w:p>
            <w:pPr>
              <w:pStyle w:val="12"/>
            </w:pPr>
            <w:r>
              <w:t>石人社规[2021]2号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创业担保贷款扶持自主创业人数增长率</w:t>
            </w:r>
          </w:p>
        </w:tc>
        <w:tc>
          <w:tcPr>
            <w:tcW w:w="5386" w:type="dxa"/>
            <w:vAlign w:val="center"/>
          </w:tcPr>
          <w:p>
            <w:pPr>
              <w:pStyle w:val="12"/>
            </w:pPr>
            <w:r>
              <w:t>享受创业担保贷款贴息的创业人数稳步增长</w:t>
            </w:r>
          </w:p>
        </w:tc>
        <w:tc>
          <w:tcPr>
            <w:tcW w:w="2268" w:type="dxa"/>
            <w:vAlign w:val="center"/>
          </w:tcPr>
          <w:p>
            <w:pPr>
              <w:pStyle w:val="12"/>
            </w:pPr>
            <w:r>
              <w:t>≥10%</w:t>
            </w:r>
          </w:p>
        </w:tc>
        <w:tc>
          <w:tcPr>
            <w:tcW w:w="1276" w:type="dxa"/>
            <w:vAlign w:val="center"/>
          </w:tcPr>
          <w:p>
            <w:pPr>
              <w:pStyle w:val="12"/>
            </w:pPr>
            <w:r>
              <w:t>预期规划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申报创业担保贷款贴息资金的创业者满意度</w:t>
            </w:r>
          </w:p>
        </w:tc>
        <w:tc>
          <w:tcPr>
            <w:tcW w:w="5386" w:type="dxa"/>
            <w:vAlign w:val="center"/>
          </w:tcPr>
          <w:p>
            <w:pPr>
              <w:pStyle w:val="12"/>
            </w:pPr>
            <w:r>
              <w:t>发放调查问卷100份。创业者满意度=问卷调查的满意度*100%</w:t>
            </w:r>
          </w:p>
        </w:tc>
        <w:tc>
          <w:tcPr>
            <w:tcW w:w="2268" w:type="dxa"/>
            <w:vAlign w:val="center"/>
          </w:tcPr>
          <w:p>
            <w:pPr>
              <w:pStyle w:val="12"/>
            </w:pPr>
            <w:r>
              <w:t>≥90%</w:t>
            </w:r>
          </w:p>
        </w:tc>
        <w:tc>
          <w:tcPr>
            <w:tcW w:w="1276" w:type="dxa"/>
            <w:vAlign w:val="center"/>
          </w:tcPr>
          <w:p>
            <w:pPr>
              <w:pStyle w:val="12"/>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13、省级稳就业扩大社会保险补贴范围补助资金绩效目标表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13012625P00004510007G</w:t>
            </w:r>
          </w:p>
        </w:tc>
        <w:tc>
          <w:tcPr>
            <w:tcW w:w="2835" w:type="dxa"/>
            <w:vAlign w:val="center"/>
          </w:tcPr>
          <w:p>
            <w:pPr>
              <w:pStyle w:val="10"/>
            </w:pPr>
            <w:r>
              <w:t>项目名称</w:t>
            </w:r>
          </w:p>
        </w:tc>
        <w:tc>
          <w:tcPr>
            <w:tcW w:w="6095" w:type="dxa"/>
            <w:gridSpan w:val="3"/>
            <w:vAlign w:val="center"/>
          </w:tcPr>
          <w:p>
            <w:pPr>
              <w:pStyle w:val="12"/>
            </w:pPr>
            <w:r>
              <w:t>省级稳就业扩大社会保险补贴范围补助资金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75.00</w:t>
            </w:r>
          </w:p>
        </w:tc>
        <w:tc>
          <w:tcPr>
            <w:tcW w:w="2835" w:type="dxa"/>
            <w:vAlign w:val="center"/>
          </w:tcPr>
          <w:p>
            <w:pPr>
              <w:pStyle w:val="10"/>
            </w:pPr>
            <w:r>
              <w:t>其中：财政    资金</w:t>
            </w:r>
          </w:p>
        </w:tc>
        <w:tc>
          <w:tcPr>
            <w:tcW w:w="2551" w:type="dxa"/>
            <w:vAlign w:val="center"/>
          </w:tcPr>
          <w:p>
            <w:pPr>
              <w:pStyle w:val="12"/>
            </w:pPr>
            <w:r>
              <w:t>75.00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重点行业领域的中小微企业与重点群体签订1年以上劳动合同，2025年按规定为其缴纳或继续缴纳基本养老保险费、基本医疗保险费、失业保险费的，按照个人缴费额的25%给予社会保险补贴。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1.保持就业局势总体稳定，不发生因就业问题发生重大群体性事件。</w:t>
            </w:r>
          </w:p>
          <w:p>
            <w:pPr>
              <w:pStyle w:val="12"/>
            </w:pPr>
            <w:r>
              <w:t>2.通过实施扩大社会保险补贴范围政策，支持重点领域企业扩大岗位规模，吸纳重点群体就业。</w:t>
            </w:r>
          </w:p>
          <w:p>
            <w:pPr>
              <w:pStyle w:val="12"/>
            </w:pPr>
            <w:r>
              <w:t>3.保持就业局势总体稳定，不发生因就业问题发生重大群体性事件。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补贴期限</w:t>
            </w:r>
          </w:p>
        </w:tc>
        <w:tc>
          <w:tcPr>
            <w:tcW w:w="5386" w:type="dxa"/>
            <w:vAlign w:val="center"/>
          </w:tcPr>
          <w:p>
            <w:pPr>
              <w:pStyle w:val="12"/>
            </w:pPr>
            <w:r>
              <w:t>重点领域中小微企业申请补贴期限</w:t>
            </w:r>
          </w:p>
        </w:tc>
        <w:tc>
          <w:tcPr>
            <w:tcW w:w="2268" w:type="dxa"/>
            <w:vAlign w:val="center"/>
          </w:tcPr>
          <w:p>
            <w:pPr>
              <w:pStyle w:val="12"/>
            </w:pPr>
            <w:r>
              <w:t>1年</w:t>
            </w:r>
          </w:p>
        </w:tc>
        <w:tc>
          <w:tcPr>
            <w:tcW w:w="1276" w:type="dxa"/>
            <w:vAlign w:val="center"/>
          </w:tcPr>
          <w:p>
            <w:pPr>
              <w:pStyle w:val="12"/>
            </w:pPr>
            <w:r>
              <w:t>国办发[2025]25号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社会保险补贴发放准确率</w:t>
            </w:r>
          </w:p>
        </w:tc>
        <w:tc>
          <w:tcPr>
            <w:tcW w:w="5386" w:type="dxa"/>
            <w:vAlign w:val="center"/>
          </w:tcPr>
          <w:p>
            <w:pPr>
              <w:pStyle w:val="12"/>
            </w:pPr>
            <w:r>
              <w:t>社会保险补贴发放准确率</w:t>
            </w:r>
          </w:p>
        </w:tc>
        <w:tc>
          <w:tcPr>
            <w:tcW w:w="2268" w:type="dxa"/>
            <w:vAlign w:val="center"/>
          </w:tcPr>
          <w:p>
            <w:pPr>
              <w:pStyle w:val="12"/>
            </w:pPr>
            <w:r>
              <w:t>100%</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申请补贴在规定时间内发放率</w:t>
            </w:r>
          </w:p>
        </w:tc>
        <w:tc>
          <w:tcPr>
            <w:tcW w:w="5386" w:type="dxa"/>
            <w:vAlign w:val="center"/>
          </w:tcPr>
          <w:p>
            <w:pPr>
              <w:pStyle w:val="12"/>
            </w:pPr>
            <w:r>
              <w:t>申请补贴在规定时间内发放率</w:t>
            </w:r>
          </w:p>
        </w:tc>
        <w:tc>
          <w:tcPr>
            <w:tcW w:w="2268" w:type="dxa"/>
            <w:vAlign w:val="center"/>
          </w:tcPr>
          <w:p>
            <w:pPr>
              <w:pStyle w:val="12"/>
            </w:pPr>
            <w:r>
              <w:t>≥98%</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补贴发放标准</w:t>
            </w:r>
          </w:p>
        </w:tc>
        <w:tc>
          <w:tcPr>
            <w:tcW w:w="5386" w:type="dxa"/>
            <w:vAlign w:val="center"/>
          </w:tcPr>
          <w:p>
            <w:pPr>
              <w:pStyle w:val="12"/>
            </w:pPr>
            <w:r>
              <w:t>重点领域中小微企业吸纳符合条件的重点群体就业的，按照个人缴纳基本养老保险费、基本医疗保险费、失业保险费的25%给予补贴。</w:t>
            </w:r>
          </w:p>
        </w:tc>
        <w:tc>
          <w:tcPr>
            <w:tcW w:w="2268" w:type="dxa"/>
            <w:vAlign w:val="center"/>
          </w:tcPr>
          <w:p>
            <w:pPr>
              <w:pStyle w:val="12"/>
            </w:pPr>
            <w:r>
              <w:t>重点领域中小微企业吸纳符合条件的重点群体就业的，按照个人缴纳基本养老保险费、基本医疗保险费、失业保险费的25%给予补贴。</w:t>
            </w:r>
          </w:p>
        </w:tc>
        <w:tc>
          <w:tcPr>
            <w:tcW w:w="1276" w:type="dxa"/>
            <w:vAlign w:val="center"/>
          </w:tcPr>
          <w:p>
            <w:pPr>
              <w:pStyle w:val="12"/>
            </w:pPr>
            <w:r>
              <w:t>国办发[2025]25号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重点群体就业</w:t>
            </w:r>
          </w:p>
        </w:tc>
        <w:tc>
          <w:tcPr>
            <w:tcW w:w="5386" w:type="dxa"/>
            <w:vAlign w:val="center"/>
          </w:tcPr>
          <w:p>
            <w:pPr>
              <w:pStyle w:val="12"/>
            </w:pPr>
            <w:r>
              <w:t>重点群体就业情况</w:t>
            </w:r>
          </w:p>
        </w:tc>
        <w:tc>
          <w:tcPr>
            <w:tcW w:w="2268" w:type="dxa"/>
            <w:vAlign w:val="center"/>
          </w:tcPr>
          <w:p>
            <w:pPr>
              <w:pStyle w:val="12"/>
            </w:pPr>
            <w:r>
              <w:t>有所改善</w:t>
            </w:r>
          </w:p>
        </w:tc>
        <w:tc>
          <w:tcPr>
            <w:tcW w:w="1276" w:type="dxa"/>
            <w:vAlign w:val="center"/>
          </w:tcPr>
          <w:p>
            <w:pPr>
              <w:pStyle w:val="12"/>
            </w:pPr>
            <w:r>
              <w:t>预期规划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因就业问题发生重大群体性事件</w:t>
            </w:r>
          </w:p>
        </w:tc>
        <w:tc>
          <w:tcPr>
            <w:tcW w:w="5386" w:type="dxa"/>
            <w:vAlign w:val="center"/>
          </w:tcPr>
          <w:p>
            <w:pPr>
              <w:pStyle w:val="12"/>
            </w:pPr>
            <w:r>
              <w:t>因就业问题发生重大群体性事件数量</w:t>
            </w:r>
          </w:p>
        </w:tc>
        <w:tc>
          <w:tcPr>
            <w:tcW w:w="2268" w:type="dxa"/>
            <w:vAlign w:val="center"/>
          </w:tcPr>
          <w:p>
            <w:pPr>
              <w:pStyle w:val="12"/>
            </w:pPr>
            <w:r>
              <w:t>0起</w:t>
            </w:r>
          </w:p>
        </w:tc>
        <w:tc>
          <w:tcPr>
            <w:tcW w:w="1276" w:type="dxa"/>
            <w:vAlign w:val="center"/>
          </w:tcPr>
          <w:p>
            <w:pPr>
              <w:pStyle w:val="12"/>
            </w:pPr>
            <w:r>
              <w:t>历年数据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政策满意度</w:t>
            </w:r>
          </w:p>
        </w:tc>
        <w:tc>
          <w:tcPr>
            <w:tcW w:w="5386" w:type="dxa"/>
            <w:vAlign w:val="center"/>
          </w:tcPr>
          <w:p>
            <w:pPr>
              <w:pStyle w:val="12"/>
            </w:pPr>
            <w:r>
              <w:t>政策满意度指标</w:t>
            </w:r>
          </w:p>
        </w:tc>
        <w:tc>
          <w:tcPr>
            <w:tcW w:w="2268" w:type="dxa"/>
            <w:vAlign w:val="center"/>
          </w:tcPr>
          <w:p>
            <w:pPr>
              <w:pStyle w:val="12"/>
            </w:pPr>
            <w:r>
              <w:t>≥90%</w:t>
            </w:r>
          </w:p>
        </w:tc>
        <w:tc>
          <w:tcPr>
            <w:tcW w:w="1276" w:type="dxa"/>
            <w:vAlign w:val="center"/>
          </w:tcPr>
          <w:p>
            <w:pPr>
              <w:pStyle w:val="12"/>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14、稳就业扩大社会保险补贴范围补助资金绩效目标表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13012625P00004510006W</w:t>
            </w:r>
          </w:p>
        </w:tc>
        <w:tc>
          <w:tcPr>
            <w:tcW w:w="2835" w:type="dxa"/>
            <w:vAlign w:val="center"/>
          </w:tcPr>
          <w:p>
            <w:pPr>
              <w:pStyle w:val="10"/>
            </w:pPr>
            <w:r>
              <w:t>项目名称</w:t>
            </w:r>
          </w:p>
        </w:tc>
        <w:tc>
          <w:tcPr>
            <w:tcW w:w="6095" w:type="dxa"/>
            <w:gridSpan w:val="3"/>
            <w:vAlign w:val="center"/>
          </w:tcPr>
          <w:p>
            <w:pPr>
              <w:pStyle w:val="12"/>
            </w:pPr>
            <w:r>
              <w:t>稳就业扩大社会保险补贴范围补助资金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125.78</w:t>
            </w:r>
          </w:p>
        </w:tc>
        <w:tc>
          <w:tcPr>
            <w:tcW w:w="2835" w:type="dxa"/>
            <w:vAlign w:val="center"/>
          </w:tcPr>
          <w:p>
            <w:pPr>
              <w:pStyle w:val="10"/>
            </w:pPr>
            <w:r>
              <w:t>其中：财政    资金</w:t>
            </w:r>
          </w:p>
        </w:tc>
        <w:tc>
          <w:tcPr>
            <w:tcW w:w="2551" w:type="dxa"/>
            <w:vAlign w:val="center"/>
          </w:tcPr>
          <w:p>
            <w:pPr>
              <w:pStyle w:val="12"/>
            </w:pPr>
            <w:r>
              <w:t>125.78</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专项用于实施扩大社会保险补贴范围政策。</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1.保持就业局势总体稳定，不发生因就业问题发生重大群体性事件。</w:t>
            </w:r>
          </w:p>
          <w:p>
            <w:pPr>
              <w:pStyle w:val="12"/>
            </w:pPr>
            <w:r>
              <w:t>2.通过实施扩大社会保险补贴范围政策，支持重点领域企业扩大岗位规模，吸纳重点群体就业。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成本指标</w:t>
            </w:r>
          </w:p>
        </w:tc>
        <w:tc>
          <w:tcPr>
            <w:tcW w:w="2835" w:type="dxa"/>
            <w:vAlign w:val="center"/>
          </w:tcPr>
          <w:p>
            <w:pPr>
              <w:pStyle w:val="12"/>
            </w:pPr>
            <w:r>
              <w:t>补贴发放标准</w:t>
            </w:r>
          </w:p>
        </w:tc>
        <w:tc>
          <w:tcPr>
            <w:tcW w:w="5386" w:type="dxa"/>
            <w:vAlign w:val="center"/>
          </w:tcPr>
          <w:p>
            <w:pPr>
              <w:pStyle w:val="12"/>
            </w:pPr>
            <w:r>
              <w:t>重点领域中小微企业吸纳符合条件的重点群体就业的，按照个人缴纳基本养老保险费、基本医疗保险费、失业保险费的25%给予补贴。</w:t>
            </w:r>
          </w:p>
        </w:tc>
        <w:tc>
          <w:tcPr>
            <w:tcW w:w="2268" w:type="dxa"/>
            <w:vAlign w:val="center"/>
          </w:tcPr>
          <w:p>
            <w:pPr>
              <w:pStyle w:val="12"/>
            </w:pPr>
            <w:r>
              <w:t>重点领域中小微企业吸纳符合条件的重点群体就业的，按照个人缴纳基本养老保险费、基本医疗保险费、失业保险费的25%给予补贴。</w:t>
            </w:r>
          </w:p>
        </w:tc>
        <w:tc>
          <w:tcPr>
            <w:tcW w:w="1276" w:type="dxa"/>
            <w:vAlign w:val="center"/>
          </w:tcPr>
          <w:p>
            <w:pPr>
              <w:pStyle w:val="12"/>
            </w:pPr>
            <w:r>
              <w:t>国办发[2025]25号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申请补贴在规定时间内发放率</w:t>
            </w:r>
          </w:p>
        </w:tc>
        <w:tc>
          <w:tcPr>
            <w:tcW w:w="5386" w:type="dxa"/>
            <w:vAlign w:val="center"/>
          </w:tcPr>
          <w:p>
            <w:pPr>
              <w:pStyle w:val="12"/>
            </w:pPr>
            <w:r>
              <w:t>申请补贴在规定时间内发放率</w:t>
            </w:r>
          </w:p>
        </w:tc>
        <w:tc>
          <w:tcPr>
            <w:tcW w:w="2268" w:type="dxa"/>
            <w:vAlign w:val="center"/>
          </w:tcPr>
          <w:p>
            <w:pPr>
              <w:pStyle w:val="12"/>
            </w:pPr>
            <w:r>
              <w:t>≥98%</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补贴期限</w:t>
            </w:r>
          </w:p>
        </w:tc>
        <w:tc>
          <w:tcPr>
            <w:tcW w:w="5386" w:type="dxa"/>
            <w:vAlign w:val="center"/>
          </w:tcPr>
          <w:p>
            <w:pPr>
              <w:pStyle w:val="12"/>
            </w:pPr>
            <w:r>
              <w:t>重点领域中小微企业申请补贴期限</w:t>
            </w:r>
          </w:p>
        </w:tc>
        <w:tc>
          <w:tcPr>
            <w:tcW w:w="2268" w:type="dxa"/>
            <w:vAlign w:val="center"/>
          </w:tcPr>
          <w:p>
            <w:pPr>
              <w:pStyle w:val="12"/>
            </w:pPr>
            <w:r>
              <w:t>1年</w:t>
            </w:r>
          </w:p>
        </w:tc>
        <w:tc>
          <w:tcPr>
            <w:tcW w:w="1276" w:type="dxa"/>
            <w:vAlign w:val="center"/>
          </w:tcPr>
          <w:p>
            <w:pPr>
              <w:pStyle w:val="12"/>
            </w:pPr>
            <w:r>
              <w:t>国办发[2025]25号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社会保险补贴发放准确率</w:t>
            </w:r>
          </w:p>
        </w:tc>
        <w:tc>
          <w:tcPr>
            <w:tcW w:w="5386" w:type="dxa"/>
            <w:vAlign w:val="center"/>
          </w:tcPr>
          <w:p>
            <w:pPr>
              <w:pStyle w:val="12"/>
            </w:pPr>
            <w:r>
              <w:t>社会保险补贴发放准确率</w:t>
            </w:r>
          </w:p>
        </w:tc>
        <w:tc>
          <w:tcPr>
            <w:tcW w:w="2268" w:type="dxa"/>
            <w:vAlign w:val="center"/>
          </w:tcPr>
          <w:p>
            <w:pPr>
              <w:pStyle w:val="12"/>
            </w:pPr>
            <w:r>
              <w:t>100%</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重点群体就业</w:t>
            </w:r>
          </w:p>
        </w:tc>
        <w:tc>
          <w:tcPr>
            <w:tcW w:w="5386" w:type="dxa"/>
            <w:vAlign w:val="center"/>
          </w:tcPr>
          <w:p>
            <w:pPr>
              <w:pStyle w:val="12"/>
            </w:pPr>
            <w:r>
              <w:t>重点群体就业情况</w:t>
            </w:r>
          </w:p>
        </w:tc>
        <w:tc>
          <w:tcPr>
            <w:tcW w:w="2268" w:type="dxa"/>
            <w:vAlign w:val="center"/>
          </w:tcPr>
          <w:p>
            <w:pPr>
              <w:pStyle w:val="12"/>
            </w:pPr>
            <w:r>
              <w:t>有所改善</w:t>
            </w:r>
          </w:p>
        </w:tc>
        <w:tc>
          <w:tcPr>
            <w:tcW w:w="1276" w:type="dxa"/>
            <w:vAlign w:val="center"/>
          </w:tcPr>
          <w:p>
            <w:pPr>
              <w:pStyle w:val="12"/>
            </w:pPr>
            <w:r>
              <w:t>预期规划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因就业问题发生重大群体性事件</w:t>
            </w:r>
          </w:p>
        </w:tc>
        <w:tc>
          <w:tcPr>
            <w:tcW w:w="5386" w:type="dxa"/>
            <w:vAlign w:val="center"/>
          </w:tcPr>
          <w:p>
            <w:pPr>
              <w:pStyle w:val="12"/>
            </w:pPr>
            <w:r>
              <w:t>因就业问题发生重大群体性事件数量</w:t>
            </w:r>
          </w:p>
        </w:tc>
        <w:tc>
          <w:tcPr>
            <w:tcW w:w="2268" w:type="dxa"/>
            <w:vAlign w:val="center"/>
          </w:tcPr>
          <w:p>
            <w:pPr>
              <w:pStyle w:val="12"/>
            </w:pPr>
            <w:r>
              <w:t>0起</w:t>
            </w:r>
          </w:p>
        </w:tc>
        <w:tc>
          <w:tcPr>
            <w:tcW w:w="1276" w:type="dxa"/>
            <w:vAlign w:val="center"/>
          </w:tcPr>
          <w:p>
            <w:pPr>
              <w:pStyle w:val="12"/>
            </w:pPr>
            <w:r>
              <w:t>历年数据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政策满意度</w:t>
            </w:r>
          </w:p>
        </w:tc>
        <w:tc>
          <w:tcPr>
            <w:tcW w:w="5386" w:type="dxa"/>
            <w:vAlign w:val="center"/>
          </w:tcPr>
          <w:p>
            <w:pPr>
              <w:pStyle w:val="12"/>
            </w:pPr>
            <w:r>
              <w:t>政策满意度指标</w:t>
            </w:r>
          </w:p>
        </w:tc>
        <w:tc>
          <w:tcPr>
            <w:tcW w:w="2268" w:type="dxa"/>
            <w:vAlign w:val="center"/>
          </w:tcPr>
          <w:p>
            <w:pPr>
              <w:pStyle w:val="12"/>
            </w:pPr>
            <w:r>
              <w:t>≥90%</w:t>
            </w:r>
          </w:p>
        </w:tc>
        <w:tc>
          <w:tcPr>
            <w:tcW w:w="1276" w:type="dxa"/>
            <w:vAlign w:val="center"/>
          </w:tcPr>
          <w:p>
            <w:pPr>
              <w:pStyle w:val="12"/>
            </w:pPr>
            <w:r>
              <w:t>调查问卷</w:t>
            </w:r>
          </w:p>
        </w:tc>
      </w:tr>
    </w:tbl>
    <w:p>
      <w:pPr>
        <w:sectPr>
          <w:pgSz w:w="16840" w:h="11900" w:orient="landscape"/>
          <w:pgMar w:top="1361" w:right="1020" w:bottom="1134" w:left="1020" w:header="720" w:footer="720" w:gutter="0"/>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5"/>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323004灵寿县就业服务中心</w:t>
            </w:r>
          </w:p>
        </w:tc>
        <w:tc>
          <w:tcPr>
            <w:tcW w:w="867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1.26</w:t>
            </w:r>
          </w:p>
        </w:tc>
        <w:tc>
          <w:tcPr>
            <w:tcW w:w="964" w:type="dxa"/>
            <w:vAlign w:val="center"/>
          </w:tcPr>
          <w:p>
            <w:pPr>
              <w:pStyle w:val="15"/>
            </w:pPr>
            <w:r>
              <w:t>1.26</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1.26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灵寿县就业服务中心小计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1.26</w:t>
            </w:r>
          </w:p>
        </w:tc>
        <w:tc>
          <w:tcPr>
            <w:tcW w:w="964" w:type="dxa"/>
            <w:vAlign w:val="center"/>
          </w:tcPr>
          <w:p>
            <w:pPr>
              <w:pStyle w:val="15"/>
            </w:pPr>
            <w:r>
              <w:t>1.26</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1.26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公用经费一</w:t>
            </w:r>
          </w:p>
        </w:tc>
        <w:tc>
          <w:tcPr>
            <w:tcW w:w="964" w:type="dxa"/>
            <w:vAlign w:val="center"/>
          </w:tcPr>
          <w:p>
            <w:pPr>
              <w:pStyle w:val="11"/>
            </w:pPr>
            <w:r>
              <w:t>8.43</w:t>
            </w:r>
          </w:p>
        </w:tc>
        <w:tc>
          <w:tcPr>
            <w:tcW w:w="1134" w:type="dxa"/>
            <w:vAlign w:val="center"/>
          </w:tcPr>
          <w:p>
            <w:pPr>
              <w:pStyle w:val="12"/>
            </w:pPr>
            <w:r>
              <w:t>其他信息化设备</w:t>
            </w:r>
          </w:p>
        </w:tc>
        <w:tc>
          <w:tcPr>
            <w:tcW w:w="1134" w:type="dxa"/>
            <w:vAlign w:val="center"/>
          </w:tcPr>
          <w:p>
            <w:pPr>
              <w:pStyle w:val="12"/>
            </w:pPr>
            <w:r>
              <w:t>A02019900</w:t>
            </w:r>
          </w:p>
        </w:tc>
        <w:tc>
          <w:tcPr>
            <w:tcW w:w="709" w:type="dxa"/>
            <w:vAlign w:val="center"/>
          </w:tcPr>
          <w:p>
            <w:pPr>
              <w:pStyle w:val="13"/>
            </w:pPr>
            <w:r>
              <w:t>台</w:t>
            </w:r>
          </w:p>
        </w:tc>
        <w:tc>
          <w:tcPr>
            <w:tcW w:w="850" w:type="dxa"/>
            <w:vAlign w:val="center"/>
          </w:tcPr>
          <w:p>
            <w:pPr>
              <w:pStyle w:val="11"/>
            </w:pPr>
            <w:r>
              <w:t>1</w:t>
            </w:r>
          </w:p>
        </w:tc>
        <w:tc>
          <w:tcPr>
            <w:tcW w:w="850" w:type="dxa"/>
            <w:vAlign w:val="center"/>
          </w:tcPr>
          <w:p>
            <w:pPr>
              <w:pStyle w:val="11"/>
            </w:pPr>
            <w:r>
              <w:t>0.50</w:t>
            </w:r>
          </w:p>
        </w:tc>
        <w:tc>
          <w:tcPr>
            <w:tcW w:w="964" w:type="dxa"/>
            <w:vAlign w:val="center"/>
          </w:tcPr>
          <w:p>
            <w:pPr>
              <w:pStyle w:val="11"/>
            </w:pPr>
            <w:r>
              <w:t>0.50</w:t>
            </w:r>
          </w:p>
        </w:tc>
        <w:tc>
          <w:tcPr>
            <w:tcW w:w="964" w:type="dxa"/>
            <w:vAlign w:val="center"/>
          </w:tcPr>
          <w:p>
            <w:pPr>
              <w:pStyle w:val="11"/>
            </w:pPr>
            <w:r>
              <w:t>0.50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公用经费一</w:t>
            </w:r>
          </w:p>
        </w:tc>
        <w:tc>
          <w:tcPr>
            <w:tcW w:w="964" w:type="dxa"/>
            <w:vAlign w:val="center"/>
          </w:tcPr>
          <w:p>
            <w:pPr>
              <w:pStyle w:val="11"/>
            </w:pPr>
            <w:r>
              <w:t>8.43</w:t>
            </w:r>
          </w:p>
        </w:tc>
        <w:tc>
          <w:tcPr>
            <w:tcW w:w="1134" w:type="dxa"/>
            <w:vAlign w:val="center"/>
          </w:tcPr>
          <w:p>
            <w:pPr>
              <w:pStyle w:val="12"/>
            </w:pPr>
            <w:r>
              <w:t>复印纸</w:t>
            </w:r>
          </w:p>
        </w:tc>
        <w:tc>
          <w:tcPr>
            <w:tcW w:w="1134" w:type="dxa"/>
            <w:vAlign w:val="center"/>
          </w:tcPr>
          <w:p>
            <w:pPr>
              <w:pStyle w:val="12"/>
            </w:pPr>
            <w:r>
              <w:t>A05040101</w:t>
            </w:r>
          </w:p>
        </w:tc>
        <w:tc>
          <w:tcPr>
            <w:tcW w:w="709" w:type="dxa"/>
            <w:vAlign w:val="center"/>
          </w:tcPr>
          <w:p>
            <w:pPr>
              <w:pStyle w:val="13"/>
            </w:pPr>
            <w:r>
              <w:t>批</w:t>
            </w:r>
          </w:p>
        </w:tc>
        <w:tc>
          <w:tcPr>
            <w:tcW w:w="850" w:type="dxa"/>
            <w:vAlign w:val="center"/>
          </w:tcPr>
          <w:p>
            <w:pPr>
              <w:pStyle w:val="11"/>
            </w:pPr>
            <w:r>
              <w:t>40</w:t>
            </w:r>
          </w:p>
        </w:tc>
        <w:tc>
          <w:tcPr>
            <w:tcW w:w="850" w:type="dxa"/>
            <w:vAlign w:val="center"/>
          </w:tcPr>
          <w:p>
            <w:pPr>
              <w:pStyle w:val="11"/>
            </w:pPr>
            <w:r>
              <w:t>0.02</w:t>
            </w:r>
          </w:p>
        </w:tc>
        <w:tc>
          <w:tcPr>
            <w:tcW w:w="964" w:type="dxa"/>
            <w:vAlign w:val="center"/>
          </w:tcPr>
          <w:p>
            <w:pPr>
              <w:pStyle w:val="11"/>
            </w:pPr>
            <w:r>
              <w:t>0.76</w:t>
            </w:r>
          </w:p>
        </w:tc>
        <w:tc>
          <w:tcPr>
            <w:tcW w:w="964" w:type="dxa"/>
            <w:vAlign w:val="center"/>
          </w:tcPr>
          <w:p>
            <w:pPr>
              <w:pStyle w:val="11"/>
            </w:pPr>
            <w:r>
              <w:t>0.76</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0.76</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灵寿县就业服务中心上年末固定资产金额为122.89万元（详见下表）。本年度拟购置固定资产总额为0.00万元，已按要求列入政府采购预算，详见政府采购预算表。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5"/>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323004灵寿县就业服务中心</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122.89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r>
              <w:t>1760</w:t>
            </w:r>
          </w:p>
        </w:tc>
        <w:tc>
          <w:tcPr>
            <w:tcW w:w="2835" w:type="dxa"/>
            <w:vAlign w:val="center"/>
          </w:tcPr>
          <w:p>
            <w:pPr>
              <w:pStyle w:val="11"/>
            </w:pPr>
            <w:r>
              <w:t>64.46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r>
              <w:t>1</w:t>
            </w:r>
          </w:p>
        </w:tc>
        <w:tc>
          <w:tcPr>
            <w:tcW w:w="2835" w:type="dxa"/>
            <w:vAlign w:val="center"/>
          </w:tcPr>
          <w:p>
            <w:pPr>
              <w:pStyle w:val="11"/>
            </w:pPr>
            <w:r>
              <w:t>13.30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r>
              <w:t>188</w:t>
            </w:r>
          </w:p>
        </w:tc>
        <w:tc>
          <w:tcPr>
            <w:tcW w:w="2835" w:type="dxa"/>
            <w:vAlign w:val="center"/>
          </w:tcPr>
          <w:p>
            <w:pPr>
              <w:pStyle w:val="11"/>
            </w:pPr>
            <w:r>
              <w:t>45.13</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3" w:name="_Toc_4_4_0000000004"/>
      <w:r>
        <w:rPr>
          <w:rFonts w:ascii="方正小标宋_GBK" w:hAnsi="方正小标宋_GBK" w:eastAsia="方正小标宋_GBK" w:cs="方正小标宋_GBK"/>
          <w:b w:val="0"/>
          <w:color w:val="000000"/>
          <w:sz w:val="44"/>
        </w:rPr>
        <w:t>四、灵寿县劳动保障维权中心收支预算</w:t>
      </w:r>
      <w:bookmarkEnd w:id="3"/>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5"/>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323006灵寿县劳动保障维权中心</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258.12</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231.23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10.20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16.69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258.12</w:t>
            </w:r>
          </w:p>
        </w:tc>
        <w:tc>
          <w:tcPr>
            <w:tcW w:w="4535" w:type="dxa"/>
            <w:vAlign w:val="center"/>
          </w:tcPr>
          <w:p>
            <w:pPr>
              <w:pStyle w:val="14"/>
            </w:pPr>
            <w:r>
              <w:t>本年支出合计</w:t>
            </w:r>
          </w:p>
        </w:tc>
        <w:tc>
          <w:tcPr>
            <w:tcW w:w="2126" w:type="dxa"/>
            <w:vAlign w:val="center"/>
          </w:tcPr>
          <w:p>
            <w:pPr>
              <w:pStyle w:val="15"/>
            </w:pPr>
            <w:r>
              <w:t>258.12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258.12</w:t>
            </w:r>
          </w:p>
        </w:tc>
        <w:tc>
          <w:tcPr>
            <w:tcW w:w="4535" w:type="dxa"/>
            <w:vAlign w:val="center"/>
          </w:tcPr>
          <w:p>
            <w:pPr>
              <w:pStyle w:val="14"/>
            </w:pPr>
            <w:r>
              <w:t>支出总计</w:t>
            </w:r>
          </w:p>
        </w:tc>
        <w:tc>
          <w:tcPr>
            <w:tcW w:w="2126" w:type="dxa"/>
            <w:vAlign w:val="center"/>
          </w:tcPr>
          <w:p>
            <w:pPr>
              <w:pStyle w:val="15"/>
            </w:pPr>
            <w:r>
              <w:t>258.12</w:t>
            </w: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5"/>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323006灵寿县劳动保障维权中心</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258.12</w:t>
            </w:r>
          </w:p>
        </w:tc>
        <w:tc>
          <w:tcPr>
            <w:tcW w:w="1134" w:type="dxa"/>
            <w:vAlign w:val="center"/>
          </w:tcPr>
          <w:p>
            <w:pPr>
              <w:pStyle w:val="15"/>
            </w:pPr>
            <w:r>
              <w:t>258.12</w:t>
            </w:r>
          </w:p>
        </w:tc>
        <w:tc>
          <w:tcPr>
            <w:tcW w:w="1134" w:type="dxa"/>
            <w:vAlign w:val="center"/>
          </w:tcPr>
          <w:p>
            <w:pPr>
              <w:pStyle w:val="15"/>
            </w:pPr>
            <w:r>
              <w:t>258.12</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231.23</w:t>
            </w:r>
          </w:p>
        </w:tc>
        <w:tc>
          <w:tcPr>
            <w:tcW w:w="1134" w:type="dxa"/>
            <w:vAlign w:val="center"/>
          </w:tcPr>
          <w:p>
            <w:pPr>
              <w:pStyle w:val="11"/>
            </w:pPr>
            <w:r>
              <w:t>231.23</w:t>
            </w:r>
          </w:p>
        </w:tc>
        <w:tc>
          <w:tcPr>
            <w:tcW w:w="1134" w:type="dxa"/>
            <w:vAlign w:val="center"/>
          </w:tcPr>
          <w:p>
            <w:pPr>
              <w:pStyle w:val="11"/>
            </w:pPr>
            <w:r>
              <w:t>231.23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20801</w:t>
            </w:r>
          </w:p>
        </w:tc>
        <w:tc>
          <w:tcPr>
            <w:tcW w:w="1559" w:type="dxa"/>
            <w:vAlign w:val="center"/>
          </w:tcPr>
          <w:p>
            <w:pPr>
              <w:pStyle w:val="12"/>
            </w:pPr>
            <w:r>
              <w:t>人力资源和社会保障管理事务</w:t>
            </w:r>
          </w:p>
        </w:tc>
        <w:tc>
          <w:tcPr>
            <w:tcW w:w="1134" w:type="dxa"/>
            <w:vAlign w:val="center"/>
          </w:tcPr>
          <w:p>
            <w:pPr>
              <w:pStyle w:val="11"/>
            </w:pPr>
            <w:r>
              <w:t>193.42</w:t>
            </w:r>
          </w:p>
        </w:tc>
        <w:tc>
          <w:tcPr>
            <w:tcW w:w="1134" w:type="dxa"/>
            <w:vAlign w:val="center"/>
          </w:tcPr>
          <w:p>
            <w:pPr>
              <w:pStyle w:val="11"/>
            </w:pPr>
            <w:r>
              <w:t>193.42</w:t>
            </w:r>
          </w:p>
        </w:tc>
        <w:tc>
          <w:tcPr>
            <w:tcW w:w="1134" w:type="dxa"/>
            <w:vAlign w:val="center"/>
          </w:tcPr>
          <w:p>
            <w:pPr>
              <w:pStyle w:val="11"/>
            </w:pPr>
            <w:r>
              <w:t>193.42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2080105</w:t>
            </w:r>
          </w:p>
        </w:tc>
        <w:tc>
          <w:tcPr>
            <w:tcW w:w="1559" w:type="dxa"/>
            <w:vAlign w:val="center"/>
          </w:tcPr>
          <w:p>
            <w:pPr>
              <w:pStyle w:val="12"/>
            </w:pPr>
            <w:r>
              <w:t>劳动保障监察</w:t>
            </w:r>
          </w:p>
        </w:tc>
        <w:tc>
          <w:tcPr>
            <w:tcW w:w="1134" w:type="dxa"/>
            <w:vAlign w:val="center"/>
          </w:tcPr>
          <w:p>
            <w:pPr>
              <w:pStyle w:val="11"/>
            </w:pPr>
            <w:r>
              <w:t>193.42</w:t>
            </w:r>
          </w:p>
        </w:tc>
        <w:tc>
          <w:tcPr>
            <w:tcW w:w="1134" w:type="dxa"/>
            <w:vAlign w:val="center"/>
          </w:tcPr>
          <w:p>
            <w:pPr>
              <w:pStyle w:val="11"/>
            </w:pPr>
            <w:r>
              <w:t>193.42</w:t>
            </w:r>
          </w:p>
        </w:tc>
        <w:tc>
          <w:tcPr>
            <w:tcW w:w="1134" w:type="dxa"/>
            <w:vAlign w:val="center"/>
          </w:tcPr>
          <w:p>
            <w:pPr>
              <w:pStyle w:val="11"/>
            </w:pPr>
            <w:r>
              <w:t>193.42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37.81</w:t>
            </w:r>
          </w:p>
        </w:tc>
        <w:tc>
          <w:tcPr>
            <w:tcW w:w="1134" w:type="dxa"/>
            <w:vAlign w:val="center"/>
          </w:tcPr>
          <w:p>
            <w:pPr>
              <w:pStyle w:val="11"/>
            </w:pPr>
            <w:r>
              <w:t>37.81</w:t>
            </w:r>
          </w:p>
        </w:tc>
        <w:tc>
          <w:tcPr>
            <w:tcW w:w="1134" w:type="dxa"/>
            <w:vAlign w:val="center"/>
          </w:tcPr>
          <w:p>
            <w:pPr>
              <w:pStyle w:val="11"/>
            </w:pPr>
            <w:r>
              <w:t>37.81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2080502</w:t>
            </w:r>
          </w:p>
        </w:tc>
        <w:tc>
          <w:tcPr>
            <w:tcW w:w="1559" w:type="dxa"/>
            <w:vAlign w:val="center"/>
          </w:tcPr>
          <w:p>
            <w:pPr>
              <w:pStyle w:val="12"/>
            </w:pPr>
            <w:r>
              <w:t>事业单位离退休</w:t>
            </w:r>
          </w:p>
        </w:tc>
        <w:tc>
          <w:tcPr>
            <w:tcW w:w="1134" w:type="dxa"/>
            <w:vAlign w:val="center"/>
          </w:tcPr>
          <w:p>
            <w:pPr>
              <w:pStyle w:val="11"/>
            </w:pPr>
            <w:r>
              <w:t>7.98</w:t>
            </w:r>
          </w:p>
        </w:tc>
        <w:tc>
          <w:tcPr>
            <w:tcW w:w="1134" w:type="dxa"/>
            <w:vAlign w:val="center"/>
          </w:tcPr>
          <w:p>
            <w:pPr>
              <w:pStyle w:val="11"/>
            </w:pPr>
            <w:r>
              <w:t>7.98</w:t>
            </w:r>
          </w:p>
        </w:tc>
        <w:tc>
          <w:tcPr>
            <w:tcW w:w="1134" w:type="dxa"/>
            <w:vAlign w:val="center"/>
          </w:tcPr>
          <w:p>
            <w:pPr>
              <w:pStyle w:val="11"/>
            </w:pPr>
            <w:r>
              <w:t>7.98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22.83</w:t>
            </w:r>
          </w:p>
        </w:tc>
        <w:tc>
          <w:tcPr>
            <w:tcW w:w="1134" w:type="dxa"/>
            <w:vAlign w:val="center"/>
          </w:tcPr>
          <w:p>
            <w:pPr>
              <w:pStyle w:val="11"/>
            </w:pPr>
            <w:r>
              <w:t>22.83</w:t>
            </w:r>
          </w:p>
        </w:tc>
        <w:tc>
          <w:tcPr>
            <w:tcW w:w="1134" w:type="dxa"/>
            <w:vAlign w:val="center"/>
          </w:tcPr>
          <w:p>
            <w:pPr>
              <w:pStyle w:val="11"/>
            </w:pPr>
            <w:r>
              <w:t>22.83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2080506</w:t>
            </w:r>
          </w:p>
        </w:tc>
        <w:tc>
          <w:tcPr>
            <w:tcW w:w="1559" w:type="dxa"/>
            <w:vAlign w:val="center"/>
          </w:tcPr>
          <w:p>
            <w:pPr>
              <w:pStyle w:val="12"/>
            </w:pPr>
            <w:r>
              <w:t>机关事业单位职业年金缴费支出</w:t>
            </w:r>
          </w:p>
        </w:tc>
        <w:tc>
          <w:tcPr>
            <w:tcW w:w="1134" w:type="dxa"/>
            <w:vAlign w:val="center"/>
          </w:tcPr>
          <w:p>
            <w:pPr>
              <w:pStyle w:val="11"/>
            </w:pPr>
            <w:r>
              <w:t>7.00</w:t>
            </w:r>
          </w:p>
        </w:tc>
        <w:tc>
          <w:tcPr>
            <w:tcW w:w="1134" w:type="dxa"/>
            <w:vAlign w:val="center"/>
          </w:tcPr>
          <w:p>
            <w:pPr>
              <w:pStyle w:val="11"/>
            </w:pPr>
            <w:r>
              <w:t>7.00</w:t>
            </w:r>
          </w:p>
        </w:tc>
        <w:tc>
          <w:tcPr>
            <w:tcW w:w="1134" w:type="dxa"/>
            <w:vAlign w:val="center"/>
          </w:tcPr>
          <w:p>
            <w:pPr>
              <w:pStyle w:val="11"/>
            </w:pPr>
            <w:r>
              <w:t>7.00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10.20</w:t>
            </w:r>
          </w:p>
        </w:tc>
        <w:tc>
          <w:tcPr>
            <w:tcW w:w="1134" w:type="dxa"/>
            <w:vAlign w:val="center"/>
          </w:tcPr>
          <w:p>
            <w:pPr>
              <w:pStyle w:val="11"/>
            </w:pPr>
            <w:r>
              <w:t>10.20</w:t>
            </w:r>
          </w:p>
        </w:tc>
        <w:tc>
          <w:tcPr>
            <w:tcW w:w="1134" w:type="dxa"/>
            <w:vAlign w:val="center"/>
          </w:tcPr>
          <w:p>
            <w:pPr>
              <w:pStyle w:val="11"/>
            </w:pPr>
            <w:r>
              <w:t>10.20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10.20</w:t>
            </w:r>
          </w:p>
        </w:tc>
        <w:tc>
          <w:tcPr>
            <w:tcW w:w="1134" w:type="dxa"/>
            <w:vAlign w:val="center"/>
          </w:tcPr>
          <w:p>
            <w:pPr>
              <w:pStyle w:val="11"/>
            </w:pPr>
            <w:r>
              <w:t>10.20</w:t>
            </w:r>
          </w:p>
        </w:tc>
        <w:tc>
          <w:tcPr>
            <w:tcW w:w="1134" w:type="dxa"/>
            <w:vAlign w:val="center"/>
          </w:tcPr>
          <w:p>
            <w:pPr>
              <w:pStyle w:val="11"/>
            </w:pPr>
            <w:r>
              <w:t>10.20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2101102</w:t>
            </w:r>
          </w:p>
        </w:tc>
        <w:tc>
          <w:tcPr>
            <w:tcW w:w="1559" w:type="dxa"/>
            <w:vAlign w:val="center"/>
          </w:tcPr>
          <w:p>
            <w:pPr>
              <w:pStyle w:val="12"/>
            </w:pPr>
            <w:r>
              <w:t>事业单位医疗</w:t>
            </w:r>
          </w:p>
        </w:tc>
        <w:tc>
          <w:tcPr>
            <w:tcW w:w="1134" w:type="dxa"/>
            <w:vAlign w:val="center"/>
          </w:tcPr>
          <w:p>
            <w:pPr>
              <w:pStyle w:val="11"/>
            </w:pPr>
            <w:r>
              <w:t>10.20</w:t>
            </w:r>
          </w:p>
        </w:tc>
        <w:tc>
          <w:tcPr>
            <w:tcW w:w="1134" w:type="dxa"/>
            <w:vAlign w:val="center"/>
          </w:tcPr>
          <w:p>
            <w:pPr>
              <w:pStyle w:val="11"/>
            </w:pPr>
            <w:r>
              <w:t>10.20</w:t>
            </w:r>
          </w:p>
        </w:tc>
        <w:tc>
          <w:tcPr>
            <w:tcW w:w="1134" w:type="dxa"/>
            <w:vAlign w:val="center"/>
          </w:tcPr>
          <w:p>
            <w:pPr>
              <w:pStyle w:val="11"/>
            </w:pPr>
            <w:r>
              <w:t>10.20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16.69</w:t>
            </w:r>
          </w:p>
        </w:tc>
        <w:tc>
          <w:tcPr>
            <w:tcW w:w="1134" w:type="dxa"/>
            <w:vAlign w:val="center"/>
          </w:tcPr>
          <w:p>
            <w:pPr>
              <w:pStyle w:val="11"/>
            </w:pPr>
            <w:r>
              <w:t>16.69</w:t>
            </w:r>
          </w:p>
        </w:tc>
        <w:tc>
          <w:tcPr>
            <w:tcW w:w="1134" w:type="dxa"/>
            <w:vAlign w:val="center"/>
          </w:tcPr>
          <w:p>
            <w:pPr>
              <w:pStyle w:val="11"/>
            </w:pPr>
            <w:r>
              <w:t>16.69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16.69</w:t>
            </w:r>
          </w:p>
        </w:tc>
        <w:tc>
          <w:tcPr>
            <w:tcW w:w="1134" w:type="dxa"/>
            <w:vAlign w:val="center"/>
          </w:tcPr>
          <w:p>
            <w:pPr>
              <w:pStyle w:val="11"/>
            </w:pPr>
            <w:r>
              <w:t>16.69</w:t>
            </w:r>
          </w:p>
        </w:tc>
        <w:tc>
          <w:tcPr>
            <w:tcW w:w="1134" w:type="dxa"/>
            <w:vAlign w:val="center"/>
          </w:tcPr>
          <w:p>
            <w:pPr>
              <w:pStyle w:val="11"/>
            </w:pPr>
            <w:r>
              <w:t>16.69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16.69</w:t>
            </w:r>
          </w:p>
        </w:tc>
        <w:tc>
          <w:tcPr>
            <w:tcW w:w="1134" w:type="dxa"/>
            <w:vAlign w:val="center"/>
          </w:tcPr>
          <w:p>
            <w:pPr>
              <w:pStyle w:val="11"/>
            </w:pPr>
            <w:r>
              <w:t>16.69</w:t>
            </w:r>
          </w:p>
        </w:tc>
        <w:tc>
          <w:tcPr>
            <w:tcW w:w="1134" w:type="dxa"/>
            <w:vAlign w:val="center"/>
          </w:tcPr>
          <w:p>
            <w:pPr>
              <w:pStyle w:val="11"/>
            </w:pPr>
            <w:r>
              <w:t>16.69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5"/>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323006灵寿县劳动保障维权中心</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258.12</w:t>
            </w:r>
          </w:p>
        </w:tc>
        <w:tc>
          <w:tcPr>
            <w:tcW w:w="1361" w:type="dxa"/>
            <w:vAlign w:val="center"/>
          </w:tcPr>
          <w:p>
            <w:pPr>
              <w:pStyle w:val="15"/>
            </w:pPr>
            <w:r>
              <w:t>254.31</w:t>
            </w:r>
          </w:p>
        </w:tc>
        <w:tc>
          <w:tcPr>
            <w:tcW w:w="1361" w:type="dxa"/>
            <w:vAlign w:val="center"/>
          </w:tcPr>
          <w:p>
            <w:pPr>
              <w:pStyle w:val="15"/>
            </w:pPr>
            <w:r>
              <w:t>3.81</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231.23</w:t>
            </w:r>
          </w:p>
        </w:tc>
        <w:tc>
          <w:tcPr>
            <w:tcW w:w="1361" w:type="dxa"/>
            <w:vAlign w:val="center"/>
          </w:tcPr>
          <w:p>
            <w:pPr>
              <w:pStyle w:val="11"/>
            </w:pPr>
            <w:r>
              <w:t>227.42</w:t>
            </w:r>
          </w:p>
        </w:tc>
        <w:tc>
          <w:tcPr>
            <w:tcW w:w="1361" w:type="dxa"/>
            <w:vAlign w:val="center"/>
          </w:tcPr>
          <w:p>
            <w:pPr>
              <w:pStyle w:val="11"/>
            </w:pPr>
            <w:r>
              <w:t>3.81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20801</w:t>
            </w:r>
          </w:p>
        </w:tc>
        <w:tc>
          <w:tcPr>
            <w:tcW w:w="4535" w:type="dxa"/>
            <w:vAlign w:val="center"/>
          </w:tcPr>
          <w:p>
            <w:pPr>
              <w:pStyle w:val="12"/>
            </w:pPr>
            <w:r>
              <w:t>人力资源和社会保障管理事务</w:t>
            </w:r>
          </w:p>
        </w:tc>
        <w:tc>
          <w:tcPr>
            <w:tcW w:w="1361" w:type="dxa"/>
            <w:vAlign w:val="center"/>
          </w:tcPr>
          <w:p>
            <w:pPr>
              <w:pStyle w:val="11"/>
            </w:pPr>
            <w:r>
              <w:t>193.42</w:t>
            </w:r>
          </w:p>
        </w:tc>
        <w:tc>
          <w:tcPr>
            <w:tcW w:w="1361" w:type="dxa"/>
            <w:vAlign w:val="center"/>
          </w:tcPr>
          <w:p>
            <w:pPr>
              <w:pStyle w:val="11"/>
            </w:pPr>
            <w:r>
              <w:t>189.61</w:t>
            </w:r>
          </w:p>
        </w:tc>
        <w:tc>
          <w:tcPr>
            <w:tcW w:w="1361" w:type="dxa"/>
            <w:vAlign w:val="center"/>
          </w:tcPr>
          <w:p>
            <w:pPr>
              <w:pStyle w:val="11"/>
            </w:pPr>
            <w:r>
              <w:t>3.81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2080105</w:t>
            </w:r>
          </w:p>
        </w:tc>
        <w:tc>
          <w:tcPr>
            <w:tcW w:w="4535" w:type="dxa"/>
            <w:vAlign w:val="center"/>
          </w:tcPr>
          <w:p>
            <w:pPr>
              <w:pStyle w:val="12"/>
            </w:pPr>
            <w:r>
              <w:t>劳动保障监察</w:t>
            </w:r>
          </w:p>
        </w:tc>
        <w:tc>
          <w:tcPr>
            <w:tcW w:w="1361" w:type="dxa"/>
            <w:vAlign w:val="center"/>
          </w:tcPr>
          <w:p>
            <w:pPr>
              <w:pStyle w:val="11"/>
            </w:pPr>
            <w:r>
              <w:t>193.42</w:t>
            </w:r>
          </w:p>
        </w:tc>
        <w:tc>
          <w:tcPr>
            <w:tcW w:w="1361" w:type="dxa"/>
            <w:vAlign w:val="center"/>
          </w:tcPr>
          <w:p>
            <w:pPr>
              <w:pStyle w:val="11"/>
            </w:pPr>
            <w:r>
              <w:t>189.61</w:t>
            </w:r>
          </w:p>
        </w:tc>
        <w:tc>
          <w:tcPr>
            <w:tcW w:w="1361" w:type="dxa"/>
            <w:vAlign w:val="center"/>
          </w:tcPr>
          <w:p>
            <w:pPr>
              <w:pStyle w:val="11"/>
            </w:pPr>
            <w:r>
              <w:t>3.81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37.81</w:t>
            </w:r>
          </w:p>
        </w:tc>
        <w:tc>
          <w:tcPr>
            <w:tcW w:w="1361" w:type="dxa"/>
            <w:vAlign w:val="center"/>
          </w:tcPr>
          <w:p>
            <w:pPr>
              <w:pStyle w:val="11"/>
            </w:pPr>
            <w:r>
              <w:t>37.81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2080502</w:t>
            </w:r>
          </w:p>
        </w:tc>
        <w:tc>
          <w:tcPr>
            <w:tcW w:w="4535" w:type="dxa"/>
            <w:vAlign w:val="center"/>
          </w:tcPr>
          <w:p>
            <w:pPr>
              <w:pStyle w:val="12"/>
            </w:pPr>
            <w:r>
              <w:t>事业单位离退休</w:t>
            </w:r>
          </w:p>
        </w:tc>
        <w:tc>
          <w:tcPr>
            <w:tcW w:w="1361" w:type="dxa"/>
            <w:vAlign w:val="center"/>
          </w:tcPr>
          <w:p>
            <w:pPr>
              <w:pStyle w:val="11"/>
            </w:pPr>
            <w:r>
              <w:t>7.98</w:t>
            </w:r>
          </w:p>
        </w:tc>
        <w:tc>
          <w:tcPr>
            <w:tcW w:w="1361" w:type="dxa"/>
            <w:vAlign w:val="center"/>
          </w:tcPr>
          <w:p>
            <w:pPr>
              <w:pStyle w:val="11"/>
            </w:pPr>
            <w:r>
              <w:t>7.98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22.83</w:t>
            </w:r>
          </w:p>
        </w:tc>
        <w:tc>
          <w:tcPr>
            <w:tcW w:w="1361" w:type="dxa"/>
            <w:vAlign w:val="center"/>
          </w:tcPr>
          <w:p>
            <w:pPr>
              <w:pStyle w:val="11"/>
            </w:pPr>
            <w:r>
              <w:t>22.83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2080506</w:t>
            </w:r>
          </w:p>
        </w:tc>
        <w:tc>
          <w:tcPr>
            <w:tcW w:w="4535" w:type="dxa"/>
            <w:vAlign w:val="center"/>
          </w:tcPr>
          <w:p>
            <w:pPr>
              <w:pStyle w:val="12"/>
            </w:pPr>
            <w:r>
              <w:t>机关事业单位职业年金缴费支出</w:t>
            </w:r>
          </w:p>
        </w:tc>
        <w:tc>
          <w:tcPr>
            <w:tcW w:w="1361" w:type="dxa"/>
            <w:vAlign w:val="center"/>
          </w:tcPr>
          <w:p>
            <w:pPr>
              <w:pStyle w:val="11"/>
            </w:pPr>
            <w:r>
              <w:t>7.00</w:t>
            </w:r>
          </w:p>
        </w:tc>
        <w:tc>
          <w:tcPr>
            <w:tcW w:w="1361" w:type="dxa"/>
            <w:vAlign w:val="center"/>
          </w:tcPr>
          <w:p>
            <w:pPr>
              <w:pStyle w:val="11"/>
            </w:pPr>
            <w:r>
              <w:t>7.00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10.20</w:t>
            </w:r>
          </w:p>
        </w:tc>
        <w:tc>
          <w:tcPr>
            <w:tcW w:w="1361" w:type="dxa"/>
            <w:vAlign w:val="center"/>
          </w:tcPr>
          <w:p>
            <w:pPr>
              <w:pStyle w:val="11"/>
            </w:pPr>
            <w:r>
              <w:t>10.20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10.20</w:t>
            </w:r>
          </w:p>
        </w:tc>
        <w:tc>
          <w:tcPr>
            <w:tcW w:w="1361" w:type="dxa"/>
            <w:vAlign w:val="center"/>
          </w:tcPr>
          <w:p>
            <w:pPr>
              <w:pStyle w:val="11"/>
            </w:pPr>
            <w:r>
              <w:t>10.20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2101102</w:t>
            </w:r>
          </w:p>
        </w:tc>
        <w:tc>
          <w:tcPr>
            <w:tcW w:w="4535" w:type="dxa"/>
            <w:vAlign w:val="center"/>
          </w:tcPr>
          <w:p>
            <w:pPr>
              <w:pStyle w:val="12"/>
            </w:pPr>
            <w:r>
              <w:t>事业单位医疗</w:t>
            </w:r>
          </w:p>
        </w:tc>
        <w:tc>
          <w:tcPr>
            <w:tcW w:w="1361" w:type="dxa"/>
            <w:vAlign w:val="center"/>
          </w:tcPr>
          <w:p>
            <w:pPr>
              <w:pStyle w:val="11"/>
            </w:pPr>
            <w:r>
              <w:t>10.20</w:t>
            </w:r>
          </w:p>
        </w:tc>
        <w:tc>
          <w:tcPr>
            <w:tcW w:w="1361" w:type="dxa"/>
            <w:vAlign w:val="center"/>
          </w:tcPr>
          <w:p>
            <w:pPr>
              <w:pStyle w:val="11"/>
            </w:pPr>
            <w:r>
              <w:t>10.20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16.69</w:t>
            </w:r>
          </w:p>
        </w:tc>
        <w:tc>
          <w:tcPr>
            <w:tcW w:w="1361" w:type="dxa"/>
            <w:vAlign w:val="center"/>
          </w:tcPr>
          <w:p>
            <w:pPr>
              <w:pStyle w:val="11"/>
            </w:pPr>
            <w:r>
              <w:t>16.69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16.69</w:t>
            </w:r>
          </w:p>
        </w:tc>
        <w:tc>
          <w:tcPr>
            <w:tcW w:w="1361" w:type="dxa"/>
            <w:vAlign w:val="center"/>
          </w:tcPr>
          <w:p>
            <w:pPr>
              <w:pStyle w:val="11"/>
            </w:pPr>
            <w:r>
              <w:t>16.69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16.69</w:t>
            </w:r>
          </w:p>
        </w:tc>
        <w:tc>
          <w:tcPr>
            <w:tcW w:w="1361" w:type="dxa"/>
            <w:vAlign w:val="center"/>
          </w:tcPr>
          <w:p>
            <w:pPr>
              <w:pStyle w:val="11"/>
            </w:pPr>
            <w:r>
              <w:t>16.69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5"/>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323006灵寿县劳动保障维权中心</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258.12</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231.23</w:t>
            </w:r>
          </w:p>
        </w:tc>
        <w:tc>
          <w:tcPr>
            <w:tcW w:w="1474" w:type="dxa"/>
            <w:vAlign w:val="center"/>
          </w:tcPr>
          <w:p>
            <w:pPr>
              <w:pStyle w:val="11"/>
            </w:pPr>
            <w:r>
              <w:t>231.23</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10.20</w:t>
            </w:r>
          </w:p>
        </w:tc>
        <w:tc>
          <w:tcPr>
            <w:tcW w:w="1474" w:type="dxa"/>
            <w:vAlign w:val="center"/>
          </w:tcPr>
          <w:p>
            <w:pPr>
              <w:pStyle w:val="11"/>
            </w:pPr>
            <w:r>
              <w:t>10.20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16.69</w:t>
            </w:r>
          </w:p>
        </w:tc>
        <w:tc>
          <w:tcPr>
            <w:tcW w:w="1474" w:type="dxa"/>
            <w:vAlign w:val="center"/>
          </w:tcPr>
          <w:p>
            <w:pPr>
              <w:pStyle w:val="11"/>
            </w:pPr>
            <w:r>
              <w:t>16.69</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258.12</w:t>
            </w:r>
          </w:p>
        </w:tc>
        <w:tc>
          <w:tcPr>
            <w:tcW w:w="3402" w:type="dxa"/>
            <w:vAlign w:val="center"/>
          </w:tcPr>
          <w:p>
            <w:pPr>
              <w:pStyle w:val="14"/>
            </w:pPr>
            <w:r>
              <w:t>本年支出合计</w:t>
            </w:r>
          </w:p>
        </w:tc>
        <w:tc>
          <w:tcPr>
            <w:tcW w:w="1474" w:type="dxa"/>
            <w:vAlign w:val="center"/>
          </w:tcPr>
          <w:p>
            <w:pPr>
              <w:pStyle w:val="15"/>
            </w:pPr>
            <w:r>
              <w:t>258.12</w:t>
            </w:r>
          </w:p>
        </w:tc>
        <w:tc>
          <w:tcPr>
            <w:tcW w:w="1474" w:type="dxa"/>
            <w:vAlign w:val="center"/>
          </w:tcPr>
          <w:p>
            <w:pPr>
              <w:pStyle w:val="15"/>
            </w:pPr>
            <w:r>
              <w:t>258.12</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258.12</w:t>
            </w:r>
          </w:p>
        </w:tc>
        <w:tc>
          <w:tcPr>
            <w:tcW w:w="3402" w:type="dxa"/>
            <w:vAlign w:val="center"/>
          </w:tcPr>
          <w:p>
            <w:pPr>
              <w:pStyle w:val="14"/>
            </w:pPr>
            <w:r>
              <w:t>支出总计</w:t>
            </w:r>
          </w:p>
        </w:tc>
        <w:tc>
          <w:tcPr>
            <w:tcW w:w="1474" w:type="dxa"/>
            <w:vAlign w:val="center"/>
          </w:tcPr>
          <w:p>
            <w:pPr>
              <w:pStyle w:val="15"/>
            </w:pPr>
            <w:r>
              <w:t>258.12</w:t>
            </w:r>
          </w:p>
        </w:tc>
        <w:tc>
          <w:tcPr>
            <w:tcW w:w="1474" w:type="dxa"/>
            <w:vAlign w:val="center"/>
          </w:tcPr>
          <w:p>
            <w:pPr>
              <w:pStyle w:val="15"/>
            </w:pPr>
            <w:r>
              <w:t>258.12</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323006灵寿县劳动保障维权中心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258.12</w:t>
            </w:r>
          </w:p>
        </w:tc>
        <w:tc>
          <w:tcPr>
            <w:tcW w:w="2551" w:type="dxa"/>
            <w:vAlign w:val="center"/>
          </w:tcPr>
          <w:p>
            <w:pPr>
              <w:pStyle w:val="15"/>
            </w:pPr>
            <w:r>
              <w:t>254.31</w:t>
            </w:r>
          </w:p>
        </w:tc>
        <w:tc>
          <w:tcPr>
            <w:tcW w:w="2551" w:type="dxa"/>
            <w:vAlign w:val="center"/>
          </w:tcPr>
          <w:p>
            <w:pPr>
              <w:pStyle w:val="15"/>
            </w:pPr>
            <w:r>
              <w:t>3.81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231.23</w:t>
            </w:r>
          </w:p>
        </w:tc>
        <w:tc>
          <w:tcPr>
            <w:tcW w:w="2551" w:type="dxa"/>
            <w:vAlign w:val="center"/>
          </w:tcPr>
          <w:p>
            <w:pPr>
              <w:pStyle w:val="11"/>
            </w:pPr>
            <w:r>
              <w:t>227.42</w:t>
            </w:r>
          </w:p>
        </w:tc>
        <w:tc>
          <w:tcPr>
            <w:tcW w:w="2551" w:type="dxa"/>
            <w:vAlign w:val="center"/>
          </w:tcPr>
          <w:p>
            <w:pPr>
              <w:pStyle w:val="11"/>
            </w:pPr>
            <w:r>
              <w:t>3.81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20801</w:t>
            </w:r>
          </w:p>
        </w:tc>
        <w:tc>
          <w:tcPr>
            <w:tcW w:w="4535" w:type="dxa"/>
            <w:vAlign w:val="center"/>
          </w:tcPr>
          <w:p>
            <w:pPr>
              <w:pStyle w:val="12"/>
            </w:pPr>
            <w:r>
              <w:t>人力资源和社会保障管理事务</w:t>
            </w:r>
          </w:p>
        </w:tc>
        <w:tc>
          <w:tcPr>
            <w:tcW w:w="2551" w:type="dxa"/>
            <w:vAlign w:val="center"/>
          </w:tcPr>
          <w:p>
            <w:pPr>
              <w:pStyle w:val="11"/>
            </w:pPr>
            <w:r>
              <w:t>193.42</w:t>
            </w:r>
          </w:p>
        </w:tc>
        <w:tc>
          <w:tcPr>
            <w:tcW w:w="2551" w:type="dxa"/>
            <w:vAlign w:val="center"/>
          </w:tcPr>
          <w:p>
            <w:pPr>
              <w:pStyle w:val="11"/>
            </w:pPr>
            <w:r>
              <w:t>189.61</w:t>
            </w:r>
          </w:p>
        </w:tc>
        <w:tc>
          <w:tcPr>
            <w:tcW w:w="2551" w:type="dxa"/>
            <w:vAlign w:val="center"/>
          </w:tcPr>
          <w:p>
            <w:pPr>
              <w:pStyle w:val="11"/>
            </w:pPr>
            <w:r>
              <w:t>3.81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2080105</w:t>
            </w:r>
          </w:p>
        </w:tc>
        <w:tc>
          <w:tcPr>
            <w:tcW w:w="4535" w:type="dxa"/>
            <w:vAlign w:val="center"/>
          </w:tcPr>
          <w:p>
            <w:pPr>
              <w:pStyle w:val="12"/>
            </w:pPr>
            <w:r>
              <w:t>劳动保障监察</w:t>
            </w:r>
          </w:p>
        </w:tc>
        <w:tc>
          <w:tcPr>
            <w:tcW w:w="2551" w:type="dxa"/>
            <w:vAlign w:val="center"/>
          </w:tcPr>
          <w:p>
            <w:pPr>
              <w:pStyle w:val="11"/>
            </w:pPr>
            <w:r>
              <w:t>193.42</w:t>
            </w:r>
          </w:p>
        </w:tc>
        <w:tc>
          <w:tcPr>
            <w:tcW w:w="2551" w:type="dxa"/>
            <w:vAlign w:val="center"/>
          </w:tcPr>
          <w:p>
            <w:pPr>
              <w:pStyle w:val="11"/>
            </w:pPr>
            <w:r>
              <w:t>189.61</w:t>
            </w:r>
          </w:p>
        </w:tc>
        <w:tc>
          <w:tcPr>
            <w:tcW w:w="2551" w:type="dxa"/>
            <w:vAlign w:val="center"/>
          </w:tcPr>
          <w:p>
            <w:pPr>
              <w:pStyle w:val="11"/>
            </w:pPr>
            <w:r>
              <w:t>3.81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37.81</w:t>
            </w:r>
          </w:p>
        </w:tc>
        <w:tc>
          <w:tcPr>
            <w:tcW w:w="2551" w:type="dxa"/>
            <w:vAlign w:val="center"/>
          </w:tcPr>
          <w:p>
            <w:pPr>
              <w:pStyle w:val="11"/>
            </w:pPr>
            <w:r>
              <w:t>37.81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2080502</w:t>
            </w:r>
          </w:p>
        </w:tc>
        <w:tc>
          <w:tcPr>
            <w:tcW w:w="4535" w:type="dxa"/>
            <w:vAlign w:val="center"/>
          </w:tcPr>
          <w:p>
            <w:pPr>
              <w:pStyle w:val="12"/>
            </w:pPr>
            <w:r>
              <w:t>事业单位离退休</w:t>
            </w:r>
          </w:p>
        </w:tc>
        <w:tc>
          <w:tcPr>
            <w:tcW w:w="2551" w:type="dxa"/>
            <w:vAlign w:val="center"/>
          </w:tcPr>
          <w:p>
            <w:pPr>
              <w:pStyle w:val="11"/>
            </w:pPr>
            <w:r>
              <w:t>7.98</w:t>
            </w:r>
          </w:p>
        </w:tc>
        <w:tc>
          <w:tcPr>
            <w:tcW w:w="2551" w:type="dxa"/>
            <w:vAlign w:val="center"/>
          </w:tcPr>
          <w:p>
            <w:pPr>
              <w:pStyle w:val="11"/>
            </w:pPr>
            <w:r>
              <w:t>7.98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22.83</w:t>
            </w:r>
          </w:p>
        </w:tc>
        <w:tc>
          <w:tcPr>
            <w:tcW w:w="2551" w:type="dxa"/>
            <w:vAlign w:val="center"/>
          </w:tcPr>
          <w:p>
            <w:pPr>
              <w:pStyle w:val="11"/>
            </w:pPr>
            <w:r>
              <w:t>22.83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2080506</w:t>
            </w:r>
          </w:p>
        </w:tc>
        <w:tc>
          <w:tcPr>
            <w:tcW w:w="4535" w:type="dxa"/>
            <w:vAlign w:val="center"/>
          </w:tcPr>
          <w:p>
            <w:pPr>
              <w:pStyle w:val="12"/>
            </w:pPr>
            <w:r>
              <w:t>机关事业单位职业年金缴费支出</w:t>
            </w:r>
          </w:p>
        </w:tc>
        <w:tc>
          <w:tcPr>
            <w:tcW w:w="2551" w:type="dxa"/>
            <w:vAlign w:val="center"/>
          </w:tcPr>
          <w:p>
            <w:pPr>
              <w:pStyle w:val="11"/>
            </w:pPr>
            <w:r>
              <w:t>7.00</w:t>
            </w:r>
          </w:p>
        </w:tc>
        <w:tc>
          <w:tcPr>
            <w:tcW w:w="2551" w:type="dxa"/>
            <w:vAlign w:val="center"/>
          </w:tcPr>
          <w:p>
            <w:pPr>
              <w:pStyle w:val="11"/>
            </w:pPr>
            <w:r>
              <w:t>7.00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10.20</w:t>
            </w:r>
          </w:p>
        </w:tc>
        <w:tc>
          <w:tcPr>
            <w:tcW w:w="2551" w:type="dxa"/>
            <w:vAlign w:val="center"/>
          </w:tcPr>
          <w:p>
            <w:pPr>
              <w:pStyle w:val="11"/>
            </w:pPr>
            <w:r>
              <w:t>10.20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10.20</w:t>
            </w:r>
          </w:p>
        </w:tc>
        <w:tc>
          <w:tcPr>
            <w:tcW w:w="2551" w:type="dxa"/>
            <w:vAlign w:val="center"/>
          </w:tcPr>
          <w:p>
            <w:pPr>
              <w:pStyle w:val="11"/>
            </w:pPr>
            <w:r>
              <w:t>10.20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2101102</w:t>
            </w:r>
          </w:p>
        </w:tc>
        <w:tc>
          <w:tcPr>
            <w:tcW w:w="4535" w:type="dxa"/>
            <w:vAlign w:val="center"/>
          </w:tcPr>
          <w:p>
            <w:pPr>
              <w:pStyle w:val="12"/>
            </w:pPr>
            <w:r>
              <w:t>事业单位医疗</w:t>
            </w:r>
          </w:p>
        </w:tc>
        <w:tc>
          <w:tcPr>
            <w:tcW w:w="2551" w:type="dxa"/>
            <w:vAlign w:val="center"/>
          </w:tcPr>
          <w:p>
            <w:pPr>
              <w:pStyle w:val="11"/>
            </w:pPr>
            <w:r>
              <w:t>10.20</w:t>
            </w:r>
          </w:p>
        </w:tc>
        <w:tc>
          <w:tcPr>
            <w:tcW w:w="2551" w:type="dxa"/>
            <w:vAlign w:val="center"/>
          </w:tcPr>
          <w:p>
            <w:pPr>
              <w:pStyle w:val="11"/>
            </w:pPr>
            <w:r>
              <w:t>10.20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16.69</w:t>
            </w:r>
          </w:p>
        </w:tc>
        <w:tc>
          <w:tcPr>
            <w:tcW w:w="2551" w:type="dxa"/>
            <w:vAlign w:val="center"/>
          </w:tcPr>
          <w:p>
            <w:pPr>
              <w:pStyle w:val="11"/>
            </w:pPr>
            <w:r>
              <w:t>16.69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16.69</w:t>
            </w:r>
          </w:p>
        </w:tc>
        <w:tc>
          <w:tcPr>
            <w:tcW w:w="2551" w:type="dxa"/>
            <w:vAlign w:val="center"/>
          </w:tcPr>
          <w:p>
            <w:pPr>
              <w:pStyle w:val="11"/>
            </w:pPr>
            <w:r>
              <w:t>16.69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16.69</w:t>
            </w:r>
          </w:p>
        </w:tc>
        <w:tc>
          <w:tcPr>
            <w:tcW w:w="2551" w:type="dxa"/>
            <w:vAlign w:val="center"/>
          </w:tcPr>
          <w:p>
            <w:pPr>
              <w:pStyle w:val="11"/>
            </w:pPr>
            <w:r>
              <w:t>16.69</w:t>
            </w:r>
          </w:p>
        </w:tc>
        <w:tc>
          <w:tcPr>
            <w:tcW w:w="2551" w:type="dxa"/>
            <w:vAlign w:val="center"/>
          </w:tcPr>
          <w:p>
            <w:pPr>
              <w:pStyle w:val="11"/>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323006灵寿县劳动保障维权中心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254.31</w:t>
            </w:r>
          </w:p>
        </w:tc>
        <w:tc>
          <w:tcPr>
            <w:tcW w:w="2551" w:type="dxa"/>
            <w:vAlign w:val="center"/>
          </w:tcPr>
          <w:p>
            <w:pPr>
              <w:pStyle w:val="15"/>
            </w:pPr>
            <w:r>
              <w:t>230.62</w:t>
            </w:r>
          </w:p>
        </w:tc>
        <w:tc>
          <w:tcPr>
            <w:tcW w:w="2551" w:type="dxa"/>
            <w:vAlign w:val="center"/>
          </w:tcPr>
          <w:p>
            <w:pPr>
              <w:pStyle w:val="15"/>
            </w:pPr>
            <w:r>
              <w:t>23.69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222.64</w:t>
            </w:r>
          </w:p>
        </w:tc>
        <w:tc>
          <w:tcPr>
            <w:tcW w:w="2551" w:type="dxa"/>
            <w:vAlign w:val="center"/>
          </w:tcPr>
          <w:p>
            <w:pPr>
              <w:pStyle w:val="11"/>
            </w:pPr>
            <w:r>
              <w:t>222.64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83.54</w:t>
            </w:r>
          </w:p>
        </w:tc>
        <w:tc>
          <w:tcPr>
            <w:tcW w:w="2551" w:type="dxa"/>
            <w:vAlign w:val="center"/>
          </w:tcPr>
          <w:p>
            <w:pPr>
              <w:pStyle w:val="11"/>
            </w:pPr>
            <w:r>
              <w:t>83.54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7.12</w:t>
            </w:r>
          </w:p>
        </w:tc>
        <w:tc>
          <w:tcPr>
            <w:tcW w:w="2551" w:type="dxa"/>
            <w:vAlign w:val="center"/>
          </w:tcPr>
          <w:p>
            <w:pPr>
              <w:pStyle w:val="11"/>
            </w:pPr>
            <w:r>
              <w:t>7.12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52.11</w:t>
            </w:r>
          </w:p>
        </w:tc>
        <w:tc>
          <w:tcPr>
            <w:tcW w:w="2551" w:type="dxa"/>
            <w:vAlign w:val="center"/>
          </w:tcPr>
          <w:p>
            <w:pPr>
              <w:pStyle w:val="11"/>
            </w:pPr>
            <w:r>
              <w:t>52.11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19.91</w:t>
            </w:r>
          </w:p>
        </w:tc>
        <w:tc>
          <w:tcPr>
            <w:tcW w:w="2551" w:type="dxa"/>
            <w:vAlign w:val="center"/>
          </w:tcPr>
          <w:p>
            <w:pPr>
              <w:pStyle w:val="11"/>
            </w:pPr>
            <w:r>
              <w:t>19.91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30109</w:t>
            </w:r>
          </w:p>
        </w:tc>
        <w:tc>
          <w:tcPr>
            <w:tcW w:w="4535" w:type="dxa"/>
            <w:vAlign w:val="center"/>
          </w:tcPr>
          <w:p>
            <w:pPr>
              <w:pStyle w:val="12"/>
            </w:pPr>
            <w:r>
              <w:t>职业年金缴费</w:t>
            </w:r>
          </w:p>
        </w:tc>
        <w:tc>
          <w:tcPr>
            <w:tcW w:w="2551" w:type="dxa"/>
            <w:vAlign w:val="center"/>
          </w:tcPr>
          <w:p>
            <w:pPr>
              <w:pStyle w:val="11"/>
            </w:pPr>
            <w:r>
              <w:t>7.00</w:t>
            </w:r>
          </w:p>
        </w:tc>
        <w:tc>
          <w:tcPr>
            <w:tcW w:w="2551" w:type="dxa"/>
            <w:vAlign w:val="center"/>
          </w:tcPr>
          <w:p>
            <w:pPr>
              <w:pStyle w:val="11"/>
            </w:pPr>
            <w:r>
              <w:t>7.00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8.72</w:t>
            </w:r>
          </w:p>
        </w:tc>
        <w:tc>
          <w:tcPr>
            <w:tcW w:w="2551" w:type="dxa"/>
            <w:vAlign w:val="center"/>
          </w:tcPr>
          <w:p>
            <w:pPr>
              <w:pStyle w:val="11"/>
            </w:pPr>
            <w:r>
              <w:t>8.72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1.51</w:t>
            </w:r>
          </w:p>
        </w:tc>
        <w:tc>
          <w:tcPr>
            <w:tcW w:w="2551" w:type="dxa"/>
            <w:vAlign w:val="center"/>
          </w:tcPr>
          <w:p>
            <w:pPr>
              <w:pStyle w:val="11"/>
            </w:pPr>
            <w:r>
              <w:t>1.51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15.84</w:t>
            </w:r>
          </w:p>
        </w:tc>
        <w:tc>
          <w:tcPr>
            <w:tcW w:w="2551" w:type="dxa"/>
            <w:vAlign w:val="center"/>
          </w:tcPr>
          <w:p>
            <w:pPr>
              <w:pStyle w:val="11"/>
            </w:pPr>
            <w:r>
              <w:t>15.84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30199</w:t>
            </w:r>
          </w:p>
        </w:tc>
        <w:tc>
          <w:tcPr>
            <w:tcW w:w="4535" w:type="dxa"/>
            <w:vAlign w:val="center"/>
          </w:tcPr>
          <w:p>
            <w:pPr>
              <w:pStyle w:val="12"/>
            </w:pPr>
            <w:r>
              <w:t>其他工资福利支出</w:t>
            </w:r>
          </w:p>
        </w:tc>
        <w:tc>
          <w:tcPr>
            <w:tcW w:w="2551" w:type="dxa"/>
            <w:vAlign w:val="center"/>
          </w:tcPr>
          <w:p>
            <w:pPr>
              <w:pStyle w:val="11"/>
            </w:pPr>
            <w:r>
              <w:t>26.89</w:t>
            </w:r>
          </w:p>
        </w:tc>
        <w:tc>
          <w:tcPr>
            <w:tcW w:w="2551" w:type="dxa"/>
            <w:vAlign w:val="center"/>
          </w:tcPr>
          <w:p>
            <w:pPr>
              <w:pStyle w:val="11"/>
            </w:pPr>
            <w:r>
              <w:t>26.89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23.69</w:t>
            </w:r>
          </w:p>
        </w:tc>
        <w:tc>
          <w:tcPr>
            <w:tcW w:w="2551" w:type="dxa"/>
            <w:vAlign w:val="center"/>
          </w:tcPr>
          <w:p>
            <w:pPr>
              <w:pStyle w:val="11"/>
            </w:pPr>
          </w:p>
        </w:tc>
        <w:tc>
          <w:tcPr>
            <w:tcW w:w="2551" w:type="dxa"/>
            <w:vAlign w:val="center"/>
          </w:tcPr>
          <w:p>
            <w:pPr>
              <w:pStyle w:val="11"/>
            </w:pPr>
            <w:r>
              <w:t>23.69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5.00</w:t>
            </w:r>
          </w:p>
        </w:tc>
        <w:tc>
          <w:tcPr>
            <w:tcW w:w="2551" w:type="dxa"/>
            <w:vAlign w:val="center"/>
          </w:tcPr>
          <w:p>
            <w:pPr>
              <w:pStyle w:val="11"/>
            </w:pPr>
          </w:p>
        </w:tc>
        <w:tc>
          <w:tcPr>
            <w:tcW w:w="2551" w:type="dxa"/>
            <w:vAlign w:val="center"/>
          </w:tcPr>
          <w:p>
            <w:pPr>
              <w:pStyle w:val="11"/>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30202</w:t>
            </w:r>
          </w:p>
        </w:tc>
        <w:tc>
          <w:tcPr>
            <w:tcW w:w="4535" w:type="dxa"/>
            <w:vAlign w:val="center"/>
          </w:tcPr>
          <w:p>
            <w:pPr>
              <w:pStyle w:val="12"/>
            </w:pPr>
            <w:r>
              <w:t>印刷费</w:t>
            </w:r>
          </w:p>
        </w:tc>
        <w:tc>
          <w:tcPr>
            <w:tcW w:w="2551" w:type="dxa"/>
            <w:vAlign w:val="center"/>
          </w:tcPr>
          <w:p>
            <w:pPr>
              <w:pStyle w:val="11"/>
            </w:pPr>
            <w:r>
              <w:t>4.40</w:t>
            </w:r>
          </w:p>
        </w:tc>
        <w:tc>
          <w:tcPr>
            <w:tcW w:w="2551" w:type="dxa"/>
            <w:vAlign w:val="center"/>
          </w:tcPr>
          <w:p>
            <w:pPr>
              <w:pStyle w:val="11"/>
            </w:pPr>
          </w:p>
        </w:tc>
        <w:tc>
          <w:tcPr>
            <w:tcW w:w="2551" w:type="dxa"/>
            <w:vAlign w:val="center"/>
          </w:tcPr>
          <w:p>
            <w:pPr>
              <w:pStyle w:val="11"/>
            </w:pPr>
            <w:r>
              <w:t>4.40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1.10</w:t>
            </w:r>
          </w:p>
        </w:tc>
        <w:tc>
          <w:tcPr>
            <w:tcW w:w="2551" w:type="dxa"/>
            <w:vAlign w:val="center"/>
          </w:tcPr>
          <w:p>
            <w:pPr>
              <w:pStyle w:val="11"/>
            </w:pPr>
          </w:p>
        </w:tc>
        <w:tc>
          <w:tcPr>
            <w:tcW w:w="2551" w:type="dxa"/>
            <w:vAlign w:val="center"/>
          </w:tcPr>
          <w:p>
            <w:pPr>
              <w:pStyle w:val="11"/>
            </w:pPr>
            <w:r>
              <w:t>1.10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30211</w:t>
            </w:r>
          </w:p>
        </w:tc>
        <w:tc>
          <w:tcPr>
            <w:tcW w:w="4535" w:type="dxa"/>
            <w:vAlign w:val="center"/>
          </w:tcPr>
          <w:p>
            <w:pPr>
              <w:pStyle w:val="12"/>
            </w:pPr>
            <w:r>
              <w:t>差旅费</w:t>
            </w:r>
          </w:p>
        </w:tc>
        <w:tc>
          <w:tcPr>
            <w:tcW w:w="2551" w:type="dxa"/>
            <w:vAlign w:val="center"/>
          </w:tcPr>
          <w:p>
            <w:pPr>
              <w:pStyle w:val="11"/>
            </w:pPr>
            <w:r>
              <w:t>3.00</w:t>
            </w:r>
          </w:p>
        </w:tc>
        <w:tc>
          <w:tcPr>
            <w:tcW w:w="2551" w:type="dxa"/>
            <w:vAlign w:val="center"/>
          </w:tcPr>
          <w:p>
            <w:pPr>
              <w:pStyle w:val="11"/>
            </w:pPr>
          </w:p>
        </w:tc>
        <w:tc>
          <w:tcPr>
            <w:tcW w:w="2551" w:type="dxa"/>
            <w:vAlign w:val="center"/>
          </w:tcPr>
          <w:p>
            <w:pPr>
              <w:pStyle w:val="11"/>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2.30</w:t>
            </w:r>
          </w:p>
        </w:tc>
        <w:tc>
          <w:tcPr>
            <w:tcW w:w="2551" w:type="dxa"/>
            <w:vAlign w:val="center"/>
          </w:tcPr>
          <w:p>
            <w:pPr>
              <w:pStyle w:val="11"/>
            </w:pPr>
          </w:p>
        </w:tc>
        <w:tc>
          <w:tcPr>
            <w:tcW w:w="2551" w:type="dxa"/>
            <w:vAlign w:val="center"/>
          </w:tcPr>
          <w:p>
            <w:pPr>
              <w:pStyle w:val="11"/>
            </w:pPr>
            <w:r>
              <w:t>2.30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7.89</w:t>
            </w:r>
          </w:p>
        </w:tc>
        <w:tc>
          <w:tcPr>
            <w:tcW w:w="2551" w:type="dxa"/>
            <w:vAlign w:val="center"/>
          </w:tcPr>
          <w:p>
            <w:pPr>
              <w:pStyle w:val="11"/>
            </w:pPr>
          </w:p>
        </w:tc>
        <w:tc>
          <w:tcPr>
            <w:tcW w:w="2551" w:type="dxa"/>
            <w:vAlign w:val="center"/>
          </w:tcPr>
          <w:p>
            <w:pPr>
              <w:pStyle w:val="11"/>
            </w:pPr>
            <w:r>
              <w:t>7.89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7.98</w:t>
            </w:r>
          </w:p>
        </w:tc>
        <w:tc>
          <w:tcPr>
            <w:tcW w:w="2551" w:type="dxa"/>
            <w:vAlign w:val="center"/>
          </w:tcPr>
          <w:p>
            <w:pPr>
              <w:pStyle w:val="11"/>
            </w:pPr>
            <w:r>
              <w:t>7.98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7.98</w:t>
            </w:r>
          </w:p>
        </w:tc>
        <w:tc>
          <w:tcPr>
            <w:tcW w:w="2551" w:type="dxa"/>
            <w:vAlign w:val="center"/>
          </w:tcPr>
          <w:p>
            <w:pPr>
              <w:pStyle w:val="11"/>
            </w:pPr>
            <w:r>
              <w:t>7.98</w:t>
            </w:r>
          </w:p>
        </w:tc>
        <w:tc>
          <w:tcPr>
            <w:tcW w:w="2551" w:type="dxa"/>
            <w:vAlign w:val="center"/>
          </w:tcPr>
          <w:p>
            <w:pPr>
              <w:pStyle w:val="11"/>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323006灵寿县劳动保障维权中心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323006灵寿县劳动保障维权中心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5"/>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323006灵寿县劳动保障维权中心</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灵寿县劳动保障维权中心2026年单位预算信息公开情况说明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按照《中华人民共和国预算法》、《地方预决算公开操作规程》和《关于进一步推进预算公开工作的实施意见》规定，现将灵寿县劳动保障维权中心2026年单位预算公开如下：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主要职责:宣传劳动保障法律、法规和规章;为劳动者提供劳动保障法律法规咨询服务工作;受理对违反劳动保障法律、法规或者规章制度行为的举报、投诉;负责按照“属地管理、分级负责”“谁主管、谁负责”原则，向乡镇和县级各部门(单位)推送、交办、督促欠薪案件的办理。指导乡(镇)、企事业单位的调解委员会开展工作;承办处理劳动争议案件的日常工作;根据仲裁委员会的授权，协助仲裁员管理，组织仲裁庭;保管仲裁委员会的文书、档案;负责劳动争议及其处理方面的法律、法规及政策咨询;向仲裁委员会汇报、请示工作。</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5"/>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2"/>
            </w:pPr>
            <w:r>
              <w:t>灵寿县劳动保障维权中心</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2023年，我单位机关运行经费共计安排0万元，主要用于保证部门正常运转的办公及印刷费、邮电费、工会经费、福利费、党组织活动经费、委托业务费、办公设备购置费、办公用房水电费、办公用房取暖费、日常维修费、公务车运行维护费等的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2023年，我单位财政拨款“三公”经费预算共计0万元，与上年度持平，无增减变化。其中：因公出国（境）费0万元，与上年持平，无増减变化；公务用车购置及运行维护费0万元（其中：公务用车购置费0万元，公务用车运行维护费0万元)，与上年持平，无増减变化；公务接待费0万元，与上年持平，无增减变化。</w:t>
      </w:r>
    </w:p>
    <w:p>
      <w:pPr>
        <w:spacing w:before="10" w:after="10" w:line="240" w:lineRule="auto"/>
        <w:ind w:firstLine="640"/>
        <w:jc w:val="left"/>
        <w:outlineLvl w:val="5"/>
        <w:sectPr>
          <w:pgSz w:w="16840" w:h="11900" w:orient="landscape"/>
          <w:pgMar w:top="1361" w:right="1020" w:bottom="1361" w:left="1020" w:header="720" w:footer="720" w:gutter="0"/>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1、劳务派遣人员经费绩效目标表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13012626P00003910605Y</w:t>
            </w:r>
          </w:p>
        </w:tc>
        <w:tc>
          <w:tcPr>
            <w:tcW w:w="2835" w:type="dxa"/>
            <w:vAlign w:val="center"/>
          </w:tcPr>
          <w:p>
            <w:pPr>
              <w:pStyle w:val="10"/>
            </w:pPr>
            <w:r>
              <w:t>项目名称</w:t>
            </w:r>
          </w:p>
        </w:tc>
        <w:tc>
          <w:tcPr>
            <w:tcW w:w="6095" w:type="dxa"/>
            <w:gridSpan w:val="3"/>
            <w:vAlign w:val="center"/>
          </w:tcPr>
          <w:p>
            <w:pPr>
              <w:pStyle w:val="12"/>
            </w:pPr>
            <w:r>
              <w:t>劳务派遣人员经费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3.81</w:t>
            </w:r>
          </w:p>
        </w:tc>
        <w:tc>
          <w:tcPr>
            <w:tcW w:w="2835" w:type="dxa"/>
            <w:vAlign w:val="center"/>
          </w:tcPr>
          <w:p>
            <w:pPr>
              <w:pStyle w:val="10"/>
            </w:pPr>
            <w:r>
              <w:t>其中：财政    资金</w:t>
            </w:r>
          </w:p>
        </w:tc>
        <w:tc>
          <w:tcPr>
            <w:tcW w:w="2551" w:type="dxa"/>
            <w:vAlign w:val="center"/>
          </w:tcPr>
          <w:p>
            <w:pPr>
              <w:pStyle w:val="12"/>
            </w:pPr>
            <w:r>
              <w:t>3.81</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发放劳务派遣人员的人员经费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 xml:space="preserve">1.劳务派遣从事维权中心辅助工作，对于改善农民工基本生活水平，促进社会公平、维护社会和谐稳定具有重大意义。   </w:t>
            </w:r>
          </w:p>
          <w:p>
            <w:pPr>
              <w:pStyle w:val="12"/>
            </w:pPr>
            <w:r>
              <w:t xml:space="preserve">2.及时发放1名劳务派遣人员的经费 。   </w:t>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劳务派遣人数</w:t>
            </w:r>
          </w:p>
        </w:tc>
        <w:tc>
          <w:tcPr>
            <w:tcW w:w="5386" w:type="dxa"/>
            <w:vAlign w:val="center"/>
          </w:tcPr>
          <w:p>
            <w:pPr>
              <w:pStyle w:val="12"/>
            </w:pPr>
            <w:r>
              <w:t>劳务派遣人员人数</w:t>
            </w:r>
          </w:p>
        </w:tc>
        <w:tc>
          <w:tcPr>
            <w:tcW w:w="2268" w:type="dxa"/>
            <w:vAlign w:val="center"/>
          </w:tcPr>
          <w:p>
            <w:pPr>
              <w:pStyle w:val="12"/>
            </w:pPr>
            <w:r>
              <w:t>1人</w:t>
            </w:r>
          </w:p>
        </w:tc>
        <w:tc>
          <w:tcPr>
            <w:tcW w:w="1276" w:type="dxa"/>
            <w:vAlign w:val="center"/>
          </w:tcPr>
          <w:p>
            <w:pPr>
              <w:pStyle w:val="12"/>
            </w:pPr>
            <w:r>
              <w:t>参考上年度数据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工作完成率</w:t>
            </w:r>
          </w:p>
        </w:tc>
        <w:tc>
          <w:tcPr>
            <w:tcW w:w="5386" w:type="dxa"/>
            <w:vAlign w:val="center"/>
          </w:tcPr>
          <w:p>
            <w:pPr>
              <w:pStyle w:val="12"/>
            </w:pPr>
            <w:r>
              <w:t>劳务派遣人员工作完成情况</w:t>
            </w:r>
          </w:p>
        </w:tc>
        <w:tc>
          <w:tcPr>
            <w:tcW w:w="2268" w:type="dxa"/>
            <w:vAlign w:val="center"/>
          </w:tcPr>
          <w:p>
            <w:pPr>
              <w:pStyle w:val="12"/>
            </w:pPr>
            <w:r>
              <w:t>100%</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工作日工作时间</w:t>
            </w:r>
          </w:p>
        </w:tc>
        <w:tc>
          <w:tcPr>
            <w:tcW w:w="5386" w:type="dxa"/>
            <w:vAlign w:val="center"/>
          </w:tcPr>
          <w:p>
            <w:pPr>
              <w:pStyle w:val="12"/>
            </w:pPr>
            <w:r>
              <w:t>工作日每天不低于8小时</w:t>
            </w:r>
          </w:p>
        </w:tc>
        <w:tc>
          <w:tcPr>
            <w:tcW w:w="2268" w:type="dxa"/>
            <w:vAlign w:val="center"/>
          </w:tcPr>
          <w:p>
            <w:pPr>
              <w:pStyle w:val="12"/>
            </w:pPr>
            <w:r>
              <w:t>≥8小时/工作日</w:t>
            </w:r>
          </w:p>
        </w:tc>
        <w:tc>
          <w:tcPr>
            <w:tcW w:w="1276" w:type="dxa"/>
            <w:vAlign w:val="center"/>
          </w:tcPr>
          <w:p>
            <w:pPr>
              <w:pStyle w:val="12"/>
            </w:pPr>
            <w:r>
              <w:t>工作制度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劳务派遣人员工资标准</w:t>
            </w:r>
          </w:p>
        </w:tc>
        <w:tc>
          <w:tcPr>
            <w:tcW w:w="5386" w:type="dxa"/>
            <w:vAlign w:val="center"/>
          </w:tcPr>
          <w:p>
            <w:pPr>
              <w:pStyle w:val="12"/>
            </w:pPr>
            <w:r>
              <w:t>劳务派遣人员工资标准</w:t>
            </w:r>
          </w:p>
        </w:tc>
        <w:tc>
          <w:tcPr>
            <w:tcW w:w="2268" w:type="dxa"/>
            <w:vAlign w:val="center"/>
          </w:tcPr>
          <w:p>
            <w:pPr>
              <w:pStyle w:val="12"/>
            </w:pPr>
            <w:r>
              <w:t>1800元/人/月</w:t>
            </w:r>
          </w:p>
        </w:tc>
        <w:tc>
          <w:tcPr>
            <w:tcW w:w="1276" w:type="dxa"/>
            <w:vAlign w:val="center"/>
          </w:tcPr>
          <w:p>
            <w:pPr>
              <w:pStyle w:val="12"/>
            </w:pPr>
            <w:r>
              <w:t>石人社字[2022]125号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劳务派遣维护社会稳定</w:t>
            </w:r>
          </w:p>
        </w:tc>
        <w:tc>
          <w:tcPr>
            <w:tcW w:w="5386" w:type="dxa"/>
            <w:vAlign w:val="center"/>
          </w:tcPr>
          <w:p>
            <w:pPr>
              <w:pStyle w:val="12"/>
            </w:pPr>
            <w:r>
              <w:t>劳务派遣维护社会稳定</w:t>
            </w:r>
          </w:p>
        </w:tc>
        <w:tc>
          <w:tcPr>
            <w:tcW w:w="2268" w:type="dxa"/>
            <w:vAlign w:val="center"/>
          </w:tcPr>
          <w:p>
            <w:pPr>
              <w:pStyle w:val="12"/>
            </w:pPr>
            <w:r>
              <w:t>进一步维护</w:t>
            </w:r>
          </w:p>
        </w:tc>
        <w:tc>
          <w:tcPr>
            <w:tcW w:w="1276" w:type="dxa"/>
            <w:vAlign w:val="center"/>
          </w:tcPr>
          <w:p>
            <w:pPr>
              <w:pStyle w:val="12"/>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劳务派遣促进了社会公平</w:t>
            </w:r>
          </w:p>
        </w:tc>
        <w:tc>
          <w:tcPr>
            <w:tcW w:w="5386" w:type="dxa"/>
            <w:vAlign w:val="center"/>
          </w:tcPr>
          <w:p>
            <w:pPr>
              <w:pStyle w:val="12"/>
            </w:pPr>
            <w:r>
              <w:t>劳务派遣促进了社会公平</w:t>
            </w:r>
          </w:p>
        </w:tc>
        <w:tc>
          <w:tcPr>
            <w:tcW w:w="2268" w:type="dxa"/>
            <w:vAlign w:val="center"/>
          </w:tcPr>
          <w:p>
            <w:pPr>
              <w:pStyle w:val="12"/>
            </w:pPr>
            <w:r>
              <w:t>进一步维护</w:t>
            </w:r>
          </w:p>
        </w:tc>
        <w:tc>
          <w:tcPr>
            <w:tcW w:w="1276" w:type="dxa"/>
            <w:vAlign w:val="center"/>
          </w:tcPr>
          <w:p>
            <w:pPr>
              <w:pStyle w:val="12"/>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受益对象满意度</w:t>
            </w:r>
          </w:p>
        </w:tc>
        <w:tc>
          <w:tcPr>
            <w:tcW w:w="5386" w:type="dxa"/>
            <w:vAlign w:val="center"/>
          </w:tcPr>
          <w:p>
            <w:pPr>
              <w:pStyle w:val="12"/>
            </w:pPr>
            <w:r>
              <w:t>劳务派遣对安置政策的满意度</w:t>
            </w:r>
          </w:p>
        </w:tc>
        <w:tc>
          <w:tcPr>
            <w:tcW w:w="2268" w:type="dxa"/>
            <w:vAlign w:val="center"/>
          </w:tcPr>
          <w:p>
            <w:pPr>
              <w:pStyle w:val="12"/>
            </w:pPr>
            <w:r>
              <w:t>≥90%</w:t>
            </w:r>
          </w:p>
        </w:tc>
        <w:tc>
          <w:tcPr>
            <w:tcW w:w="1276" w:type="dxa"/>
            <w:vAlign w:val="center"/>
          </w:tcPr>
          <w:p>
            <w:pPr>
              <w:pStyle w:val="12"/>
            </w:pPr>
            <w:r>
              <w:t>调查问卷</w:t>
            </w:r>
          </w:p>
        </w:tc>
      </w:tr>
    </w:tbl>
    <w:p>
      <w:pPr>
        <w:sectPr>
          <w:pgSz w:w="16840" w:h="11900" w:orient="landscape"/>
          <w:pgMar w:top="1361" w:right="1020" w:bottom="1134" w:left="1020" w:header="720" w:footer="720" w:gutter="0"/>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5"/>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323006灵寿县劳动保障维权中心</w:t>
            </w:r>
          </w:p>
        </w:tc>
        <w:tc>
          <w:tcPr>
            <w:tcW w:w="867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0.70</w:t>
            </w:r>
          </w:p>
        </w:tc>
        <w:tc>
          <w:tcPr>
            <w:tcW w:w="964" w:type="dxa"/>
            <w:vAlign w:val="center"/>
          </w:tcPr>
          <w:p>
            <w:pPr>
              <w:pStyle w:val="15"/>
            </w:pPr>
            <w:r>
              <w:t>0.70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0.70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灵寿县劳动保障维权中心小计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0.70</w:t>
            </w:r>
          </w:p>
        </w:tc>
        <w:tc>
          <w:tcPr>
            <w:tcW w:w="964" w:type="dxa"/>
            <w:vAlign w:val="center"/>
          </w:tcPr>
          <w:p>
            <w:pPr>
              <w:pStyle w:val="15"/>
            </w:pPr>
            <w:r>
              <w:t>0.70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0.70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公用经费二</w:t>
            </w:r>
          </w:p>
        </w:tc>
        <w:tc>
          <w:tcPr>
            <w:tcW w:w="964" w:type="dxa"/>
            <w:vAlign w:val="center"/>
          </w:tcPr>
          <w:p>
            <w:pPr>
              <w:pStyle w:val="11"/>
            </w:pPr>
            <w:r>
              <w:t>23.69</w:t>
            </w:r>
          </w:p>
        </w:tc>
        <w:tc>
          <w:tcPr>
            <w:tcW w:w="1134" w:type="dxa"/>
            <w:vAlign w:val="center"/>
          </w:tcPr>
          <w:p>
            <w:pPr>
              <w:pStyle w:val="12"/>
            </w:pPr>
            <w:r>
              <w:t>其他装具</w:t>
            </w:r>
          </w:p>
        </w:tc>
        <w:tc>
          <w:tcPr>
            <w:tcW w:w="1134" w:type="dxa"/>
            <w:vAlign w:val="center"/>
          </w:tcPr>
          <w:p>
            <w:pPr>
              <w:pStyle w:val="12"/>
            </w:pPr>
            <w:r>
              <w:t>A05039900</w:t>
            </w:r>
          </w:p>
        </w:tc>
        <w:tc>
          <w:tcPr>
            <w:tcW w:w="709" w:type="dxa"/>
            <w:vAlign w:val="center"/>
          </w:tcPr>
          <w:p>
            <w:pPr>
              <w:pStyle w:val="13"/>
            </w:pPr>
            <w:r>
              <w:t>组</w:t>
            </w:r>
          </w:p>
        </w:tc>
        <w:tc>
          <w:tcPr>
            <w:tcW w:w="850" w:type="dxa"/>
            <w:vAlign w:val="center"/>
          </w:tcPr>
          <w:p>
            <w:pPr>
              <w:pStyle w:val="11"/>
            </w:pPr>
            <w:r>
              <w:t>6</w:t>
            </w:r>
          </w:p>
        </w:tc>
        <w:tc>
          <w:tcPr>
            <w:tcW w:w="850" w:type="dxa"/>
            <w:vAlign w:val="center"/>
          </w:tcPr>
          <w:p>
            <w:pPr>
              <w:pStyle w:val="11"/>
            </w:pPr>
            <w:r>
              <w:t>0.07</w:t>
            </w:r>
          </w:p>
        </w:tc>
        <w:tc>
          <w:tcPr>
            <w:tcW w:w="964" w:type="dxa"/>
            <w:vAlign w:val="center"/>
          </w:tcPr>
          <w:p>
            <w:pPr>
              <w:pStyle w:val="11"/>
            </w:pPr>
            <w:r>
              <w:t>0.39</w:t>
            </w:r>
          </w:p>
        </w:tc>
        <w:tc>
          <w:tcPr>
            <w:tcW w:w="964" w:type="dxa"/>
            <w:vAlign w:val="center"/>
          </w:tcPr>
          <w:p>
            <w:pPr>
              <w:pStyle w:val="11"/>
            </w:pPr>
            <w:r>
              <w:t>0.39</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0.39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公用经费二</w:t>
            </w:r>
          </w:p>
        </w:tc>
        <w:tc>
          <w:tcPr>
            <w:tcW w:w="964" w:type="dxa"/>
            <w:vAlign w:val="center"/>
          </w:tcPr>
          <w:p>
            <w:pPr>
              <w:pStyle w:val="11"/>
            </w:pPr>
            <w:r>
              <w:t>23.69</w:t>
            </w:r>
          </w:p>
        </w:tc>
        <w:tc>
          <w:tcPr>
            <w:tcW w:w="1134" w:type="dxa"/>
            <w:vAlign w:val="center"/>
          </w:tcPr>
          <w:p>
            <w:pPr>
              <w:pStyle w:val="12"/>
            </w:pPr>
            <w:r>
              <w:t>复印纸</w:t>
            </w:r>
          </w:p>
        </w:tc>
        <w:tc>
          <w:tcPr>
            <w:tcW w:w="1134" w:type="dxa"/>
            <w:vAlign w:val="center"/>
          </w:tcPr>
          <w:p>
            <w:pPr>
              <w:pStyle w:val="12"/>
            </w:pPr>
            <w:r>
              <w:t>A05040101</w:t>
            </w:r>
          </w:p>
        </w:tc>
        <w:tc>
          <w:tcPr>
            <w:tcW w:w="709" w:type="dxa"/>
            <w:vAlign w:val="center"/>
          </w:tcPr>
          <w:p>
            <w:pPr>
              <w:pStyle w:val="13"/>
            </w:pPr>
            <w:r>
              <w:t>批</w:t>
            </w:r>
          </w:p>
        </w:tc>
        <w:tc>
          <w:tcPr>
            <w:tcW w:w="850" w:type="dxa"/>
            <w:vAlign w:val="center"/>
          </w:tcPr>
          <w:p>
            <w:pPr>
              <w:pStyle w:val="11"/>
            </w:pPr>
            <w:r>
              <w:t>144</w:t>
            </w:r>
          </w:p>
        </w:tc>
        <w:tc>
          <w:tcPr>
            <w:tcW w:w="850" w:type="dxa"/>
            <w:vAlign w:val="center"/>
          </w:tcPr>
          <w:p>
            <w:pPr>
              <w:pStyle w:val="11"/>
            </w:pPr>
            <w:r>
              <w:t>0.00</w:t>
            </w:r>
          </w:p>
        </w:tc>
        <w:tc>
          <w:tcPr>
            <w:tcW w:w="964" w:type="dxa"/>
            <w:vAlign w:val="center"/>
          </w:tcPr>
          <w:p>
            <w:pPr>
              <w:pStyle w:val="11"/>
            </w:pPr>
            <w:r>
              <w:t>0.31</w:t>
            </w:r>
          </w:p>
        </w:tc>
        <w:tc>
          <w:tcPr>
            <w:tcW w:w="964" w:type="dxa"/>
            <w:vAlign w:val="center"/>
          </w:tcPr>
          <w:p>
            <w:pPr>
              <w:pStyle w:val="11"/>
            </w:pPr>
            <w:r>
              <w:t>0.31</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0.31</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灵寿县劳动保障维权中心上年末固定资产金额为20.01万元（详见下表）。本年度拟购置固定资产总额为0.00万元，已按要求列入政府采购预算，详见政府采购预算表。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5"/>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323006灵寿县劳动保障维权中心</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20.01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r>
              <w:t>80</w:t>
            </w:r>
          </w:p>
        </w:tc>
        <w:tc>
          <w:tcPr>
            <w:tcW w:w="2835" w:type="dxa"/>
            <w:vAlign w:val="center"/>
          </w:tcPr>
          <w:p>
            <w:pPr>
              <w:pStyle w:val="11"/>
            </w:pPr>
            <w:r>
              <w:t>20.01</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4" w:name="_Toc_4_4_0000000005"/>
      <w:r>
        <w:rPr>
          <w:rFonts w:ascii="方正小标宋_GBK" w:hAnsi="方正小标宋_GBK" w:eastAsia="方正小标宋_GBK" w:cs="方正小标宋_GBK"/>
          <w:b w:val="0"/>
          <w:color w:val="000000"/>
          <w:sz w:val="44"/>
        </w:rPr>
        <w:t>五、灵寿县人才交流服务中心收支预算</w:t>
      </w:r>
      <w:bookmarkEnd w:id="4"/>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5"/>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323008灵寿县人才交流服务中心</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96.08</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85.58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3.70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6.80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96.08</w:t>
            </w:r>
          </w:p>
        </w:tc>
        <w:tc>
          <w:tcPr>
            <w:tcW w:w="4535" w:type="dxa"/>
            <w:vAlign w:val="center"/>
          </w:tcPr>
          <w:p>
            <w:pPr>
              <w:pStyle w:val="14"/>
            </w:pPr>
            <w:r>
              <w:t>本年支出合计</w:t>
            </w:r>
          </w:p>
        </w:tc>
        <w:tc>
          <w:tcPr>
            <w:tcW w:w="2126" w:type="dxa"/>
            <w:vAlign w:val="center"/>
          </w:tcPr>
          <w:p>
            <w:pPr>
              <w:pStyle w:val="15"/>
            </w:pPr>
            <w:r>
              <w:t>96.08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96.08</w:t>
            </w:r>
          </w:p>
        </w:tc>
        <w:tc>
          <w:tcPr>
            <w:tcW w:w="4535" w:type="dxa"/>
            <w:vAlign w:val="center"/>
          </w:tcPr>
          <w:p>
            <w:pPr>
              <w:pStyle w:val="14"/>
            </w:pPr>
            <w:r>
              <w:t>支出总计</w:t>
            </w:r>
          </w:p>
        </w:tc>
        <w:tc>
          <w:tcPr>
            <w:tcW w:w="2126" w:type="dxa"/>
            <w:vAlign w:val="center"/>
          </w:tcPr>
          <w:p>
            <w:pPr>
              <w:pStyle w:val="15"/>
            </w:pPr>
            <w:r>
              <w:t>96.08</w:t>
            </w: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5"/>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323008灵寿县人才交流服务中心</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96.08</w:t>
            </w:r>
          </w:p>
        </w:tc>
        <w:tc>
          <w:tcPr>
            <w:tcW w:w="1134" w:type="dxa"/>
            <w:vAlign w:val="center"/>
          </w:tcPr>
          <w:p>
            <w:pPr>
              <w:pStyle w:val="15"/>
            </w:pPr>
            <w:r>
              <w:t>96.08</w:t>
            </w:r>
          </w:p>
        </w:tc>
        <w:tc>
          <w:tcPr>
            <w:tcW w:w="1134" w:type="dxa"/>
            <w:vAlign w:val="center"/>
          </w:tcPr>
          <w:p>
            <w:pPr>
              <w:pStyle w:val="15"/>
            </w:pPr>
            <w:r>
              <w:t>96.08</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85.58</w:t>
            </w:r>
          </w:p>
        </w:tc>
        <w:tc>
          <w:tcPr>
            <w:tcW w:w="1134" w:type="dxa"/>
            <w:vAlign w:val="center"/>
          </w:tcPr>
          <w:p>
            <w:pPr>
              <w:pStyle w:val="11"/>
            </w:pPr>
            <w:r>
              <w:t>85.58</w:t>
            </w:r>
          </w:p>
        </w:tc>
        <w:tc>
          <w:tcPr>
            <w:tcW w:w="1134" w:type="dxa"/>
            <w:vAlign w:val="center"/>
          </w:tcPr>
          <w:p>
            <w:pPr>
              <w:pStyle w:val="11"/>
            </w:pPr>
            <w:r>
              <w:t>85.58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20801</w:t>
            </w:r>
          </w:p>
        </w:tc>
        <w:tc>
          <w:tcPr>
            <w:tcW w:w="1559" w:type="dxa"/>
            <w:vAlign w:val="center"/>
          </w:tcPr>
          <w:p>
            <w:pPr>
              <w:pStyle w:val="12"/>
            </w:pPr>
            <w:r>
              <w:t>人力资源和社会保障管理事务</w:t>
            </w:r>
          </w:p>
        </w:tc>
        <w:tc>
          <w:tcPr>
            <w:tcW w:w="1134" w:type="dxa"/>
            <w:vAlign w:val="center"/>
          </w:tcPr>
          <w:p>
            <w:pPr>
              <w:pStyle w:val="11"/>
            </w:pPr>
            <w:r>
              <w:t>74.89</w:t>
            </w:r>
          </w:p>
        </w:tc>
        <w:tc>
          <w:tcPr>
            <w:tcW w:w="1134" w:type="dxa"/>
            <w:vAlign w:val="center"/>
          </w:tcPr>
          <w:p>
            <w:pPr>
              <w:pStyle w:val="11"/>
            </w:pPr>
            <w:r>
              <w:t>74.89</w:t>
            </w:r>
          </w:p>
        </w:tc>
        <w:tc>
          <w:tcPr>
            <w:tcW w:w="1134" w:type="dxa"/>
            <w:vAlign w:val="center"/>
          </w:tcPr>
          <w:p>
            <w:pPr>
              <w:pStyle w:val="11"/>
            </w:pPr>
            <w:r>
              <w:t>74.89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2080199</w:t>
            </w:r>
          </w:p>
        </w:tc>
        <w:tc>
          <w:tcPr>
            <w:tcW w:w="1559" w:type="dxa"/>
            <w:vAlign w:val="center"/>
          </w:tcPr>
          <w:p>
            <w:pPr>
              <w:pStyle w:val="12"/>
            </w:pPr>
            <w:r>
              <w:t>其他人力资源和社会保障管理事务支出</w:t>
            </w:r>
          </w:p>
        </w:tc>
        <w:tc>
          <w:tcPr>
            <w:tcW w:w="1134" w:type="dxa"/>
            <w:vAlign w:val="center"/>
          </w:tcPr>
          <w:p>
            <w:pPr>
              <w:pStyle w:val="11"/>
            </w:pPr>
            <w:r>
              <w:t>74.89</w:t>
            </w:r>
          </w:p>
        </w:tc>
        <w:tc>
          <w:tcPr>
            <w:tcW w:w="1134" w:type="dxa"/>
            <w:vAlign w:val="center"/>
          </w:tcPr>
          <w:p>
            <w:pPr>
              <w:pStyle w:val="11"/>
            </w:pPr>
            <w:r>
              <w:t>74.89</w:t>
            </w:r>
          </w:p>
        </w:tc>
        <w:tc>
          <w:tcPr>
            <w:tcW w:w="1134" w:type="dxa"/>
            <w:vAlign w:val="center"/>
          </w:tcPr>
          <w:p>
            <w:pPr>
              <w:pStyle w:val="11"/>
            </w:pPr>
            <w:r>
              <w:t>74.89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10.69</w:t>
            </w:r>
          </w:p>
        </w:tc>
        <w:tc>
          <w:tcPr>
            <w:tcW w:w="1134" w:type="dxa"/>
            <w:vAlign w:val="center"/>
          </w:tcPr>
          <w:p>
            <w:pPr>
              <w:pStyle w:val="11"/>
            </w:pPr>
            <w:r>
              <w:t>10.69</w:t>
            </w:r>
          </w:p>
        </w:tc>
        <w:tc>
          <w:tcPr>
            <w:tcW w:w="1134" w:type="dxa"/>
            <w:vAlign w:val="center"/>
          </w:tcPr>
          <w:p>
            <w:pPr>
              <w:pStyle w:val="11"/>
            </w:pPr>
            <w:r>
              <w:t>10.69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2080502</w:t>
            </w:r>
          </w:p>
        </w:tc>
        <w:tc>
          <w:tcPr>
            <w:tcW w:w="1559" w:type="dxa"/>
            <w:vAlign w:val="center"/>
          </w:tcPr>
          <w:p>
            <w:pPr>
              <w:pStyle w:val="12"/>
            </w:pPr>
            <w:r>
              <w:t>事业单位离退休</w:t>
            </w:r>
          </w:p>
        </w:tc>
        <w:tc>
          <w:tcPr>
            <w:tcW w:w="1134" w:type="dxa"/>
            <w:vAlign w:val="center"/>
          </w:tcPr>
          <w:p>
            <w:pPr>
              <w:pStyle w:val="11"/>
            </w:pPr>
            <w:r>
              <w:t>1.79</w:t>
            </w:r>
          </w:p>
        </w:tc>
        <w:tc>
          <w:tcPr>
            <w:tcW w:w="1134" w:type="dxa"/>
            <w:vAlign w:val="center"/>
          </w:tcPr>
          <w:p>
            <w:pPr>
              <w:pStyle w:val="11"/>
            </w:pPr>
            <w:r>
              <w:t>1.79</w:t>
            </w:r>
          </w:p>
        </w:tc>
        <w:tc>
          <w:tcPr>
            <w:tcW w:w="1134" w:type="dxa"/>
            <w:vAlign w:val="center"/>
          </w:tcPr>
          <w:p>
            <w:pPr>
              <w:pStyle w:val="11"/>
            </w:pPr>
            <w:r>
              <w:t>1.79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8.90</w:t>
            </w:r>
          </w:p>
        </w:tc>
        <w:tc>
          <w:tcPr>
            <w:tcW w:w="1134" w:type="dxa"/>
            <w:vAlign w:val="center"/>
          </w:tcPr>
          <w:p>
            <w:pPr>
              <w:pStyle w:val="11"/>
            </w:pPr>
            <w:r>
              <w:t>8.90</w:t>
            </w:r>
          </w:p>
        </w:tc>
        <w:tc>
          <w:tcPr>
            <w:tcW w:w="1134" w:type="dxa"/>
            <w:vAlign w:val="center"/>
          </w:tcPr>
          <w:p>
            <w:pPr>
              <w:pStyle w:val="11"/>
            </w:pPr>
            <w:r>
              <w:t>8.90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3.70</w:t>
            </w:r>
          </w:p>
        </w:tc>
        <w:tc>
          <w:tcPr>
            <w:tcW w:w="1134" w:type="dxa"/>
            <w:vAlign w:val="center"/>
          </w:tcPr>
          <w:p>
            <w:pPr>
              <w:pStyle w:val="11"/>
            </w:pPr>
            <w:r>
              <w:t>3.70</w:t>
            </w:r>
          </w:p>
        </w:tc>
        <w:tc>
          <w:tcPr>
            <w:tcW w:w="1134" w:type="dxa"/>
            <w:vAlign w:val="center"/>
          </w:tcPr>
          <w:p>
            <w:pPr>
              <w:pStyle w:val="11"/>
            </w:pPr>
            <w:r>
              <w:t>3.70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3.70</w:t>
            </w:r>
          </w:p>
        </w:tc>
        <w:tc>
          <w:tcPr>
            <w:tcW w:w="1134" w:type="dxa"/>
            <w:vAlign w:val="center"/>
          </w:tcPr>
          <w:p>
            <w:pPr>
              <w:pStyle w:val="11"/>
            </w:pPr>
            <w:r>
              <w:t>3.70</w:t>
            </w:r>
          </w:p>
        </w:tc>
        <w:tc>
          <w:tcPr>
            <w:tcW w:w="1134" w:type="dxa"/>
            <w:vAlign w:val="center"/>
          </w:tcPr>
          <w:p>
            <w:pPr>
              <w:pStyle w:val="11"/>
            </w:pPr>
            <w:r>
              <w:t>3.70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2101102</w:t>
            </w:r>
          </w:p>
        </w:tc>
        <w:tc>
          <w:tcPr>
            <w:tcW w:w="1559" w:type="dxa"/>
            <w:vAlign w:val="center"/>
          </w:tcPr>
          <w:p>
            <w:pPr>
              <w:pStyle w:val="12"/>
            </w:pPr>
            <w:r>
              <w:t>事业单位医疗</w:t>
            </w:r>
          </w:p>
        </w:tc>
        <w:tc>
          <w:tcPr>
            <w:tcW w:w="1134" w:type="dxa"/>
            <w:vAlign w:val="center"/>
          </w:tcPr>
          <w:p>
            <w:pPr>
              <w:pStyle w:val="11"/>
            </w:pPr>
            <w:r>
              <w:t>3.70</w:t>
            </w:r>
          </w:p>
        </w:tc>
        <w:tc>
          <w:tcPr>
            <w:tcW w:w="1134" w:type="dxa"/>
            <w:vAlign w:val="center"/>
          </w:tcPr>
          <w:p>
            <w:pPr>
              <w:pStyle w:val="11"/>
            </w:pPr>
            <w:r>
              <w:t>3.70</w:t>
            </w:r>
          </w:p>
        </w:tc>
        <w:tc>
          <w:tcPr>
            <w:tcW w:w="1134" w:type="dxa"/>
            <w:vAlign w:val="center"/>
          </w:tcPr>
          <w:p>
            <w:pPr>
              <w:pStyle w:val="11"/>
            </w:pPr>
            <w:r>
              <w:t>3.70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6.80</w:t>
            </w:r>
          </w:p>
        </w:tc>
        <w:tc>
          <w:tcPr>
            <w:tcW w:w="1134" w:type="dxa"/>
            <w:vAlign w:val="center"/>
          </w:tcPr>
          <w:p>
            <w:pPr>
              <w:pStyle w:val="11"/>
            </w:pPr>
            <w:r>
              <w:t>6.80</w:t>
            </w:r>
          </w:p>
        </w:tc>
        <w:tc>
          <w:tcPr>
            <w:tcW w:w="1134" w:type="dxa"/>
            <w:vAlign w:val="center"/>
          </w:tcPr>
          <w:p>
            <w:pPr>
              <w:pStyle w:val="11"/>
            </w:pPr>
            <w:r>
              <w:t>6.80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6.80</w:t>
            </w:r>
          </w:p>
        </w:tc>
        <w:tc>
          <w:tcPr>
            <w:tcW w:w="1134" w:type="dxa"/>
            <w:vAlign w:val="center"/>
          </w:tcPr>
          <w:p>
            <w:pPr>
              <w:pStyle w:val="11"/>
            </w:pPr>
            <w:r>
              <w:t>6.80</w:t>
            </w:r>
          </w:p>
        </w:tc>
        <w:tc>
          <w:tcPr>
            <w:tcW w:w="1134" w:type="dxa"/>
            <w:vAlign w:val="center"/>
          </w:tcPr>
          <w:p>
            <w:pPr>
              <w:pStyle w:val="11"/>
            </w:pPr>
            <w:r>
              <w:t>6.80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6.80</w:t>
            </w:r>
          </w:p>
        </w:tc>
        <w:tc>
          <w:tcPr>
            <w:tcW w:w="1134" w:type="dxa"/>
            <w:vAlign w:val="center"/>
          </w:tcPr>
          <w:p>
            <w:pPr>
              <w:pStyle w:val="11"/>
            </w:pPr>
            <w:r>
              <w:t>6.80</w:t>
            </w:r>
          </w:p>
        </w:tc>
        <w:tc>
          <w:tcPr>
            <w:tcW w:w="1134" w:type="dxa"/>
            <w:vAlign w:val="center"/>
          </w:tcPr>
          <w:p>
            <w:pPr>
              <w:pStyle w:val="11"/>
            </w:pPr>
            <w:r>
              <w:t>6.80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5"/>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323008灵寿县人才交流服务中心</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96.08</w:t>
            </w:r>
          </w:p>
        </w:tc>
        <w:tc>
          <w:tcPr>
            <w:tcW w:w="1361" w:type="dxa"/>
            <w:vAlign w:val="center"/>
          </w:tcPr>
          <w:p>
            <w:pPr>
              <w:pStyle w:val="15"/>
            </w:pPr>
            <w:r>
              <w:t>95.00</w:t>
            </w:r>
          </w:p>
        </w:tc>
        <w:tc>
          <w:tcPr>
            <w:tcW w:w="1361" w:type="dxa"/>
            <w:vAlign w:val="center"/>
          </w:tcPr>
          <w:p>
            <w:pPr>
              <w:pStyle w:val="15"/>
            </w:pPr>
            <w:r>
              <w:t>1.08</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85.58</w:t>
            </w:r>
          </w:p>
        </w:tc>
        <w:tc>
          <w:tcPr>
            <w:tcW w:w="1361" w:type="dxa"/>
            <w:vAlign w:val="center"/>
          </w:tcPr>
          <w:p>
            <w:pPr>
              <w:pStyle w:val="11"/>
            </w:pPr>
            <w:r>
              <w:t>84.50</w:t>
            </w:r>
          </w:p>
        </w:tc>
        <w:tc>
          <w:tcPr>
            <w:tcW w:w="1361" w:type="dxa"/>
            <w:vAlign w:val="center"/>
          </w:tcPr>
          <w:p>
            <w:pPr>
              <w:pStyle w:val="11"/>
            </w:pPr>
            <w:r>
              <w:t>1.08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20801</w:t>
            </w:r>
          </w:p>
        </w:tc>
        <w:tc>
          <w:tcPr>
            <w:tcW w:w="4535" w:type="dxa"/>
            <w:vAlign w:val="center"/>
          </w:tcPr>
          <w:p>
            <w:pPr>
              <w:pStyle w:val="12"/>
            </w:pPr>
            <w:r>
              <w:t>人力资源和社会保障管理事务</w:t>
            </w:r>
          </w:p>
        </w:tc>
        <w:tc>
          <w:tcPr>
            <w:tcW w:w="1361" w:type="dxa"/>
            <w:vAlign w:val="center"/>
          </w:tcPr>
          <w:p>
            <w:pPr>
              <w:pStyle w:val="11"/>
            </w:pPr>
            <w:r>
              <w:t>74.89</w:t>
            </w:r>
          </w:p>
        </w:tc>
        <w:tc>
          <w:tcPr>
            <w:tcW w:w="1361" w:type="dxa"/>
            <w:vAlign w:val="center"/>
          </w:tcPr>
          <w:p>
            <w:pPr>
              <w:pStyle w:val="11"/>
            </w:pPr>
            <w:r>
              <w:t>73.81</w:t>
            </w:r>
          </w:p>
        </w:tc>
        <w:tc>
          <w:tcPr>
            <w:tcW w:w="1361" w:type="dxa"/>
            <w:vAlign w:val="center"/>
          </w:tcPr>
          <w:p>
            <w:pPr>
              <w:pStyle w:val="11"/>
            </w:pPr>
            <w:r>
              <w:t>1.08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2080199</w:t>
            </w:r>
          </w:p>
        </w:tc>
        <w:tc>
          <w:tcPr>
            <w:tcW w:w="4535" w:type="dxa"/>
            <w:vAlign w:val="center"/>
          </w:tcPr>
          <w:p>
            <w:pPr>
              <w:pStyle w:val="12"/>
            </w:pPr>
            <w:r>
              <w:t>其他人力资源和社会保障管理事务支出</w:t>
            </w:r>
          </w:p>
        </w:tc>
        <w:tc>
          <w:tcPr>
            <w:tcW w:w="1361" w:type="dxa"/>
            <w:vAlign w:val="center"/>
          </w:tcPr>
          <w:p>
            <w:pPr>
              <w:pStyle w:val="11"/>
            </w:pPr>
            <w:r>
              <w:t>74.89</w:t>
            </w:r>
          </w:p>
        </w:tc>
        <w:tc>
          <w:tcPr>
            <w:tcW w:w="1361" w:type="dxa"/>
            <w:vAlign w:val="center"/>
          </w:tcPr>
          <w:p>
            <w:pPr>
              <w:pStyle w:val="11"/>
            </w:pPr>
            <w:r>
              <w:t>73.81</w:t>
            </w:r>
          </w:p>
        </w:tc>
        <w:tc>
          <w:tcPr>
            <w:tcW w:w="1361" w:type="dxa"/>
            <w:vAlign w:val="center"/>
          </w:tcPr>
          <w:p>
            <w:pPr>
              <w:pStyle w:val="11"/>
            </w:pPr>
            <w:r>
              <w:t>1.08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10.69</w:t>
            </w:r>
          </w:p>
        </w:tc>
        <w:tc>
          <w:tcPr>
            <w:tcW w:w="1361" w:type="dxa"/>
            <w:vAlign w:val="center"/>
          </w:tcPr>
          <w:p>
            <w:pPr>
              <w:pStyle w:val="11"/>
            </w:pPr>
            <w:r>
              <w:t>10.69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2080502</w:t>
            </w:r>
          </w:p>
        </w:tc>
        <w:tc>
          <w:tcPr>
            <w:tcW w:w="4535" w:type="dxa"/>
            <w:vAlign w:val="center"/>
          </w:tcPr>
          <w:p>
            <w:pPr>
              <w:pStyle w:val="12"/>
            </w:pPr>
            <w:r>
              <w:t>事业单位离退休</w:t>
            </w:r>
          </w:p>
        </w:tc>
        <w:tc>
          <w:tcPr>
            <w:tcW w:w="1361" w:type="dxa"/>
            <w:vAlign w:val="center"/>
          </w:tcPr>
          <w:p>
            <w:pPr>
              <w:pStyle w:val="11"/>
            </w:pPr>
            <w:r>
              <w:t>1.79</w:t>
            </w:r>
          </w:p>
        </w:tc>
        <w:tc>
          <w:tcPr>
            <w:tcW w:w="1361" w:type="dxa"/>
            <w:vAlign w:val="center"/>
          </w:tcPr>
          <w:p>
            <w:pPr>
              <w:pStyle w:val="11"/>
            </w:pPr>
            <w:r>
              <w:t>1.79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8.90</w:t>
            </w:r>
          </w:p>
        </w:tc>
        <w:tc>
          <w:tcPr>
            <w:tcW w:w="1361" w:type="dxa"/>
            <w:vAlign w:val="center"/>
          </w:tcPr>
          <w:p>
            <w:pPr>
              <w:pStyle w:val="11"/>
            </w:pPr>
            <w:r>
              <w:t>8.90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3.70</w:t>
            </w:r>
          </w:p>
        </w:tc>
        <w:tc>
          <w:tcPr>
            <w:tcW w:w="1361" w:type="dxa"/>
            <w:vAlign w:val="center"/>
          </w:tcPr>
          <w:p>
            <w:pPr>
              <w:pStyle w:val="11"/>
            </w:pPr>
            <w:r>
              <w:t>3.70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3.70</w:t>
            </w:r>
          </w:p>
        </w:tc>
        <w:tc>
          <w:tcPr>
            <w:tcW w:w="1361" w:type="dxa"/>
            <w:vAlign w:val="center"/>
          </w:tcPr>
          <w:p>
            <w:pPr>
              <w:pStyle w:val="11"/>
            </w:pPr>
            <w:r>
              <w:t>3.70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2101102</w:t>
            </w:r>
          </w:p>
        </w:tc>
        <w:tc>
          <w:tcPr>
            <w:tcW w:w="4535" w:type="dxa"/>
            <w:vAlign w:val="center"/>
          </w:tcPr>
          <w:p>
            <w:pPr>
              <w:pStyle w:val="12"/>
            </w:pPr>
            <w:r>
              <w:t>事业单位医疗</w:t>
            </w:r>
          </w:p>
        </w:tc>
        <w:tc>
          <w:tcPr>
            <w:tcW w:w="1361" w:type="dxa"/>
            <w:vAlign w:val="center"/>
          </w:tcPr>
          <w:p>
            <w:pPr>
              <w:pStyle w:val="11"/>
            </w:pPr>
            <w:r>
              <w:t>3.70</w:t>
            </w:r>
          </w:p>
        </w:tc>
        <w:tc>
          <w:tcPr>
            <w:tcW w:w="1361" w:type="dxa"/>
            <w:vAlign w:val="center"/>
          </w:tcPr>
          <w:p>
            <w:pPr>
              <w:pStyle w:val="11"/>
            </w:pPr>
            <w:r>
              <w:t>3.70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6.80</w:t>
            </w:r>
          </w:p>
        </w:tc>
        <w:tc>
          <w:tcPr>
            <w:tcW w:w="1361" w:type="dxa"/>
            <w:vAlign w:val="center"/>
          </w:tcPr>
          <w:p>
            <w:pPr>
              <w:pStyle w:val="11"/>
            </w:pPr>
            <w:r>
              <w:t>6.80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6.80</w:t>
            </w:r>
          </w:p>
        </w:tc>
        <w:tc>
          <w:tcPr>
            <w:tcW w:w="1361" w:type="dxa"/>
            <w:vAlign w:val="center"/>
          </w:tcPr>
          <w:p>
            <w:pPr>
              <w:pStyle w:val="11"/>
            </w:pPr>
            <w:r>
              <w:t>6.80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6.80</w:t>
            </w:r>
          </w:p>
        </w:tc>
        <w:tc>
          <w:tcPr>
            <w:tcW w:w="1361" w:type="dxa"/>
            <w:vAlign w:val="center"/>
          </w:tcPr>
          <w:p>
            <w:pPr>
              <w:pStyle w:val="11"/>
            </w:pPr>
            <w:r>
              <w:t>6.80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5"/>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323008灵寿县人才交流服务中心</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96.08</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85.58</w:t>
            </w:r>
          </w:p>
        </w:tc>
        <w:tc>
          <w:tcPr>
            <w:tcW w:w="1474" w:type="dxa"/>
            <w:vAlign w:val="center"/>
          </w:tcPr>
          <w:p>
            <w:pPr>
              <w:pStyle w:val="11"/>
            </w:pPr>
            <w:r>
              <w:t>85.58</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3.70</w:t>
            </w:r>
          </w:p>
        </w:tc>
        <w:tc>
          <w:tcPr>
            <w:tcW w:w="1474" w:type="dxa"/>
            <w:vAlign w:val="center"/>
          </w:tcPr>
          <w:p>
            <w:pPr>
              <w:pStyle w:val="11"/>
            </w:pPr>
            <w:r>
              <w:t>3.70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6.80</w:t>
            </w:r>
          </w:p>
        </w:tc>
        <w:tc>
          <w:tcPr>
            <w:tcW w:w="1474" w:type="dxa"/>
            <w:vAlign w:val="center"/>
          </w:tcPr>
          <w:p>
            <w:pPr>
              <w:pStyle w:val="11"/>
            </w:pPr>
            <w:r>
              <w:t>6.80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96.08</w:t>
            </w:r>
          </w:p>
        </w:tc>
        <w:tc>
          <w:tcPr>
            <w:tcW w:w="3402" w:type="dxa"/>
            <w:vAlign w:val="center"/>
          </w:tcPr>
          <w:p>
            <w:pPr>
              <w:pStyle w:val="14"/>
            </w:pPr>
            <w:r>
              <w:t>本年支出合计</w:t>
            </w:r>
          </w:p>
        </w:tc>
        <w:tc>
          <w:tcPr>
            <w:tcW w:w="1474" w:type="dxa"/>
            <w:vAlign w:val="center"/>
          </w:tcPr>
          <w:p>
            <w:pPr>
              <w:pStyle w:val="15"/>
            </w:pPr>
            <w:r>
              <w:t>96.08</w:t>
            </w:r>
          </w:p>
        </w:tc>
        <w:tc>
          <w:tcPr>
            <w:tcW w:w="1474" w:type="dxa"/>
            <w:vAlign w:val="center"/>
          </w:tcPr>
          <w:p>
            <w:pPr>
              <w:pStyle w:val="15"/>
            </w:pPr>
            <w:r>
              <w:t>96.08</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96.08</w:t>
            </w:r>
          </w:p>
        </w:tc>
        <w:tc>
          <w:tcPr>
            <w:tcW w:w="3402" w:type="dxa"/>
            <w:vAlign w:val="center"/>
          </w:tcPr>
          <w:p>
            <w:pPr>
              <w:pStyle w:val="14"/>
            </w:pPr>
            <w:r>
              <w:t>支出总计</w:t>
            </w:r>
          </w:p>
        </w:tc>
        <w:tc>
          <w:tcPr>
            <w:tcW w:w="1474" w:type="dxa"/>
            <w:vAlign w:val="center"/>
          </w:tcPr>
          <w:p>
            <w:pPr>
              <w:pStyle w:val="15"/>
            </w:pPr>
            <w:r>
              <w:t>96.08</w:t>
            </w:r>
          </w:p>
        </w:tc>
        <w:tc>
          <w:tcPr>
            <w:tcW w:w="1474" w:type="dxa"/>
            <w:vAlign w:val="center"/>
          </w:tcPr>
          <w:p>
            <w:pPr>
              <w:pStyle w:val="15"/>
            </w:pPr>
            <w:r>
              <w:t>96.08</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323008灵寿县人才交流服务中心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96.08</w:t>
            </w:r>
          </w:p>
        </w:tc>
        <w:tc>
          <w:tcPr>
            <w:tcW w:w="2551" w:type="dxa"/>
            <w:vAlign w:val="center"/>
          </w:tcPr>
          <w:p>
            <w:pPr>
              <w:pStyle w:val="15"/>
            </w:pPr>
            <w:r>
              <w:t>95.00</w:t>
            </w:r>
          </w:p>
        </w:tc>
        <w:tc>
          <w:tcPr>
            <w:tcW w:w="2551" w:type="dxa"/>
            <w:vAlign w:val="center"/>
          </w:tcPr>
          <w:p>
            <w:pPr>
              <w:pStyle w:val="15"/>
            </w:pPr>
            <w:r>
              <w:t>1.08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85.58</w:t>
            </w:r>
          </w:p>
        </w:tc>
        <w:tc>
          <w:tcPr>
            <w:tcW w:w="2551" w:type="dxa"/>
            <w:vAlign w:val="center"/>
          </w:tcPr>
          <w:p>
            <w:pPr>
              <w:pStyle w:val="11"/>
            </w:pPr>
            <w:r>
              <w:t>84.50</w:t>
            </w:r>
          </w:p>
        </w:tc>
        <w:tc>
          <w:tcPr>
            <w:tcW w:w="2551" w:type="dxa"/>
            <w:vAlign w:val="center"/>
          </w:tcPr>
          <w:p>
            <w:pPr>
              <w:pStyle w:val="11"/>
            </w:pPr>
            <w:r>
              <w:t>1.08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20801</w:t>
            </w:r>
          </w:p>
        </w:tc>
        <w:tc>
          <w:tcPr>
            <w:tcW w:w="4535" w:type="dxa"/>
            <w:vAlign w:val="center"/>
          </w:tcPr>
          <w:p>
            <w:pPr>
              <w:pStyle w:val="12"/>
            </w:pPr>
            <w:r>
              <w:t>人力资源和社会保障管理事务</w:t>
            </w:r>
          </w:p>
        </w:tc>
        <w:tc>
          <w:tcPr>
            <w:tcW w:w="2551" w:type="dxa"/>
            <w:vAlign w:val="center"/>
          </w:tcPr>
          <w:p>
            <w:pPr>
              <w:pStyle w:val="11"/>
            </w:pPr>
            <w:r>
              <w:t>74.89</w:t>
            </w:r>
          </w:p>
        </w:tc>
        <w:tc>
          <w:tcPr>
            <w:tcW w:w="2551" w:type="dxa"/>
            <w:vAlign w:val="center"/>
          </w:tcPr>
          <w:p>
            <w:pPr>
              <w:pStyle w:val="11"/>
            </w:pPr>
            <w:r>
              <w:t>73.81</w:t>
            </w:r>
          </w:p>
        </w:tc>
        <w:tc>
          <w:tcPr>
            <w:tcW w:w="2551" w:type="dxa"/>
            <w:vAlign w:val="center"/>
          </w:tcPr>
          <w:p>
            <w:pPr>
              <w:pStyle w:val="11"/>
            </w:pPr>
            <w:r>
              <w:t>1.08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2080199</w:t>
            </w:r>
          </w:p>
        </w:tc>
        <w:tc>
          <w:tcPr>
            <w:tcW w:w="4535" w:type="dxa"/>
            <w:vAlign w:val="center"/>
          </w:tcPr>
          <w:p>
            <w:pPr>
              <w:pStyle w:val="12"/>
            </w:pPr>
            <w:r>
              <w:t>其他人力资源和社会保障管理事务支出</w:t>
            </w:r>
          </w:p>
        </w:tc>
        <w:tc>
          <w:tcPr>
            <w:tcW w:w="2551" w:type="dxa"/>
            <w:vAlign w:val="center"/>
          </w:tcPr>
          <w:p>
            <w:pPr>
              <w:pStyle w:val="11"/>
            </w:pPr>
            <w:r>
              <w:t>74.89</w:t>
            </w:r>
          </w:p>
        </w:tc>
        <w:tc>
          <w:tcPr>
            <w:tcW w:w="2551" w:type="dxa"/>
            <w:vAlign w:val="center"/>
          </w:tcPr>
          <w:p>
            <w:pPr>
              <w:pStyle w:val="11"/>
            </w:pPr>
            <w:r>
              <w:t>73.81</w:t>
            </w:r>
          </w:p>
        </w:tc>
        <w:tc>
          <w:tcPr>
            <w:tcW w:w="2551" w:type="dxa"/>
            <w:vAlign w:val="center"/>
          </w:tcPr>
          <w:p>
            <w:pPr>
              <w:pStyle w:val="11"/>
            </w:pPr>
            <w:r>
              <w:t>1.08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10.69</w:t>
            </w:r>
          </w:p>
        </w:tc>
        <w:tc>
          <w:tcPr>
            <w:tcW w:w="2551" w:type="dxa"/>
            <w:vAlign w:val="center"/>
          </w:tcPr>
          <w:p>
            <w:pPr>
              <w:pStyle w:val="11"/>
            </w:pPr>
            <w:r>
              <w:t>10.69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2080502</w:t>
            </w:r>
          </w:p>
        </w:tc>
        <w:tc>
          <w:tcPr>
            <w:tcW w:w="4535" w:type="dxa"/>
            <w:vAlign w:val="center"/>
          </w:tcPr>
          <w:p>
            <w:pPr>
              <w:pStyle w:val="12"/>
            </w:pPr>
            <w:r>
              <w:t>事业单位离退休</w:t>
            </w:r>
          </w:p>
        </w:tc>
        <w:tc>
          <w:tcPr>
            <w:tcW w:w="2551" w:type="dxa"/>
            <w:vAlign w:val="center"/>
          </w:tcPr>
          <w:p>
            <w:pPr>
              <w:pStyle w:val="11"/>
            </w:pPr>
            <w:r>
              <w:t>1.79</w:t>
            </w:r>
          </w:p>
        </w:tc>
        <w:tc>
          <w:tcPr>
            <w:tcW w:w="2551" w:type="dxa"/>
            <w:vAlign w:val="center"/>
          </w:tcPr>
          <w:p>
            <w:pPr>
              <w:pStyle w:val="11"/>
            </w:pPr>
            <w:r>
              <w:t>1.79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8.90</w:t>
            </w:r>
          </w:p>
        </w:tc>
        <w:tc>
          <w:tcPr>
            <w:tcW w:w="2551" w:type="dxa"/>
            <w:vAlign w:val="center"/>
          </w:tcPr>
          <w:p>
            <w:pPr>
              <w:pStyle w:val="11"/>
            </w:pPr>
            <w:r>
              <w:t>8.90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3.70</w:t>
            </w:r>
          </w:p>
        </w:tc>
        <w:tc>
          <w:tcPr>
            <w:tcW w:w="2551" w:type="dxa"/>
            <w:vAlign w:val="center"/>
          </w:tcPr>
          <w:p>
            <w:pPr>
              <w:pStyle w:val="11"/>
            </w:pPr>
            <w:r>
              <w:t>3.70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3.70</w:t>
            </w:r>
          </w:p>
        </w:tc>
        <w:tc>
          <w:tcPr>
            <w:tcW w:w="2551" w:type="dxa"/>
            <w:vAlign w:val="center"/>
          </w:tcPr>
          <w:p>
            <w:pPr>
              <w:pStyle w:val="11"/>
            </w:pPr>
            <w:r>
              <w:t>3.70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2101102</w:t>
            </w:r>
          </w:p>
        </w:tc>
        <w:tc>
          <w:tcPr>
            <w:tcW w:w="4535" w:type="dxa"/>
            <w:vAlign w:val="center"/>
          </w:tcPr>
          <w:p>
            <w:pPr>
              <w:pStyle w:val="12"/>
            </w:pPr>
            <w:r>
              <w:t>事业单位医疗</w:t>
            </w:r>
          </w:p>
        </w:tc>
        <w:tc>
          <w:tcPr>
            <w:tcW w:w="2551" w:type="dxa"/>
            <w:vAlign w:val="center"/>
          </w:tcPr>
          <w:p>
            <w:pPr>
              <w:pStyle w:val="11"/>
            </w:pPr>
            <w:r>
              <w:t>3.70</w:t>
            </w:r>
          </w:p>
        </w:tc>
        <w:tc>
          <w:tcPr>
            <w:tcW w:w="2551" w:type="dxa"/>
            <w:vAlign w:val="center"/>
          </w:tcPr>
          <w:p>
            <w:pPr>
              <w:pStyle w:val="11"/>
            </w:pPr>
            <w:r>
              <w:t>3.70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6.80</w:t>
            </w:r>
          </w:p>
        </w:tc>
        <w:tc>
          <w:tcPr>
            <w:tcW w:w="2551" w:type="dxa"/>
            <w:vAlign w:val="center"/>
          </w:tcPr>
          <w:p>
            <w:pPr>
              <w:pStyle w:val="11"/>
            </w:pPr>
            <w:r>
              <w:t>6.80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6.80</w:t>
            </w:r>
          </w:p>
        </w:tc>
        <w:tc>
          <w:tcPr>
            <w:tcW w:w="2551" w:type="dxa"/>
            <w:vAlign w:val="center"/>
          </w:tcPr>
          <w:p>
            <w:pPr>
              <w:pStyle w:val="11"/>
            </w:pPr>
            <w:r>
              <w:t>6.80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6.80</w:t>
            </w:r>
          </w:p>
        </w:tc>
        <w:tc>
          <w:tcPr>
            <w:tcW w:w="2551" w:type="dxa"/>
            <w:vAlign w:val="center"/>
          </w:tcPr>
          <w:p>
            <w:pPr>
              <w:pStyle w:val="11"/>
            </w:pPr>
            <w:r>
              <w:t>6.80</w:t>
            </w:r>
          </w:p>
        </w:tc>
        <w:tc>
          <w:tcPr>
            <w:tcW w:w="2551" w:type="dxa"/>
            <w:vAlign w:val="center"/>
          </w:tcPr>
          <w:p>
            <w:pPr>
              <w:pStyle w:val="11"/>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323008灵寿县人才交流服务中心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95.00</w:t>
            </w:r>
          </w:p>
        </w:tc>
        <w:tc>
          <w:tcPr>
            <w:tcW w:w="2551" w:type="dxa"/>
            <w:vAlign w:val="center"/>
          </w:tcPr>
          <w:p>
            <w:pPr>
              <w:pStyle w:val="15"/>
            </w:pPr>
            <w:r>
              <w:t>90.02</w:t>
            </w:r>
          </w:p>
        </w:tc>
        <w:tc>
          <w:tcPr>
            <w:tcW w:w="2551" w:type="dxa"/>
            <w:vAlign w:val="center"/>
          </w:tcPr>
          <w:p>
            <w:pPr>
              <w:pStyle w:val="15"/>
            </w:pPr>
            <w:r>
              <w:t>4.98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81.93</w:t>
            </w:r>
          </w:p>
        </w:tc>
        <w:tc>
          <w:tcPr>
            <w:tcW w:w="2551" w:type="dxa"/>
            <w:vAlign w:val="center"/>
          </w:tcPr>
          <w:p>
            <w:pPr>
              <w:pStyle w:val="11"/>
            </w:pPr>
            <w:r>
              <w:t>81.93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38.00</w:t>
            </w:r>
          </w:p>
        </w:tc>
        <w:tc>
          <w:tcPr>
            <w:tcW w:w="2551" w:type="dxa"/>
            <w:vAlign w:val="center"/>
          </w:tcPr>
          <w:p>
            <w:pPr>
              <w:pStyle w:val="11"/>
            </w:pPr>
            <w:r>
              <w:t>38.00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3.26</w:t>
            </w:r>
          </w:p>
        </w:tc>
        <w:tc>
          <w:tcPr>
            <w:tcW w:w="2551" w:type="dxa"/>
            <w:vAlign w:val="center"/>
          </w:tcPr>
          <w:p>
            <w:pPr>
              <w:pStyle w:val="11"/>
            </w:pPr>
            <w:r>
              <w:t>3.26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20.60</w:t>
            </w:r>
          </w:p>
        </w:tc>
        <w:tc>
          <w:tcPr>
            <w:tcW w:w="2551" w:type="dxa"/>
            <w:vAlign w:val="center"/>
          </w:tcPr>
          <w:p>
            <w:pPr>
              <w:pStyle w:val="11"/>
            </w:pPr>
            <w:r>
              <w:t>20.60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8.90</w:t>
            </w:r>
          </w:p>
        </w:tc>
        <w:tc>
          <w:tcPr>
            <w:tcW w:w="2551" w:type="dxa"/>
            <w:vAlign w:val="center"/>
          </w:tcPr>
          <w:p>
            <w:pPr>
              <w:pStyle w:val="11"/>
            </w:pPr>
            <w:r>
              <w:t>8.90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3.70</w:t>
            </w:r>
          </w:p>
        </w:tc>
        <w:tc>
          <w:tcPr>
            <w:tcW w:w="2551" w:type="dxa"/>
            <w:vAlign w:val="center"/>
          </w:tcPr>
          <w:p>
            <w:pPr>
              <w:pStyle w:val="11"/>
            </w:pPr>
            <w:r>
              <w:t>3.70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0.67</w:t>
            </w:r>
          </w:p>
        </w:tc>
        <w:tc>
          <w:tcPr>
            <w:tcW w:w="2551" w:type="dxa"/>
            <w:vAlign w:val="center"/>
          </w:tcPr>
          <w:p>
            <w:pPr>
              <w:pStyle w:val="11"/>
            </w:pPr>
            <w:r>
              <w:t>0.67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6.80</w:t>
            </w:r>
          </w:p>
        </w:tc>
        <w:tc>
          <w:tcPr>
            <w:tcW w:w="2551" w:type="dxa"/>
            <w:vAlign w:val="center"/>
          </w:tcPr>
          <w:p>
            <w:pPr>
              <w:pStyle w:val="11"/>
            </w:pPr>
            <w:r>
              <w:t>6.80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4.98</w:t>
            </w:r>
          </w:p>
        </w:tc>
        <w:tc>
          <w:tcPr>
            <w:tcW w:w="2551" w:type="dxa"/>
            <w:vAlign w:val="center"/>
          </w:tcPr>
          <w:p>
            <w:pPr>
              <w:pStyle w:val="11"/>
            </w:pPr>
          </w:p>
        </w:tc>
        <w:tc>
          <w:tcPr>
            <w:tcW w:w="2551" w:type="dxa"/>
            <w:vAlign w:val="center"/>
          </w:tcPr>
          <w:p>
            <w:pPr>
              <w:pStyle w:val="11"/>
            </w:pPr>
            <w:r>
              <w:t>4.98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3.46</w:t>
            </w:r>
          </w:p>
        </w:tc>
        <w:tc>
          <w:tcPr>
            <w:tcW w:w="2551" w:type="dxa"/>
            <w:vAlign w:val="center"/>
          </w:tcPr>
          <w:p>
            <w:pPr>
              <w:pStyle w:val="11"/>
            </w:pPr>
          </w:p>
        </w:tc>
        <w:tc>
          <w:tcPr>
            <w:tcW w:w="2551" w:type="dxa"/>
            <w:vAlign w:val="center"/>
          </w:tcPr>
          <w:p>
            <w:pPr>
              <w:pStyle w:val="11"/>
            </w:pPr>
            <w:r>
              <w:t>3.46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0.30</w:t>
            </w:r>
          </w:p>
        </w:tc>
        <w:tc>
          <w:tcPr>
            <w:tcW w:w="2551" w:type="dxa"/>
            <w:vAlign w:val="center"/>
          </w:tcPr>
          <w:p>
            <w:pPr>
              <w:pStyle w:val="11"/>
            </w:pPr>
          </w:p>
        </w:tc>
        <w:tc>
          <w:tcPr>
            <w:tcW w:w="2551" w:type="dxa"/>
            <w:vAlign w:val="center"/>
          </w:tcPr>
          <w:p>
            <w:pPr>
              <w:pStyle w:val="11"/>
            </w:pPr>
            <w:r>
              <w:t>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1.22</w:t>
            </w:r>
          </w:p>
        </w:tc>
        <w:tc>
          <w:tcPr>
            <w:tcW w:w="2551" w:type="dxa"/>
            <w:vAlign w:val="center"/>
          </w:tcPr>
          <w:p>
            <w:pPr>
              <w:pStyle w:val="11"/>
            </w:pPr>
          </w:p>
        </w:tc>
        <w:tc>
          <w:tcPr>
            <w:tcW w:w="2551" w:type="dxa"/>
            <w:vAlign w:val="center"/>
          </w:tcPr>
          <w:p>
            <w:pPr>
              <w:pStyle w:val="11"/>
            </w:pPr>
            <w:r>
              <w:t>1.22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8.09</w:t>
            </w:r>
          </w:p>
        </w:tc>
        <w:tc>
          <w:tcPr>
            <w:tcW w:w="2551" w:type="dxa"/>
            <w:vAlign w:val="center"/>
          </w:tcPr>
          <w:p>
            <w:pPr>
              <w:pStyle w:val="11"/>
            </w:pPr>
            <w:r>
              <w:t>8.09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1.79</w:t>
            </w:r>
          </w:p>
        </w:tc>
        <w:tc>
          <w:tcPr>
            <w:tcW w:w="2551" w:type="dxa"/>
            <w:vAlign w:val="center"/>
          </w:tcPr>
          <w:p>
            <w:pPr>
              <w:pStyle w:val="11"/>
            </w:pPr>
            <w:r>
              <w:t>1.79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30304</w:t>
            </w:r>
          </w:p>
        </w:tc>
        <w:tc>
          <w:tcPr>
            <w:tcW w:w="4535" w:type="dxa"/>
            <w:vAlign w:val="center"/>
          </w:tcPr>
          <w:p>
            <w:pPr>
              <w:pStyle w:val="12"/>
            </w:pPr>
            <w:r>
              <w:t>抚恤金</w:t>
            </w:r>
          </w:p>
        </w:tc>
        <w:tc>
          <w:tcPr>
            <w:tcW w:w="2551" w:type="dxa"/>
            <w:vAlign w:val="center"/>
          </w:tcPr>
          <w:p>
            <w:pPr>
              <w:pStyle w:val="11"/>
            </w:pPr>
            <w:r>
              <w:t>6.30</w:t>
            </w:r>
          </w:p>
        </w:tc>
        <w:tc>
          <w:tcPr>
            <w:tcW w:w="2551" w:type="dxa"/>
            <w:vAlign w:val="center"/>
          </w:tcPr>
          <w:p>
            <w:pPr>
              <w:pStyle w:val="11"/>
            </w:pPr>
            <w:r>
              <w:t>6.30</w:t>
            </w:r>
          </w:p>
        </w:tc>
        <w:tc>
          <w:tcPr>
            <w:tcW w:w="2551" w:type="dxa"/>
            <w:vAlign w:val="center"/>
          </w:tcPr>
          <w:p>
            <w:pPr>
              <w:pStyle w:val="11"/>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323008灵寿县人才交流服务中心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323008灵寿县人才交流服务中心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5"/>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323008灵寿县人才交流服务中心</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灵寿县人才交流服务中心2026年单位预算信息公开情况说明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按照《中华人民共和国预算法》、《地方预决算公开操作规程》和《关于进一步推进预算公开工作的实施意见》规定，现将灵寿县人才交流服务中心2026年单位预算公开如下：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负责全县各类人才的综合服务管理，依据国家、省、市政策法规，制定人才市场管理办法，负责建立健全人才市场运行体制，为进一步提高社会效益，突出服务功能，为用人单位和各类人才提供高效优质的人才服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5"/>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2"/>
            </w:pPr>
            <w:r>
              <w:t>灵寿县人才交流服务中心</w:t>
            </w:r>
          </w:p>
        </w:tc>
        <w:tc>
          <w:tcPr>
            <w:tcW w:w="1843" w:type="dxa"/>
            <w:vAlign w:val="center"/>
          </w:tcPr>
          <w:p>
            <w:pPr>
              <w:pStyle w:val="13"/>
            </w:pPr>
            <w:r>
              <w:t>事业</w:t>
            </w:r>
          </w:p>
        </w:tc>
        <w:tc>
          <w:tcPr>
            <w:tcW w:w="2126" w:type="dxa"/>
            <w:vAlign w:val="center"/>
          </w:tcPr>
          <w:p>
            <w:pPr>
              <w:pStyle w:val="13"/>
            </w:pPr>
            <w:r>
              <w:t>副科级</w:t>
            </w:r>
          </w:p>
        </w:tc>
        <w:tc>
          <w:tcPr>
            <w:tcW w:w="3827" w:type="dxa"/>
            <w:vAlign w:val="center"/>
          </w:tcPr>
          <w:p>
            <w:pPr>
              <w:pStyle w:val="13"/>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2026年预算收入96.08万元，其中：一般公共预算收入96.08万元，基金预算收入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灵寿县人才交流服务中心年度单位预算中支出预算的总体情况。2026年支出预算96.08万元，其中基本支出95.00万元，包括人员经费90.02万元和日常公用经费4.98万元；项目支出1.08万元，主要为流动人员人事档案库房、信息化管理的投入以及档案的接收转递、出具相关证明材料等服务事项。；预计下年使用的单位资金结余0.00万元。委托业务费共计安排0.00万元，主要用于因技术原因确需对外委托的辅助性工作和确有必要对外委托开展咨询、评审、规划等工作。</w:t>
      </w:r>
    </w:p>
    <w:p>
      <w:pPr>
        <w:pStyle w:val="18"/>
      </w:pPr>
      <w:r>
        <w:t>3、比上年增减情况</w:t>
      </w:r>
    </w:p>
    <w:p>
      <w:pPr>
        <w:pStyle w:val="18"/>
      </w:pPr>
      <w:r>
        <w:t>2026年预算收支安排96.08万元，较2025年预算增加6.98万元，其中：基本支出增加7.10万元，主要为在职人员基本工资标准提高项目支出减少0.12万元，主要为压缩开支。预计下年使用的单位资金结余增加0.00万元。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p>
    <w:p>
      <w:pPr>
        <w:spacing w:before="10" w:after="10" w:line="240" w:lineRule="auto"/>
        <w:ind w:firstLine="640"/>
        <w:jc w:val="left"/>
        <w:outlineLvl w:val="5"/>
        <w:sectPr>
          <w:pgSz w:w="16840" w:h="11900" w:orient="landscape"/>
          <w:pgMar w:top="1361" w:right="1020" w:bottom="1361" w:left="1020" w:header="720" w:footer="720" w:gutter="0"/>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1、流动人员人事档案管理经费绩效目标表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13012626P000043101094</w:t>
            </w:r>
          </w:p>
        </w:tc>
        <w:tc>
          <w:tcPr>
            <w:tcW w:w="2835" w:type="dxa"/>
            <w:vAlign w:val="center"/>
          </w:tcPr>
          <w:p>
            <w:pPr>
              <w:pStyle w:val="10"/>
            </w:pPr>
            <w:r>
              <w:t>项目名称</w:t>
            </w:r>
          </w:p>
        </w:tc>
        <w:tc>
          <w:tcPr>
            <w:tcW w:w="6095" w:type="dxa"/>
            <w:gridSpan w:val="3"/>
            <w:vAlign w:val="center"/>
          </w:tcPr>
          <w:p>
            <w:pPr>
              <w:pStyle w:val="12"/>
            </w:pPr>
            <w:r>
              <w:t>流动人员人事档案管理经费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1.08</w:t>
            </w:r>
          </w:p>
        </w:tc>
        <w:tc>
          <w:tcPr>
            <w:tcW w:w="2835" w:type="dxa"/>
            <w:vAlign w:val="center"/>
          </w:tcPr>
          <w:p>
            <w:pPr>
              <w:pStyle w:val="10"/>
            </w:pPr>
            <w:r>
              <w:t>其中：财政    资金</w:t>
            </w:r>
          </w:p>
        </w:tc>
        <w:tc>
          <w:tcPr>
            <w:tcW w:w="2551" w:type="dxa"/>
            <w:vAlign w:val="center"/>
          </w:tcPr>
          <w:p>
            <w:pPr>
              <w:pStyle w:val="12"/>
            </w:pPr>
            <w:r>
              <w:t>1.08</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流动人员人事档案的整理、保管、接转、出具相关证明材料等相关服务事项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1.做好流动人员人事档案库房、信息系统的持续建设</w:t>
            </w:r>
          </w:p>
          <w:p>
            <w:pPr>
              <w:pStyle w:val="12"/>
            </w:pPr>
            <w:r>
              <w:t>2.做好流动人员人事档案的接收转递、出具相关证明材料等服务事项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完成现存档案的整理、保管工作</w:t>
            </w:r>
          </w:p>
        </w:tc>
        <w:tc>
          <w:tcPr>
            <w:tcW w:w="5386" w:type="dxa"/>
            <w:vAlign w:val="center"/>
          </w:tcPr>
          <w:p>
            <w:pPr>
              <w:pStyle w:val="12"/>
            </w:pPr>
            <w:r>
              <w:t>现存人事档案的数量</w:t>
            </w:r>
          </w:p>
        </w:tc>
        <w:tc>
          <w:tcPr>
            <w:tcW w:w="2268" w:type="dxa"/>
            <w:vAlign w:val="center"/>
          </w:tcPr>
          <w:p>
            <w:pPr>
              <w:pStyle w:val="12"/>
            </w:pPr>
            <w:r>
              <w:t>≥18000份</w:t>
            </w:r>
          </w:p>
        </w:tc>
        <w:tc>
          <w:tcPr>
            <w:tcW w:w="1276" w:type="dxa"/>
            <w:vAlign w:val="center"/>
          </w:tcPr>
          <w:p>
            <w:pPr>
              <w:pStyle w:val="12"/>
            </w:pPr>
            <w:r>
              <w:t>实有数据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　申请办理档案服务事项的完成率</w:t>
            </w:r>
          </w:p>
        </w:tc>
        <w:tc>
          <w:tcPr>
            <w:tcW w:w="5386" w:type="dxa"/>
            <w:vAlign w:val="center"/>
          </w:tcPr>
          <w:p>
            <w:pPr>
              <w:pStyle w:val="12"/>
            </w:pPr>
            <w:r>
              <w:t>已完成档案申请办理事项数量占申请档案办理事项的数量的比例</w:t>
            </w:r>
          </w:p>
        </w:tc>
        <w:tc>
          <w:tcPr>
            <w:tcW w:w="2268" w:type="dxa"/>
            <w:vAlign w:val="center"/>
          </w:tcPr>
          <w:p>
            <w:pPr>
              <w:pStyle w:val="12"/>
            </w:pPr>
            <w:r>
              <w:t>≥95%</w:t>
            </w:r>
          </w:p>
        </w:tc>
        <w:tc>
          <w:tcPr>
            <w:tcW w:w="1276" w:type="dxa"/>
            <w:vAlign w:val="center"/>
          </w:tcPr>
          <w:p>
            <w:pPr>
              <w:pStyle w:val="12"/>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　档案入库及时率</w:t>
            </w:r>
          </w:p>
        </w:tc>
        <w:tc>
          <w:tcPr>
            <w:tcW w:w="5386" w:type="dxa"/>
            <w:vAlign w:val="center"/>
          </w:tcPr>
          <w:p>
            <w:pPr>
              <w:pStyle w:val="12"/>
            </w:pPr>
            <w:r>
              <w:t>档案入库及时率</w:t>
            </w:r>
          </w:p>
        </w:tc>
        <w:tc>
          <w:tcPr>
            <w:tcW w:w="2268" w:type="dxa"/>
            <w:vAlign w:val="center"/>
          </w:tcPr>
          <w:p>
            <w:pPr>
              <w:pStyle w:val="12"/>
            </w:pPr>
            <w:r>
              <w:t>≥95%</w:t>
            </w:r>
          </w:p>
        </w:tc>
        <w:tc>
          <w:tcPr>
            <w:tcW w:w="1276" w:type="dxa"/>
            <w:vAlign w:val="center"/>
          </w:tcPr>
          <w:p>
            <w:pPr>
              <w:pStyle w:val="12"/>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年每卷档案管理标准</w:t>
            </w:r>
          </w:p>
        </w:tc>
        <w:tc>
          <w:tcPr>
            <w:tcW w:w="5386" w:type="dxa"/>
            <w:vAlign w:val="center"/>
          </w:tcPr>
          <w:p>
            <w:pPr>
              <w:pStyle w:val="12"/>
            </w:pPr>
            <w:r>
              <w:t>年每卷档案管理标准</w:t>
            </w:r>
          </w:p>
        </w:tc>
        <w:tc>
          <w:tcPr>
            <w:tcW w:w="2268" w:type="dxa"/>
            <w:vAlign w:val="center"/>
          </w:tcPr>
          <w:p>
            <w:pPr>
              <w:pStyle w:val="12"/>
            </w:pPr>
            <w:r>
              <w:t>≤2.5元</w:t>
            </w:r>
          </w:p>
        </w:tc>
        <w:tc>
          <w:tcPr>
            <w:tcW w:w="1276" w:type="dxa"/>
            <w:vAlign w:val="center"/>
          </w:tcPr>
          <w:p>
            <w:pPr>
              <w:pStyle w:val="12"/>
            </w:pPr>
            <w:r>
              <w:t>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提高人员工作效率</w:t>
            </w:r>
          </w:p>
        </w:tc>
        <w:tc>
          <w:tcPr>
            <w:tcW w:w="5386" w:type="dxa"/>
            <w:vAlign w:val="center"/>
          </w:tcPr>
          <w:p>
            <w:pPr>
              <w:pStyle w:val="12"/>
            </w:pPr>
            <w:r>
              <w:t>提高人员工作效率</w:t>
            </w:r>
          </w:p>
        </w:tc>
        <w:tc>
          <w:tcPr>
            <w:tcW w:w="2268" w:type="dxa"/>
            <w:vAlign w:val="center"/>
          </w:tcPr>
          <w:p>
            <w:pPr>
              <w:pStyle w:val="12"/>
            </w:pPr>
            <w:r>
              <w:t>有所提高</w:t>
            </w:r>
          </w:p>
        </w:tc>
        <w:tc>
          <w:tcPr>
            <w:tcW w:w="1276" w:type="dxa"/>
            <w:vAlign w:val="center"/>
          </w:tcPr>
          <w:p>
            <w:pPr>
              <w:pStyle w:val="12"/>
            </w:pPr>
            <w:r>
              <w:t>预期规划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保障工作正常开展</w:t>
            </w:r>
          </w:p>
        </w:tc>
        <w:tc>
          <w:tcPr>
            <w:tcW w:w="5386" w:type="dxa"/>
            <w:vAlign w:val="center"/>
          </w:tcPr>
          <w:p>
            <w:pPr>
              <w:pStyle w:val="12"/>
            </w:pPr>
            <w:r>
              <w:t>保障工作正常开展</w:t>
            </w:r>
          </w:p>
        </w:tc>
        <w:tc>
          <w:tcPr>
            <w:tcW w:w="2268" w:type="dxa"/>
            <w:vAlign w:val="center"/>
          </w:tcPr>
          <w:p>
            <w:pPr>
              <w:pStyle w:val="12"/>
            </w:pPr>
            <w:r>
              <w:t>进一步保障</w:t>
            </w:r>
          </w:p>
        </w:tc>
        <w:tc>
          <w:tcPr>
            <w:tcW w:w="1276" w:type="dxa"/>
            <w:vAlign w:val="center"/>
          </w:tcPr>
          <w:p>
            <w:pPr>
              <w:pStyle w:val="12"/>
            </w:pPr>
            <w:r>
              <w:t>预期规划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调查中满意和较满意人数占被调查人数的比例</w:t>
            </w:r>
          </w:p>
        </w:tc>
        <w:tc>
          <w:tcPr>
            <w:tcW w:w="2268" w:type="dxa"/>
            <w:vAlign w:val="center"/>
          </w:tcPr>
          <w:p>
            <w:pPr>
              <w:pStyle w:val="12"/>
            </w:pPr>
            <w:r>
              <w:t>≥90%</w:t>
            </w:r>
          </w:p>
        </w:tc>
        <w:tc>
          <w:tcPr>
            <w:tcW w:w="1276" w:type="dxa"/>
            <w:vAlign w:val="center"/>
          </w:tcPr>
          <w:p>
            <w:pPr>
              <w:pStyle w:val="12"/>
            </w:pPr>
            <w:r>
              <w:t>调查问卷</w:t>
            </w:r>
          </w:p>
        </w:tc>
      </w:tr>
    </w:tbl>
    <w:p>
      <w:pPr>
        <w:sectPr>
          <w:pgSz w:w="16840" w:h="11900" w:orient="landscape"/>
          <w:pgMar w:top="1361" w:right="1020" w:bottom="1134" w:left="1020" w:header="720" w:footer="720" w:gutter="0"/>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5"/>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323008灵寿县人才交流服务中心</w:t>
            </w:r>
          </w:p>
        </w:tc>
        <w:tc>
          <w:tcPr>
            <w:tcW w:w="867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0.53</w:t>
            </w:r>
          </w:p>
        </w:tc>
        <w:tc>
          <w:tcPr>
            <w:tcW w:w="964" w:type="dxa"/>
            <w:vAlign w:val="center"/>
          </w:tcPr>
          <w:p>
            <w:pPr>
              <w:pStyle w:val="15"/>
            </w:pPr>
            <w:r>
              <w:t>0.53</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0.53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灵寿县人才交流服务中心小计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0.53</w:t>
            </w:r>
          </w:p>
        </w:tc>
        <w:tc>
          <w:tcPr>
            <w:tcW w:w="964" w:type="dxa"/>
            <w:vAlign w:val="center"/>
          </w:tcPr>
          <w:p>
            <w:pPr>
              <w:pStyle w:val="15"/>
            </w:pPr>
            <w:r>
              <w:t>0.53</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0.53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公用经费一</w:t>
            </w:r>
          </w:p>
        </w:tc>
        <w:tc>
          <w:tcPr>
            <w:tcW w:w="964" w:type="dxa"/>
            <w:vAlign w:val="center"/>
          </w:tcPr>
          <w:p>
            <w:pPr>
              <w:pStyle w:val="11"/>
            </w:pPr>
            <w:r>
              <w:t>3.46</w:t>
            </w:r>
          </w:p>
        </w:tc>
        <w:tc>
          <w:tcPr>
            <w:tcW w:w="1134" w:type="dxa"/>
            <w:vAlign w:val="center"/>
          </w:tcPr>
          <w:p>
            <w:pPr>
              <w:pStyle w:val="12"/>
            </w:pPr>
            <w:r>
              <w:t>复印纸</w:t>
            </w:r>
          </w:p>
        </w:tc>
        <w:tc>
          <w:tcPr>
            <w:tcW w:w="1134" w:type="dxa"/>
            <w:vAlign w:val="center"/>
          </w:tcPr>
          <w:p>
            <w:pPr>
              <w:pStyle w:val="12"/>
            </w:pPr>
            <w:r>
              <w:t>A05040101</w:t>
            </w:r>
          </w:p>
        </w:tc>
        <w:tc>
          <w:tcPr>
            <w:tcW w:w="709" w:type="dxa"/>
            <w:vAlign w:val="center"/>
          </w:tcPr>
          <w:p>
            <w:pPr>
              <w:pStyle w:val="13"/>
            </w:pPr>
            <w:r>
              <w:t>批</w:t>
            </w:r>
          </w:p>
        </w:tc>
        <w:tc>
          <w:tcPr>
            <w:tcW w:w="850" w:type="dxa"/>
            <w:vAlign w:val="center"/>
          </w:tcPr>
          <w:p>
            <w:pPr>
              <w:pStyle w:val="11"/>
            </w:pPr>
            <w:r>
              <w:t>240</w:t>
            </w:r>
          </w:p>
        </w:tc>
        <w:tc>
          <w:tcPr>
            <w:tcW w:w="850" w:type="dxa"/>
            <w:vAlign w:val="center"/>
          </w:tcPr>
          <w:p>
            <w:pPr>
              <w:pStyle w:val="11"/>
            </w:pPr>
            <w:r>
              <w:t>0.00</w:t>
            </w:r>
          </w:p>
        </w:tc>
        <w:tc>
          <w:tcPr>
            <w:tcW w:w="964" w:type="dxa"/>
            <w:vAlign w:val="center"/>
          </w:tcPr>
          <w:p>
            <w:pPr>
              <w:pStyle w:val="11"/>
            </w:pPr>
            <w:r>
              <w:t>0.53</w:t>
            </w:r>
          </w:p>
        </w:tc>
        <w:tc>
          <w:tcPr>
            <w:tcW w:w="964" w:type="dxa"/>
            <w:vAlign w:val="center"/>
          </w:tcPr>
          <w:p>
            <w:pPr>
              <w:pStyle w:val="11"/>
            </w:pPr>
            <w:r>
              <w:t>0.53</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0.53</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灵寿县人才交流服务中心上年末固定资产金额为2.95万元（详见下表）。本年度拟购置固定资产总额为0.00万元，已按要求列入政府采购预算，详见政府采购预算表。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5"/>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323008灵寿县人才交流服务中心</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2.95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r>
              <w:t>79</w:t>
            </w:r>
          </w:p>
        </w:tc>
        <w:tc>
          <w:tcPr>
            <w:tcW w:w="2835" w:type="dxa"/>
            <w:vAlign w:val="center"/>
          </w:tcPr>
          <w:p>
            <w:pPr>
              <w:pStyle w:val="11"/>
            </w:pPr>
            <w:r>
              <w:t>2.95</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roman"/>
    <w:pitch w:val="default"/>
    <w:sig w:usb0="E00002FF" w:usb1="400004FF" w:usb2="00000000" w:usb3="00000000" w:csb0="2000019F" w:csb1="00000000"/>
  </w:font>
  <w:font w:name="Calibri">
    <w:panose1 w:val="020F0502020204030204"/>
    <w:charset w:val="00"/>
    <w:family w:val="swiss"/>
    <w:pitch w:val="default"/>
    <w:sig w:usb0="E00002FF" w:usb1="4000ACFF" w:usb2="00000001" w:usb3="00000000" w:csb0="2000019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仿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141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140</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72000DF5"/>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sz w:val="24"/>
      <w:szCs w:val="24"/>
      <w:lang w:val="en-US" w:eastAsia="uk-UA" w:bidi="ar-SA"/>
    </w:rPr>
  </w:style>
  <w:style w:type="character" w:default="1" w:styleId="4">
    <w:name w:val="Default Paragraph Font"/>
    <w:unhideWhenUsed/>
    <w:qFormat/>
    <w:uiPriority w:val="1"/>
  </w:style>
  <w:style w:type="table" w:default="1" w:styleId="5">
    <w:name w:val="Normal Table"/>
    <w:unhideWhenUsed/>
    <w:qFormat/>
    <w:uiPriority w:val="99"/>
    <w:tblPr>
      <w:tblLayout w:type="fixed"/>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6">
    <w:name w:val="Table Grid"/>
    <w:basedOn w:val="5"/>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143</Pages>
  <ScaleCrop>false</ScaleCrop>
  <LinksUpToDate>false</LinksUpToDate>
  <Application>WPS Office_10.1.0.6929_F1E327BC-269C-435d-A152-05C5408002CA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2026-02-04T15:10:00Z</dcterms:created>
  <dc:creator>a</dc:creator>
  <cp:lastModifiedBy>a</cp:lastModifiedBy>
  <dcterms:modified xsi:type="dcterms:W3CDTF">2026-02-04T07:15:38Z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2052-10.1.0.6929</vt:lpwstr>
  </property>
</Properties>
</file>