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一、灵寿县水利局本级收支预算</w:t>
      </w:r>
      <w:r>
        <w:tab/>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HYPERLINK \l _Toc_4_4_0000000023</w:instrText>
      </w:r>
      <w:r>
        <w:fldChar w:fldCharType="separate"/>
      </w:r>
      <w:r>
        <w:rPr>
          <w:rFonts w:hint="eastAsia"/>
          <w:b w:val="0"/>
          <w:lang w:eastAsia="zh-CN"/>
        </w:rPr>
        <w:t>二</w:t>
      </w:r>
      <w:r>
        <w:rPr>
          <w:b w:val="0"/>
        </w:rPr>
        <w:t>、灵寿县水政水资源服务中心收支预算</w:t>
      </w:r>
      <w:r>
        <w:tab/>
      </w:r>
      <w:r>
        <w:rPr>
          <w:rFonts w:hint="eastAsia"/>
          <w:lang w:val="en-US" w:eastAsia="zh-CN"/>
        </w:rPr>
        <w:t>8</w:t>
      </w:r>
      <w:r>
        <w:fldChar w:fldCharType="end"/>
      </w:r>
      <w:r>
        <w:rPr>
          <w:rFonts w:hint="eastAsia"/>
          <w:lang w:val="en-US" w:eastAsia="zh-CN"/>
        </w:rPr>
        <w:t>1</w:t>
      </w:r>
    </w:p>
    <w:p>
      <w:pPr>
        <w:pStyle w:val="5"/>
        <w:tabs>
          <w:tab w:val="right" w:leader="dot" w:pos="14562"/>
        </w:tabs>
        <w:rPr>
          <w:rFonts w:hint="default" w:eastAsia="方正仿宋_GBK"/>
          <w:lang w:val="en-US" w:eastAsia="zh-CN"/>
        </w:rPr>
      </w:pPr>
      <w:r>
        <w:fldChar w:fldCharType="begin"/>
      </w:r>
      <w:r>
        <w:instrText xml:space="preserve">HYPERLINK \l _Toc_4_4_0000000025</w:instrText>
      </w:r>
      <w:r>
        <w:fldChar w:fldCharType="separate"/>
      </w:r>
      <w:r>
        <w:rPr>
          <w:rFonts w:hint="eastAsia"/>
          <w:b w:val="0"/>
          <w:lang w:eastAsia="zh-CN"/>
        </w:rPr>
        <w:t>三</w:t>
      </w:r>
      <w:r>
        <w:rPr>
          <w:b w:val="0"/>
        </w:rPr>
        <w:t>、灵寿县磁右灌区管理中心收支预算</w:t>
      </w:r>
      <w:r>
        <w:tab/>
      </w:r>
      <w:r>
        <w:rPr>
          <w:rFonts w:hint="eastAsia"/>
          <w:lang w:val="en-US" w:eastAsia="zh-CN"/>
        </w:rPr>
        <w:t>1</w:t>
      </w:r>
      <w:r>
        <w:fldChar w:fldCharType="end"/>
      </w:r>
      <w:r>
        <w:rPr>
          <w:rFonts w:hint="eastAsia"/>
          <w:lang w:val="en-US" w:eastAsia="zh-CN"/>
        </w:rPr>
        <w:t>02</w:t>
      </w:r>
    </w:p>
    <w:p>
      <w:pPr>
        <w:pStyle w:val="5"/>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一、灵寿县水利局本级收支预算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332001灵寿县水利局本级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6595.22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1537.60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197.43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814.44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7875.31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81.97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8132.82</w:t>
            </w:r>
          </w:p>
        </w:tc>
        <w:tc>
          <w:tcPr>
            <w:tcW w:w="4535" w:type="dxa"/>
            <w:vAlign w:val="center"/>
          </w:tcPr>
          <w:p>
            <w:pPr>
              <w:pStyle w:val="18"/>
            </w:pPr>
            <w:r>
              <w:t>本年支出合计</w:t>
            </w:r>
          </w:p>
        </w:tc>
        <w:tc>
          <w:tcPr>
            <w:tcW w:w="2126" w:type="dxa"/>
            <w:vAlign w:val="center"/>
          </w:tcPr>
          <w:p>
            <w:pPr>
              <w:pStyle w:val="19"/>
            </w:pPr>
            <w:r>
              <w:t>9011.87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r>
              <w:t>879.04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9011.87</w:t>
            </w:r>
          </w:p>
        </w:tc>
        <w:tc>
          <w:tcPr>
            <w:tcW w:w="4535" w:type="dxa"/>
            <w:vAlign w:val="center"/>
          </w:tcPr>
          <w:p>
            <w:pPr>
              <w:pStyle w:val="18"/>
            </w:pPr>
            <w:r>
              <w:t>支出总计</w:t>
            </w:r>
          </w:p>
        </w:tc>
        <w:tc>
          <w:tcPr>
            <w:tcW w:w="2126" w:type="dxa"/>
            <w:vAlign w:val="center"/>
          </w:tcPr>
          <w:p>
            <w:pPr>
              <w:pStyle w:val="19"/>
            </w:pPr>
            <w:r>
              <w:t>9011.87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29"/>
        <w:gridCol w:w="1515"/>
        <w:gridCol w:w="1140"/>
        <w:gridCol w:w="1170"/>
        <w:gridCol w:w="1125"/>
        <w:gridCol w:w="908"/>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34" w:type="dxa"/>
            <w:gridSpan w:val="5"/>
            <w:tcBorders>
              <w:top w:val="single" w:color="FFFFFF" w:sz="6" w:space="0"/>
              <w:left w:val="single" w:color="FFFFFF" w:sz="6" w:space="0"/>
              <w:right w:val="single" w:color="FFFFFF" w:sz="6" w:space="0"/>
            </w:tcBorders>
            <w:vAlign w:val="center"/>
          </w:tcPr>
          <w:p>
            <w:pPr>
              <w:pStyle w:val="13"/>
            </w:pPr>
            <w:r>
              <w:t>332001灵寿县水利局本级</w:t>
            </w:r>
          </w:p>
        </w:tc>
        <w:tc>
          <w:tcPr>
            <w:tcW w:w="3167"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744" w:type="dxa"/>
            <w:gridSpan w:val="2"/>
            <w:vAlign w:val="center"/>
          </w:tcPr>
          <w:p>
            <w:pPr>
              <w:pStyle w:val="14"/>
            </w:pPr>
            <w:r>
              <w:t>功能分类科目</w:t>
            </w:r>
          </w:p>
        </w:tc>
        <w:tc>
          <w:tcPr>
            <w:tcW w:w="1140" w:type="dxa"/>
            <w:vMerge w:val="restart"/>
            <w:vAlign w:val="center"/>
          </w:tcPr>
          <w:p>
            <w:pPr>
              <w:pStyle w:val="14"/>
            </w:pPr>
            <w:r>
              <w:t>合计</w:t>
            </w:r>
          </w:p>
        </w:tc>
        <w:tc>
          <w:tcPr>
            <w:tcW w:w="8873"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29" w:type="dxa"/>
            <w:vAlign w:val="center"/>
          </w:tcPr>
          <w:p>
            <w:pPr>
              <w:pStyle w:val="14"/>
            </w:pPr>
            <w:r>
              <w:t>科目    编码</w:t>
            </w:r>
          </w:p>
        </w:tc>
        <w:tc>
          <w:tcPr>
            <w:tcW w:w="1515" w:type="dxa"/>
            <w:vAlign w:val="center"/>
          </w:tcPr>
          <w:p>
            <w:pPr>
              <w:pStyle w:val="14"/>
            </w:pPr>
            <w:r>
              <w:t>科目名称</w:t>
            </w:r>
          </w:p>
        </w:tc>
        <w:tc>
          <w:tcPr>
            <w:tcW w:w="1140" w:type="dxa"/>
            <w:vMerge w:val="continue"/>
          </w:tcPr>
          <w:p/>
        </w:tc>
        <w:tc>
          <w:tcPr>
            <w:tcW w:w="1170" w:type="dxa"/>
            <w:vAlign w:val="center"/>
          </w:tcPr>
          <w:p>
            <w:pPr>
              <w:pStyle w:val="14"/>
            </w:pPr>
            <w:r>
              <w:t>小计</w:t>
            </w:r>
          </w:p>
        </w:tc>
        <w:tc>
          <w:tcPr>
            <w:tcW w:w="1125" w:type="dxa"/>
            <w:vAlign w:val="center"/>
          </w:tcPr>
          <w:p>
            <w:pPr>
              <w:pStyle w:val="14"/>
            </w:pPr>
            <w:r>
              <w:t>财政拨款 收入</w:t>
            </w:r>
          </w:p>
        </w:tc>
        <w:tc>
          <w:tcPr>
            <w:tcW w:w="908"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1229" w:type="dxa"/>
            <w:vAlign w:val="center"/>
          </w:tcPr>
          <w:p>
            <w:pPr>
              <w:pStyle w:val="14"/>
            </w:pPr>
            <w:r>
              <w:t>1</w:t>
            </w:r>
          </w:p>
        </w:tc>
        <w:tc>
          <w:tcPr>
            <w:tcW w:w="1515" w:type="dxa"/>
            <w:vAlign w:val="center"/>
          </w:tcPr>
          <w:p>
            <w:pPr>
              <w:pStyle w:val="14"/>
            </w:pPr>
            <w:r>
              <w:t>2</w:t>
            </w:r>
          </w:p>
        </w:tc>
        <w:tc>
          <w:tcPr>
            <w:tcW w:w="1140" w:type="dxa"/>
            <w:vAlign w:val="center"/>
          </w:tcPr>
          <w:p>
            <w:pPr>
              <w:pStyle w:val="14"/>
            </w:pPr>
            <w:r>
              <w:t>3</w:t>
            </w:r>
          </w:p>
        </w:tc>
        <w:tc>
          <w:tcPr>
            <w:tcW w:w="1170" w:type="dxa"/>
            <w:vAlign w:val="center"/>
          </w:tcPr>
          <w:p>
            <w:pPr>
              <w:pStyle w:val="14"/>
            </w:pPr>
            <w:r>
              <w:t>4</w:t>
            </w:r>
          </w:p>
        </w:tc>
        <w:tc>
          <w:tcPr>
            <w:tcW w:w="1125" w:type="dxa"/>
            <w:vAlign w:val="center"/>
          </w:tcPr>
          <w:p>
            <w:pPr>
              <w:pStyle w:val="14"/>
            </w:pPr>
            <w:r>
              <w:t>5</w:t>
            </w:r>
          </w:p>
        </w:tc>
        <w:tc>
          <w:tcPr>
            <w:tcW w:w="908"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1229" w:type="dxa"/>
            <w:vAlign w:val="center"/>
          </w:tcPr>
          <w:p>
            <w:pPr>
              <w:pStyle w:val="20"/>
            </w:pPr>
          </w:p>
        </w:tc>
        <w:tc>
          <w:tcPr>
            <w:tcW w:w="1515" w:type="dxa"/>
            <w:vAlign w:val="center"/>
          </w:tcPr>
          <w:p>
            <w:pPr>
              <w:pStyle w:val="18"/>
            </w:pPr>
            <w:r>
              <w:t>合计</w:t>
            </w:r>
          </w:p>
        </w:tc>
        <w:tc>
          <w:tcPr>
            <w:tcW w:w="1140" w:type="dxa"/>
            <w:vAlign w:val="center"/>
          </w:tcPr>
          <w:p>
            <w:pPr>
              <w:pStyle w:val="19"/>
            </w:pPr>
            <w:r>
              <w:t>9011.87</w:t>
            </w:r>
          </w:p>
        </w:tc>
        <w:tc>
          <w:tcPr>
            <w:tcW w:w="1170" w:type="dxa"/>
            <w:vAlign w:val="center"/>
          </w:tcPr>
          <w:p>
            <w:pPr>
              <w:pStyle w:val="19"/>
            </w:pPr>
            <w:r>
              <w:t>8132.82</w:t>
            </w:r>
          </w:p>
        </w:tc>
        <w:tc>
          <w:tcPr>
            <w:tcW w:w="1125" w:type="dxa"/>
            <w:vAlign w:val="center"/>
          </w:tcPr>
          <w:p>
            <w:pPr>
              <w:pStyle w:val="19"/>
            </w:pPr>
            <w:r>
              <w:t>8132.82</w:t>
            </w:r>
          </w:p>
        </w:tc>
        <w:tc>
          <w:tcPr>
            <w:tcW w:w="908"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879.04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1229" w:type="dxa"/>
            <w:vAlign w:val="center"/>
          </w:tcPr>
          <w:p>
            <w:pPr>
              <w:pStyle w:val="16"/>
            </w:pPr>
            <w:r>
              <w:t>208</w:t>
            </w:r>
          </w:p>
        </w:tc>
        <w:tc>
          <w:tcPr>
            <w:tcW w:w="1515" w:type="dxa"/>
            <w:vAlign w:val="center"/>
          </w:tcPr>
          <w:p>
            <w:pPr>
              <w:pStyle w:val="16"/>
            </w:pPr>
            <w:r>
              <w:t>社会保障和就业支出</w:t>
            </w:r>
          </w:p>
        </w:tc>
        <w:tc>
          <w:tcPr>
            <w:tcW w:w="1140" w:type="dxa"/>
            <w:vAlign w:val="center"/>
          </w:tcPr>
          <w:p>
            <w:pPr>
              <w:pStyle w:val="15"/>
            </w:pPr>
            <w:r>
              <w:t>197.43</w:t>
            </w:r>
          </w:p>
        </w:tc>
        <w:tc>
          <w:tcPr>
            <w:tcW w:w="1170" w:type="dxa"/>
            <w:vAlign w:val="center"/>
          </w:tcPr>
          <w:p>
            <w:pPr>
              <w:pStyle w:val="15"/>
            </w:pPr>
            <w:r>
              <w:t>197.43</w:t>
            </w:r>
          </w:p>
        </w:tc>
        <w:tc>
          <w:tcPr>
            <w:tcW w:w="1125" w:type="dxa"/>
            <w:vAlign w:val="center"/>
          </w:tcPr>
          <w:p>
            <w:pPr>
              <w:pStyle w:val="15"/>
            </w:pPr>
            <w:r>
              <w:t>197.43</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1229" w:type="dxa"/>
            <w:vAlign w:val="center"/>
          </w:tcPr>
          <w:p>
            <w:pPr>
              <w:pStyle w:val="16"/>
            </w:pPr>
            <w:r>
              <w:t>20805</w:t>
            </w:r>
          </w:p>
        </w:tc>
        <w:tc>
          <w:tcPr>
            <w:tcW w:w="1515" w:type="dxa"/>
            <w:vAlign w:val="center"/>
          </w:tcPr>
          <w:p>
            <w:pPr>
              <w:pStyle w:val="16"/>
            </w:pPr>
            <w:r>
              <w:t>行政事业单位养老支出</w:t>
            </w:r>
          </w:p>
        </w:tc>
        <w:tc>
          <w:tcPr>
            <w:tcW w:w="1140" w:type="dxa"/>
            <w:vAlign w:val="center"/>
          </w:tcPr>
          <w:p>
            <w:pPr>
              <w:pStyle w:val="15"/>
            </w:pPr>
            <w:r>
              <w:t>197.43</w:t>
            </w:r>
          </w:p>
        </w:tc>
        <w:tc>
          <w:tcPr>
            <w:tcW w:w="1170" w:type="dxa"/>
            <w:vAlign w:val="center"/>
          </w:tcPr>
          <w:p>
            <w:pPr>
              <w:pStyle w:val="15"/>
            </w:pPr>
            <w:r>
              <w:t>197.43</w:t>
            </w:r>
          </w:p>
        </w:tc>
        <w:tc>
          <w:tcPr>
            <w:tcW w:w="1125" w:type="dxa"/>
            <w:vAlign w:val="center"/>
          </w:tcPr>
          <w:p>
            <w:pPr>
              <w:pStyle w:val="15"/>
            </w:pPr>
            <w:r>
              <w:t>197.43</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1229" w:type="dxa"/>
            <w:vAlign w:val="center"/>
          </w:tcPr>
          <w:p>
            <w:pPr>
              <w:pStyle w:val="16"/>
            </w:pPr>
            <w:r>
              <w:t>2080501</w:t>
            </w:r>
          </w:p>
        </w:tc>
        <w:tc>
          <w:tcPr>
            <w:tcW w:w="1515" w:type="dxa"/>
            <w:vAlign w:val="center"/>
          </w:tcPr>
          <w:p>
            <w:pPr>
              <w:pStyle w:val="16"/>
            </w:pPr>
            <w:r>
              <w:t>行政单位离退休</w:t>
            </w:r>
          </w:p>
        </w:tc>
        <w:tc>
          <w:tcPr>
            <w:tcW w:w="1140" w:type="dxa"/>
            <w:vAlign w:val="center"/>
          </w:tcPr>
          <w:p>
            <w:pPr>
              <w:pStyle w:val="15"/>
            </w:pPr>
            <w:r>
              <w:t>76.19</w:t>
            </w:r>
          </w:p>
        </w:tc>
        <w:tc>
          <w:tcPr>
            <w:tcW w:w="1170" w:type="dxa"/>
            <w:vAlign w:val="center"/>
          </w:tcPr>
          <w:p>
            <w:pPr>
              <w:pStyle w:val="15"/>
            </w:pPr>
            <w:r>
              <w:t>76.19</w:t>
            </w:r>
          </w:p>
        </w:tc>
        <w:tc>
          <w:tcPr>
            <w:tcW w:w="1125" w:type="dxa"/>
            <w:vAlign w:val="center"/>
          </w:tcPr>
          <w:p>
            <w:pPr>
              <w:pStyle w:val="15"/>
            </w:pPr>
            <w:r>
              <w:t>76.19</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1229" w:type="dxa"/>
            <w:vAlign w:val="center"/>
          </w:tcPr>
          <w:p>
            <w:pPr>
              <w:pStyle w:val="16"/>
            </w:pPr>
            <w:r>
              <w:t>2080505</w:t>
            </w:r>
          </w:p>
        </w:tc>
        <w:tc>
          <w:tcPr>
            <w:tcW w:w="1515" w:type="dxa"/>
            <w:vAlign w:val="center"/>
          </w:tcPr>
          <w:p>
            <w:pPr>
              <w:pStyle w:val="16"/>
            </w:pPr>
            <w:r>
              <w:t>机关事业单位基本养老保险缴费支出</w:t>
            </w:r>
          </w:p>
        </w:tc>
        <w:tc>
          <w:tcPr>
            <w:tcW w:w="1140" w:type="dxa"/>
            <w:vAlign w:val="center"/>
          </w:tcPr>
          <w:p>
            <w:pPr>
              <w:pStyle w:val="15"/>
            </w:pPr>
            <w:r>
              <w:t>101.34</w:t>
            </w:r>
          </w:p>
        </w:tc>
        <w:tc>
          <w:tcPr>
            <w:tcW w:w="1170" w:type="dxa"/>
            <w:vAlign w:val="center"/>
          </w:tcPr>
          <w:p>
            <w:pPr>
              <w:pStyle w:val="15"/>
            </w:pPr>
            <w:r>
              <w:t>101.34</w:t>
            </w:r>
          </w:p>
        </w:tc>
        <w:tc>
          <w:tcPr>
            <w:tcW w:w="1125" w:type="dxa"/>
            <w:vAlign w:val="center"/>
          </w:tcPr>
          <w:p>
            <w:pPr>
              <w:pStyle w:val="15"/>
            </w:pPr>
            <w:r>
              <w:t>101.34</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1229" w:type="dxa"/>
            <w:vAlign w:val="center"/>
          </w:tcPr>
          <w:p>
            <w:pPr>
              <w:pStyle w:val="16"/>
            </w:pPr>
            <w:r>
              <w:t>2080506</w:t>
            </w:r>
          </w:p>
        </w:tc>
        <w:tc>
          <w:tcPr>
            <w:tcW w:w="1515" w:type="dxa"/>
            <w:vAlign w:val="center"/>
          </w:tcPr>
          <w:p>
            <w:pPr>
              <w:pStyle w:val="16"/>
            </w:pPr>
            <w:r>
              <w:t>机关事业单位职业年金缴费支出</w:t>
            </w:r>
          </w:p>
        </w:tc>
        <w:tc>
          <w:tcPr>
            <w:tcW w:w="1140" w:type="dxa"/>
            <w:vAlign w:val="center"/>
          </w:tcPr>
          <w:p>
            <w:pPr>
              <w:pStyle w:val="15"/>
            </w:pPr>
            <w:r>
              <w:t>19.90</w:t>
            </w:r>
          </w:p>
        </w:tc>
        <w:tc>
          <w:tcPr>
            <w:tcW w:w="1170" w:type="dxa"/>
            <w:vAlign w:val="center"/>
          </w:tcPr>
          <w:p>
            <w:pPr>
              <w:pStyle w:val="15"/>
            </w:pPr>
            <w:r>
              <w:t>19.90</w:t>
            </w:r>
          </w:p>
        </w:tc>
        <w:tc>
          <w:tcPr>
            <w:tcW w:w="1125" w:type="dxa"/>
            <w:vAlign w:val="center"/>
          </w:tcPr>
          <w:p>
            <w:pPr>
              <w:pStyle w:val="15"/>
            </w:pPr>
            <w:r>
              <w:t>19.90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1229" w:type="dxa"/>
            <w:vAlign w:val="center"/>
          </w:tcPr>
          <w:p>
            <w:pPr>
              <w:pStyle w:val="16"/>
            </w:pPr>
            <w:r>
              <w:t>210</w:t>
            </w:r>
          </w:p>
        </w:tc>
        <w:tc>
          <w:tcPr>
            <w:tcW w:w="1515" w:type="dxa"/>
            <w:vAlign w:val="center"/>
          </w:tcPr>
          <w:p>
            <w:pPr>
              <w:pStyle w:val="16"/>
            </w:pPr>
            <w:r>
              <w:t>卫生健康支出</w:t>
            </w:r>
          </w:p>
        </w:tc>
        <w:tc>
          <w:tcPr>
            <w:tcW w:w="1140" w:type="dxa"/>
            <w:vAlign w:val="center"/>
          </w:tcPr>
          <w:p>
            <w:pPr>
              <w:pStyle w:val="15"/>
            </w:pPr>
            <w:r>
              <w:t>42.72</w:t>
            </w:r>
          </w:p>
        </w:tc>
        <w:tc>
          <w:tcPr>
            <w:tcW w:w="1170" w:type="dxa"/>
            <w:vAlign w:val="center"/>
          </w:tcPr>
          <w:p>
            <w:pPr>
              <w:pStyle w:val="15"/>
            </w:pPr>
            <w:r>
              <w:t>42.72</w:t>
            </w:r>
          </w:p>
        </w:tc>
        <w:tc>
          <w:tcPr>
            <w:tcW w:w="1125" w:type="dxa"/>
            <w:vAlign w:val="center"/>
          </w:tcPr>
          <w:p>
            <w:pPr>
              <w:pStyle w:val="15"/>
            </w:pPr>
            <w:r>
              <w:t>42.72</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1229" w:type="dxa"/>
            <w:vAlign w:val="center"/>
          </w:tcPr>
          <w:p>
            <w:pPr>
              <w:pStyle w:val="16"/>
            </w:pPr>
            <w:r>
              <w:t>21011</w:t>
            </w:r>
          </w:p>
        </w:tc>
        <w:tc>
          <w:tcPr>
            <w:tcW w:w="1515" w:type="dxa"/>
            <w:vAlign w:val="center"/>
          </w:tcPr>
          <w:p>
            <w:pPr>
              <w:pStyle w:val="16"/>
            </w:pPr>
            <w:r>
              <w:t>行政事业单位医疗</w:t>
            </w:r>
          </w:p>
        </w:tc>
        <w:tc>
          <w:tcPr>
            <w:tcW w:w="1140" w:type="dxa"/>
            <w:vAlign w:val="center"/>
          </w:tcPr>
          <w:p>
            <w:pPr>
              <w:pStyle w:val="15"/>
            </w:pPr>
            <w:r>
              <w:t>42.72</w:t>
            </w:r>
          </w:p>
        </w:tc>
        <w:tc>
          <w:tcPr>
            <w:tcW w:w="1170" w:type="dxa"/>
            <w:vAlign w:val="center"/>
          </w:tcPr>
          <w:p>
            <w:pPr>
              <w:pStyle w:val="15"/>
            </w:pPr>
            <w:r>
              <w:t>42.72</w:t>
            </w:r>
          </w:p>
        </w:tc>
        <w:tc>
          <w:tcPr>
            <w:tcW w:w="1125" w:type="dxa"/>
            <w:vAlign w:val="center"/>
          </w:tcPr>
          <w:p>
            <w:pPr>
              <w:pStyle w:val="15"/>
            </w:pPr>
            <w:r>
              <w:t>42.72</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1229" w:type="dxa"/>
            <w:vAlign w:val="center"/>
          </w:tcPr>
          <w:p>
            <w:pPr>
              <w:pStyle w:val="16"/>
            </w:pPr>
            <w:r>
              <w:t>2101101</w:t>
            </w:r>
          </w:p>
        </w:tc>
        <w:tc>
          <w:tcPr>
            <w:tcW w:w="1515" w:type="dxa"/>
            <w:vAlign w:val="center"/>
          </w:tcPr>
          <w:p>
            <w:pPr>
              <w:pStyle w:val="16"/>
            </w:pPr>
            <w:r>
              <w:t>行政单位医疗</w:t>
            </w:r>
          </w:p>
        </w:tc>
        <w:tc>
          <w:tcPr>
            <w:tcW w:w="1140" w:type="dxa"/>
            <w:vAlign w:val="center"/>
          </w:tcPr>
          <w:p>
            <w:pPr>
              <w:pStyle w:val="15"/>
            </w:pPr>
            <w:r>
              <w:t>42.72</w:t>
            </w:r>
          </w:p>
        </w:tc>
        <w:tc>
          <w:tcPr>
            <w:tcW w:w="1170" w:type="dxa"/>
            <w:vAlign w:val="center"/>
          </w:tcPr>
          <w:p>
            <w:pPr>
              <w:pStyle w:val="15"/>
            </w:pPr>
            <w:r>
              <w:t>42.72</w:t>
            </w:r>
          </w:p>
        </w:tc>
        <w:tc>
          <w:tcPr>
            <w:tcW w:w="1125" w:type="dxa"/>
            <w:vAlign w:val="center"/>
          </w:tcPr>
          <w:p>
            <w:pPr>
              <w:pStyle w:val="15"/>
            </w:pPr>
            <w:r>
              <w:t>42.72</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1229" w:type="dxa"/>
            <w:vAlign w:val="center"/>
          </w:tcPr>
          <w:p>
            <w:pPr>
              <w:pStyle w:val="16"/>
            </w:pPr>
            <w:r>
              <w:t>212</w:t>
            </w:r>
          </w:p>
        </w:tc>
        <w:tc>
          <w:tcPr>
            <w:tcW w:w="1515" w:type="dxa"/>
            <w:vAlign w:val="center"/>
          </w:tcPr>
          <w:p>
            <w:pPr>
              <w:pStyle w:val="16"/>
            </w:pPr>
            <w:r>
              <w:t>城乡社区支出</w:t>
            </w:r>
          </w:p>
        </w:tc>
        <w:tc>
          <w:tcPr>
            <w:tcW w:w="1140" w:type="dxa"/>
            <w:vAlign w:val="center"/>
          </w:tcPr>
          <w:p>
            <w:pPr>
              <w:pStyle w:val="15"/>
            </w:pPr>
            <w:r>
              <w:t>814.44</w:t>
            </w:r>
          </w:p>
        </w:tc>
        <w:tc>
          <w:tcPr>
            <w:tcW w:w="1170" w:type="dxa"/>
            <w:vAlign w:val="center"/>
          </w:tcPr>
          <w:p>
            <w:pPr>
              <w:pStyle w:val="15"/>
            </w:pPr>
            <w:r>
              <w:t>814.44</w:t>
            </w:r>
          </w:p>
        </w:tc>
        <w:tc>
          <w:tcPr>
            <w:tcW w:w="1125" w:type="dxa"/>
            <w:vAlign w:val="center"/>
          </w:tcPr>
          <w:p>
            <w:pPr>
              <w:pStyle w:val="15"/>
            </w:pPr>
            <w:r>
              <w:t>814.44</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1229" w:type="dxa"/>
            <w:vAlign w:val="center"/>
          </w:tcPr>
          <w:p>
            <w:pPr>
              <w:pStyle w:val="16"/>
            </w:pPr>
            <w:r>
              <w:t>21208</w:t>
            </w:r>
          </w:p>
        </w:tc>
        <w:tc>
          <w:tcPr>
            <w:tcW w:w="1515" w:type="dxa"/>
            <w:vAlign w:val="center"/>
          </w:tcPr>
          <w:p>
            <w:pPr>
              <w:pStyle w:val="16"/>
            </w:pPr>
            <w:r>
              <w:t>国有土地使用权出让收入安排的支出</w:t>
            </w:r>
          </w:p>
        </w:tc>
        <w:tc>
          <w:tcPr>
            <w:tcW w:w="1140" w:type="dxa"/>
            <w:vAlign w:val="center"/>
          </w:tcPr>
          <w:p>
            <w:pPr>
              <w:pStyle w:val="15"/>
            </w:pPr>
            <w:r>
              <w:t>814.44</w:t>
            </w:r>
          </w:p>
        </w:tc>
        <w:tc>
          <w:tcPr>
            <w:tcW w:w="1170" w:type="dxa"/>
            <w:vAlign w:val="center"/>
          </w:tcPr>
          <w:p>
            <w:pPr>
              <w:pStyle w:val="15"/>
            </w:pPr>
            <w:r>
              <w:t>814.44</w:t>
            </w:r>
          </w:p>
        </w:tc>
        <w:tc>
          <w:tcPr>
            <w:tcW w:w="1125" w:type="dxa"/>
            <w:vAlign w:val="center"/>
          </w:tcPr>
          <w:p>
            <w:pPr>
              <w:pStyle w:val="15"/>
            </w:pPr>
            <w:r>
              <w:t>814.44</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1229" w:type="dxa"/>
            <w:vAlign w:val="center"/>
          </w:tcPr>
          <w:p>
            <w:pPr>
              <w:pStyle w:val="16"/>
            </w:pPr>
            <w:r>
              <w:t>2120899</w:t>
            </w:r>
          </w:p>
        </w:tc>
        <w:tc>
          <w:tcPr>
            <w:tcW w:w="1515" w:type="dxa"/>
            <w:vAlign w:val="center"/>
          </w:tcPr>
          <w:p>
            <w:pPr>
              <w:pStyle w:val="16"/>
            </w:pPr>
            <w:r>
              <w:t>其他国有土地使用权出让收入安排的支出</w:t>
            </w:r>
          </w:p>
        </w:tc>
        <w:tc>
          <w:tcPr>
            <w:tcW w:w="1140" w:type="dxa"/>
            <w:vAlign w:val="center"/>
          </w:tcPr>
          <w:p>
            <w:pPr>
              <w:pStyle w:val="15"/>
            </w:pPr>
            <w:r>
              <w:t>814.44</w:t>
            </w:r>
          </w:p>
        </w:tc>
        <w:tc>
          <w:tcPr>
            <w:tcW w:w="1170" w:type="dxa"/>
            <w:vAlign w:val="center"/>
          </w:tcPr>
          <w:p>
            <w:pPr>
              <w:pStyle w:val="15"/>
            </w:pPr>
            <w:r>
              <w:t>814.44</w:t>
            </w:r>
          </w:p>
        </w:tc>
        <w:tc>
          <w:tcPr>
            <w:tcW w:w="1125" w:type="dxa"/>
            <w:vAlign w:val="center"/>
          </w:tcPr>
          <w:p>
            <w:pPr>
              <w:pStyle w:val="15"/>
            </w:pPr>
            <w:r>
              <w:t>814.44</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1229" w:type="dxa"/>
            <w:vAlign w:val="center"/>
          </w:tcPr>
          <w:p>
            <w:pPr>
              <w:pStyle w:val="16"/>
            </w:pPr>
            <w:r>
              <w:t>213</w:t>
            </w:r>
          </w:p>
        </w:tc>
        <w:tc>
          <w:tcPr>
            <w:tcW w:w="1515" w:type="dxa"/>
            <w:vAlign w:val="center"/>
          </w:tcPr>
          <w:p>
            <w:pPr>
              <w:pStyle w:val="16"/>
            </w:pPr>
            <w:r>
              <w:t>农林水支出</w:t>
            </w:r>
          </w:p>
        </w:tc>
        <w:tc>
          <w:tcPr>
            <w:tcW w:w="1140" w:type="dxa"/>
            <w:vAlign w:val="center"/>
          </w:tcPr>
          <w:p>
            <w:pPr>
              <w:pStyle w:val="15"/>
            </w:pPr>
            <w:r>
              <w:t>7875.31</w:t>
            </w:r>
          </w:p>
        </w:tc>
        <w:tc>
          <w:tcPr>
            <w:tcW w:w="1170" w:type="dxa"/>
            <w:vAlign w:val="center"/>
          </w:tcPr>
          <w:p>
            <w:pPr>
              <w:pStyle w:val="15"/>
            </w:pPr>
            <w:r>
              <w:t>6996.26</w:t>
            </w:r>
          </w:p>
        </w:tc>
        <w:tc>
          <w:tcPr>
            <w:tcW w:w="1125" w:type="dxa"/>
            <w:vAlign w:val="center"/>
          </w:tcPr>
          <w:p>
            <w:pPr>
              <w:pStyle w:val="15"/>
            </w:pPr>
            <w:r>
              <w:t>6996.26</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1229" w:type="dxa"/>
            <w:vAlign w:val="center"/>
          </w:tcPr>
          <w:p>
            <w:pPr>
              <w:pStyle w:val="16"/>
            </w:pPr>
            <w:r>
              <w:t>21303</w:t>
            </w:r>
          </w:p>
        </w:tc>
        <w:tc>
          <w:tcPr>
            <w:tcW w:w="1515" w:type="dxa"/>
            <w:vAlign w:val="center"/>
          </w:tcPr>
          <w:p>
            <w:pPr>
              <w:pStyle w:val="16"/>
            </w:pPr>
            <w:r>
              <w:t>水利</w:t>
            </w:r>
          </w:p>
        </w:tc>
        <w:tc>
          <w:tcPr>
            <w:tcW w:w="1140" w:type="dxa"/>
            <w:vAlign w:val="center"/>
          </w:tcPr>
          <w:p>
            <w:pPr>
              <w:pStyle w:val="15"/>
            </w:pPr>
            <w:r>
              <w:t>6776.12</w:t>
            </w:r>
          </w:p>
        </w:tc>
        <w:tc>
          <w:tcPr>
            <w:tcW w:w="1170" w:type="dxa"/>
            <w:vAlign w:val="center"/>
          </w:tcPr>
          <w:p>
            <w:pPr>
              <w:pStyle w:val="15"/>
            </w:pPr>
            <w:r>
              <w:t>6273.10</w:t>
            </w:r>
          </w:p>
        </w:tc>
        <w:tc>
          <w:tcPr>
            <w:tcW w:w="1125" w:type="dxa"/>
            <w:vAlign w:val="center"/>
          </w:tcPr>
          <w:p>
            <w:pPr>
              <w:pStyle w:val="15"/>
            </w:pPr>
            <w:r>
              <w:t>6273.10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1229" w:type="dxa"/>
            <w:vAlign w:val="center"/>
          </w:tcPr>
          <w:p>
            <w:pPr>
              <w:pStyle w:val="16"/>
            </w:pPr>
            <w:r>
              <w:t>2130301</w:t>
            </w:r>
          </w:p>
        </w:tc>
        <w:tc>
          <w:tcPr>
            <w:tcW w:w="1515" w:type="dxa"/>
            <w:vAlign w:val="center"/>
          </w:tcPr>
          <w:p>
            <w:pPr>
              <w:pStyle w:val="16"/>
            </w:pPr>
            <w:r>
              <w:t>行政运行</w:t>
            </w:r>
          </w:p>
        </w:tc>
        <w:tc>
          <w:tcPr>
            <w:tcW w:w="1140" w:type="dxa"/>
            <w:vAlign w:val="center"/>
          </w:tcPr>
          <w:p>
            <w:pPr>
              <w:pStyle w:val="15"/>
            </w:pPr>
            <w:r>
              <w:t>796.64</w:t>
            </w:r>
          </w:p>
        </w:tc>
        <w:tc>
          <w:tcPr>
            <w:tcW w:w="1170" w:type="dxa"/>
            <w:vAlign w:val="center"/>
          </w:tcPr>
          <w:p>
            <w:pPr>
              <w:pStyle w:val="15"/>
            </w:pPr>
            <w:r>
              <w:t>796.64</w:t>
            </w:r>
          </w:p>
        </w:tc>
        <w:tc>
          <w:tcPr>
            <w:tcW w:w="1125" w:type="dxa"/>
            <w:vAlign w:val="center"/>
          </w:tcPr>
          <w:p>
            <w:pPr>
              <w:pStyle w:val="15"/>
            </w:pPr>
            <w:r>
              <w:t>796.64</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1229" w:type="dxa"/>
            <w:vAlign w:val="center"/>
          </w:tcPr>
          <w:p>
            <w:pPr>
              <w:pStyle w:val="16"/>
            </w:pPr>
            <w:r>
              <w:t>2130304</w:t>
            </w:r>
          </w:p>
        </w:tc>
        <w:tc>
          <w:tcPr>
            <w:tcW w:w="1515" w:type="dxa"/>
            <w:vAlign w:val="center"/>
          </w:tcPr>
          <w:p>
            <w:pPr>
              <w:pStyle w:val="16"/>
            </w:pPr>
            <w:r>
              <w:t>水利行业业务管理</w:t>
            </w:r>
          </w:p>
        </w:tc>
        <w:tc>
          <w:tcPr>
            <w:tcW w:w="1140" w:type="dxa"/>
            <w:vAlign w:val="center"/>
          </w:tcPr>
          <w:p>
            <w:pPr>
              <w:pStyle w:val="15"/>
            </w:pPr>
            <w:r>
              <w:t>406.02</w:t>
            </w:r>
          </w:p>
        </w:tc>
        <w:tc>
          <w:tcPr>
            <w:tcW w:w="1170" w:type="dxa"/>
            <w:vAlign w:val="center"/>
          </w:tcPr>
          <w:p>
            <w:pPr>
              <w:pStyle w:val="15"/>
            </w:pPr>
            <w:r>
              <w:t>406.02</w:t>
            </w:r>
          </w:p>
        </w:tc>
        <w:tc>
          <w:tcPr>
            <w:tcW w:w="1125" w:type="dxa"/>
            <w:vAlign w:val="center"/>
          </w:tcPr>
          <w:p>
            <w:pPr>
              <w:pStyle w:val="15"/>
            </w:pPr>
            <w:r>
              <w:t>406.02</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1229" w:type="dxa"/>
            <w:vAlign w:val="center"/>
          </w:tcPr>
          <w:p>
            <w:pPr>
              <w:pStyle w:val="16"/>
            </w:pPr>
            <w:r>
              <w:t>2130305</w:t>
            </w:r>
          </w:p>
        </w:tc>
        <w:tc>
          <w:tcPr>
            <w:tcW w:w="1515" w:type="dxa"/>
            <w:vAlign w:val="center"/>
          </w:tcPr>
          <w:p>
            <w:pPr>
              <w:pStyle w:val="16"/>
            </w:pPr>
            <w:r>
              <w:t>水利工程建设</w:t>
            </w:r>
          </w:p>
        </w:tc>
        <w:tc>
          <w:tcPr>
            <w:tcW w:w="1140" w:type="dxa"/>
            <w:vAlign w:val="center"/>
          </w:tcPr>
          <w:p>
            <w:pPr>
              <w:pStyle w:val="15"/>
            </w:pPr>
            <w:r>
              <w:t>4103.06</w:t>
            </w:r>
          </w:p>
        </w:tc>
        <w:tc>
          <w:tcPr>
            <w:tcW w:w="1170" w:type="dxa"/>
            <w:vAlign w:val="center"/>
          </w:tcPr>
          <w:p>
            <w:pPr>
              <w:pStyle w:val="15"/>
            </w:pPr>
            <w:r>
              <w:t>4101.00</w:t>
            </w:r>
          </w:p>
        </w:tc>
        <w:tc>
          <w:tcPr>
            <w:tcW w:w="1125" w:type="dxa"/>
            <w:vAlign w:val="center"/>
          </w:tcPr>
          <w:p>
            <w:pPr>
              <w:pStyle w:val="15"/>
            </w:pPr>
            <w:r>
              <w:t>4101.00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1229" w:type="dxa"/>
            <w:vAlign w:val="center"/>
          </w:tcPr>
          <w:p>
            <w:pPr>
              <w:pStyle w:val="16"/>
            </w:pPr>
            <w:r>
              <w:t>2130306</w:t>
            </w:r>
          </w:p>
        </w:tc>
        <w:tc>
          <w:tcPr>
            <w:tcW w:w="1515" w:type="dxa"/>
            <w:vAlign w:val="center"/>
          </w:tcPr>
          <w:p>
            <w:pPr>
              <w:pStyle w:val="16"/>
            </w:pPr>
            <w:r>
              <w:t>水利工程运行与维护</w:t>
            </w:r>
          </w:p>
        </w:tc>
        <w:tc>
          <w:tcPr>
            <w:tcW w:w="1140" w:type="dxa"/>
            <w:vAlign w:val="center"/>
          </w:tcPr>
          <w:p>
            <w:pPr>
              <w:pStyle w:val="15"/>
            </w:pPr>
            <w:r>
              <w:t>46.22</w:t>
            </w:r>
          </w:p>
        </w:tc>
        <w:tc>
          <w:tcPr>
            <w:tcW w:w="1170" w:type="dxa"/>
            <w:vAlign w:val="center"/>
          </w:tcPr>
          <w:p>
            <w:pPr>
              <w:pStyle w:val="15"/>
            </w:pPr>
          </w:p>
        </w:tc>
        <w:tc>
          <w:tcPr>
            <w:tcW w:w="1125" w:type="dxa"/>
            <w:vAlign w:val="center"/>
          </w:tcPr>
          <w:p>
            <w:pPr>
              <w:pStyle w:val="15"/>
            </w:pP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1229" w:type="dxa"/>
            <w:vAlign w:val="center"/>
          </w:tcPr>
          <w:p>
            <w:pPr>
              <w:pStyle w:val="16"/>
            </w:pPr>
            <w:r>
              <w:t>2130309</w:t>
            </w:r>
          </w:p>
        </w:tc>
        <w:tc>
          <w:tcPr>
            <w:tcW w:w="1515" w:type="dxa"/>
            <w:vAlign w:val="center"/>
          </w:tcPr>
          <w:p>
            <w:pPr>
              <w:pStyle w:val="16"/>
            </w:pPr>
            <w:r>
              <w:t>水利执法监督</w:t>
            </w:r>
          </w:p>
        </w:tc>
        <w:tc>
          <w:tcPr>
            <w:tcW w:w="1140" w:type="dxa"/>
            <w:vAlign w:val="center"/>
          </w:tcPr>
          <w:p>
            <w:pPr>
              <w:pStyle w:val="15"/>
            </w:pPr>
            <w:r>
              <w:t>60.00</w:t>
            </w:r>
          </w:p>
        </w:tc>
        <w:tc>
          <w:tcPr>
            <w:tcW w:w="1170" w:type="dxa"/>
            <w:vAlign w:val="center"/>
          </w:tcPr>
          <w:p>
            <w:pPr>
              <w:pStyle w:val="15"/>
            </w:pPr>
            <w:r>
              <w:t>60.00</w:t>
            </w:r>
          </w:p>
        </w:tc>
        <w:tc>
          <w:tcPr>
            <w:tcW w:w="1125" w:type="dxa"/>
            <w:vAlign w:val="center"/>
          </w:tcPr>
          <w:p>
            <w:pPr>
              <w:pStyle w:val="15"/>
            </w:pPr>
            <w:r>
              <w:t>60.00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1229" w:type="dxa"/>
            <w:vAlign w:val="center"/>
          </w:tcPr>
          <w:p>
            <w:pPr>
              <w:pStyle w:val="16"/>
            </w:pPr>
            <w:r>
              <w:t>2130310</w:t>
            </w:r>
          </w:p>
        </w:tc>
        <w:tc>
          <w:tcPr>
            <w:tcW w:w="1515" w:type="dxa"/>
            <w:vAlign w:val="center"/>
          </w:tcPr>
          <w:p>
            <w:pPr>
              <w:pStyle w:val="16"/>
            </w:pPr>
            <w:r>
              <w:t>水土保持</w:t>
            </w:r>
          </w:p>
        </w:tc>
        <w:tc>
          <w:tcPr>
            <w:tcW w:w="1140" w:type="dxa"/>
            <w:vAlign w:val="center"/>
          </w:tcPr>
          <w:p>
            <w:pPr>
              <w:pStyle w:val="15"/>
            </w:pPr>
            <w:r>
              <w:t>40.00</w:t>
            </w:r>
          </w:p>
        </w:tc>
        <w:tc>
          <w:tcPr>
            <w:tcW w:w="1170" w:type="dxa"/>
            <w:vAlign w:val="center"/>
          </w:tcPr>
          <w:p>
            <w:pPr>
              <w:pStyle w:val="15"/>
            </w:pPr>
            <w:r>
              <w:t>10.00</w:t>
            </w:r>
          </w:p>
        </w:tc>
        <w:tc>
          <w:tcPr>
            <w:tcW w:w="1125" w:type="dxa"/>
            <w:vAlign w:val="center"/>
          </w:tcPr>
          <w:p>
            <w:pPr>
              <w:pStyle w:val="15"/>
            </w:pPr>
            <w:r>
              <w:t>10.00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1229" w:type="dxa"/>
            <w:vAlign w:val="center"/>
          </w:tcPr>
          <w:p>
            <w:pPr>
              <w:pStyle w:val="16"/>
            </w:pPr>
            <w:r>
              <w:t>2130311</w:t>
            </w:r>
          </w:p>
        </w:tc>
        <w:tc>
          <w:tcPr>
            <w:tcW w:w="1515" w:type="dxa"/>
            <w:vAlign w:val="center"/>
          </w:tcPr>
          <w:p>
            <w:pPr>
              <w:pStyle w:val="16"/>
            </w:pPr>
            <w:r>
              <w:t>水资源节约管理与保护</w:t>
            </w:r>
          </w:p>
        </w:tc>
        <w:tc>
          <w:tcPr>
            <w:tcW w:w="1140" w:type="dxa"/>
            <w:vAlign w:val="center"/>
          </w:tcPr>
          <w:p>
            <w:pPr>
              <w:pStyle w:val="15"/>
            </w:pPr>
            <w:r>
              <w:t>262.39</w:t>
            </w:r>
          </w:p>
        </w:tc>
        <w:tc>
          <w:tcPr>
            <w:tcW w:w="1170" w:type="dxa"/>
            <w:vAlign w:val="center"/>
          </w:tcPr>
          <w:p>
            <w:pPr>
              <w:pStyle w:val="15"/>
            </w:pPr>
            <w:r>
              <w:t>213.00</w:t>
            </w:r>
          </w:p>
        </w:tc>
        <w:tc>
          <w:tcPr>
            <w:tcW w:w="1125" w:type="dxa"/>
            <w:vAlign w:val="center"/>
          </w:tcPr>
          <w:p>
            <w:pPr>
              <w:pStyle w:val="15"/>
            </w:pPr>
            <w:r>
              <w:t>213.00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1229" w:type="dxa"/>
            <w:vAlign w:val="center"/>
          </w:tcPr>
          <w:p>
            <w:pPr>
              <w:pStyle w:val="16"/>
            </w:pPr>
            <w:r>
              <w:t>2130314</w:t>
            </w:r>
          </w:p>
        </w:tc>
        <w:tc>
          <w:tcPr>
            <w:tcW w:w="1515" w:type="dxa"/>
            <w:vAlign w:val="center"/>
          </w:tcPr>
          <w:p>
            <w:pPr>
              <w:pStyle w:val="16"/>
            </w:pPr>
            <w:r>
              <w:t>防汛</w:t>
            </w:r>
          </w:p>
        </w:tc>
        <w:tc>
          <w:tcPr>
            <w:tcW w:w="1140" w:type="dxa"/>
            <w:vAlign w:val="center"/>
          </w:tcPr>
          <w:p>
            <w:pPr>
              <w:pStyle w:val="15"/>
            </w:pPr>
            <w:r>
              <w:t>59.27</w:t>
            </w:r>
          </w:p>
        </w:tc>
        <w:tc>
          <w:tcPr>
            <w:tcW w:w="1170" w:type="dxa"/>
            <w:vAlign w:val="center"/>
          </w:tcPr>
          <w:p>
            <w:pPr>
              <w:pStyle w:val="15"/>
            </w:pPr>
            <w:r>
              <w:t>38.30</w:t>
            </w:r>
          </w:p>
        </w:tc>
        <w:tc>
          <w:tcPr>
            <w:tcW w:w="1125" w:type="dxa"/>
            <w:vAlign w:val="center"/>
          </w:tcPr>
          <w:p>
            <w:pPr>
              <w:pStyle w:val="15"/>
            </w:pPr>
            <w:r>
              <w:t>38.30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1229" w:type="dxa"/>
            <w:vAlign w:val="center"/>
          </w:tcPr>
          <w:p>
            <w:pPr>
              <w:pStyle w:val="16"/>
            </w:pPr>
            <w:r>
              <w:t>2130319</w:t>
            </w:r>
          </w:p>
        </w:tc>
        <w:tc>
          <w:tcPr>
            <w:tcW w:w="1515" w:type="dxa"/>
            <w:vAlign w:val="center"/>
          </w:tcPr>
          <w:p>
            <w:pPr>
              <w:pStyle w:val="16"/>
            </w:pPr>
            <w:r>
              <w:t>江河湖库水系综合整治</w:t>
            </w:r>
          </w:p>
        </w:tc>
        <w:tc>
          <w:tcPr>
            <w:tcW w:w="1140" w:type="dxa"/>
            <w:vAlign w:val="center"/>
          </w:tcPr>
          <w:p>
            <w:pPr>
              <w:pStyle w:val="15"/>
            </w:pPr>
            <w:r>
              <w:t>96.68</w:t>
            </w:r>
          </w:p>
        </w:tc>
        <w:tc>
          <w:tcPr>
            <w:tcW w:w="1170" w:type="dxa"/>
            <w:vAlign w:val="center"/>
          </w:tcPr>
          <w:p>
            <w:pPr>
              <w:pStyle w:val="15"/>
            </w:pPr>
            <w:r>
              <w:t>96.68</w:t>
            </w:r>
          </w:p>
        </w:tc>
        <w:tc>
          <w:tcPr>
            <w:tcW w:w="1125" w:type="dxa"/>
            <w:vAlign w:val="center"/>
          </w:tcPr>
          <w:p>
            <w:pPr>
              <w:pStyle w:val="15"/>
            </w:pPr>
            <w:r>
              <w:t>96.68</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1229" w:type="dxa"/>
            <w:vAlign w:val="center"/>
          </w:tcPr>
          <w:p>
            <w:pPr>
              <w:pStyle w:val="16"/>
            </w:pPr>
            <w:r>
              <w:t>2130321</w:t>
            </w:r>
          </w:p>
        </w:tc>
        <w:tc>
          <w:tcPr>
            <w:tcW w:w="1515" w:type="dxa"/>
            <w:vAlign w:val="center"/>
          </w:tcPr>
          <w:p>
            <w:pPr>
              <w:pStyle w:val="16"/>
            </w:pPr>
            <w:r>
              <w:t>大中型水库移民后期扶持专项支出</w:t>
            </w:r>
          </w:p>
        </w:tc>
        <w:tc>
          <w:tcPr>
            <w:tcW w:w="1140" w:type="dxa"/>
            <w:vAlign w:val="center"/>
          </w:tcPr>
          <w:p>
            <w:pPr>
              <w:pStyle w:val="15"/>
            </w:pPr>
            <w:r>
              <w:t>284.85</w:t>
            </w:r>
          </w:p>
        </w:tc>
        <w:tc>
          <w:tcPr>
            <w:tcW w:w="1170" w:type="dxa"/>
            <w:vAlign w:val="center"/>
          </w:tcPr>
          <w:p>
            <w:pPr>
              <w:pStyle w:val="15"/>
            </w:pPr>
            <w:r>
              <w:t>87.46</w:t>
            </w:r>
          </w:p>
        </w:tc>
        <w:tc>
          <w:tcPr>
            <w:tcW w:w="1125" w:type="dxa"/>
            <w:vAlign w:val="center"/>
          </w:tcPr>
          <w:p>
            <w:pPr>
              <w:pStyle w:val="15"/>
            </w:pPr>
            <w:r>
              <w:t>87.46</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197.38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1229" w:type="dxa"/>
            <w:vAlign w:val="center"/>
          </w:tcPr>
          <w:p>
            <w:pPr>
              <w:pStyle w:val="16"/>
            </w:pPr>
            <w:r>
              <w:t>2130335</w:t>
            </w:r>
          </w:p>
        </w:tc>
        <w:tc>
          <w:tcPr>
            <w:tcW w:w="1515" w:type="dxa"/>
            <w:vAlign w:val="center"/>
          </w:tcPr>
          <w:p>
            <w:pPr>
              <w:pStyle w:val="16"/>
            </w:pPr>
            <w:r>
              <w:t>农村供水</w:t>
            </w:r>
          </w:p>
        </w:tc>
        <w:tc>
          <w:tcPr>
            <w:tcW w:w="1140" w:type="dxa"/>
            <w:vAlign w:val="center"/>
          </w:tcPr>
          <w:p>
            <w:pPr>
              <w:pStyle w:val="15"/>
            </w:pPr>
            <w:r>
              <w:t>620.00</w:t>
            </w:r>
          </w:p>
        </w:tc>
        <w:tc>
          <w:tcPr>
            <w:tcW w:w="1170" w:type="dxa"/>
            <w:vAlign w:val="center"/>
          </w:tcPr>
          <w:p>
            <w:pPr>
              <w:pStyle w:val="15"/>
            </w:pPr>
            <w:r>
              <w:t>463.00</w:t>
            </w:r>
          </w:p>
        </w:tc>
        <w:tc>
          <w:tcPr>
            <w:tcW w:w="1125" w:type="dxa"/>
            <w:vAlign w:val="center"/>
          </w:tcPr>
          <w:p>
            <w:pPr>
              <w:pStyle w:val="15"/>
            </w:pPr>
            <w:r>
              <w:t>463.00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1229" w:type="dxa"/>
            <w:vAlign w:val="center"/>
          </w:tcPr>
          <w:p>
            <w:pPr>
              <w:pStyle w:val="16"/>
            </w:pPr>
            <w:r>
              <w:t>2130399</w:t>
            </w:r>
          </w:p>
        </w:tc>
        <w:tc>
          <w:tcPr>
            <w:tcW w:w="1515" w:type="dxa"/>
            <w:vAlign w:val="center"/>
          </w:tcPr>
          <w:p>
            <w:pPr>
              <w:pStyle w:val="16"/>
            </w:pPr>
            <w:r>
              <w:t>其他水利支出</w:t>
            </w:r>
          </w:p>
        </w:tc>
        <w:tc>
          <w:tcPr>
            <w:tcW w:w="1140" w:type="dxa"/>
            <w:vAlign w:val="center"/>
          </w:tcPr>
          <w:p>
            <w:pPr>
              <w:pStyle w:val="15"/>
            </w:pPr>
            <w:r>
              <w:t>1.00</w:t>
            </w:r>
          </w:p>
        </w:tc>
        <w:tc>
          <w:tcPr>
            <w:tcW w:w="1170" w:type="dxa"/>
            <w:vAlign w:val="center"/>
          </w:tcPr>
          <w:p>
            <w:pPr>
              <w:pStyle w:val="15"/>
            </w:pPr>
            <w:r>
              <w:t>1.00</w:t>
            </w:r>
          </w:p>
        </w:tc>
        <w:tc>
          <w:tcPr>
            <w:tcW w:w="1125" w:type="dxa"/>
            <w:vAlign w:val="center"/>
          </w:tcPr>
          <w:p>
            <w:pPr>
              <w:pStyle w:val="15"/>
            </w:pPr>
            <w:r>
              <w:t>1.00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1229" w:type="dxa"/>
            <w:vAlign w:val="center"/>
          </w:tcPr>
          <w:p>
            <w:pPr>
              <w:pStyle w:val="16"/>
            </w:pPr>
            <w:r>
              <w:t>21372</w:t>
            </w:r>
          </w:p>
        </w:tc>
        <w:tc>
          <w:tcPr>
            <w:tcW w:w="1515" w:type="dxa"/>
            <w:vAlign w:val="center"/>
          </w:tcPr>
          <w:p>
            <w:pPr>
              <w:pStyle w:val="16"/>
            </w:pPr>
            <w:r>
              <w:t>大中型水库移民后期扶持基金支出</w:t>
            </w:r>
          </w:p>
        </w:tc>
        <w:tc>
          <w:tcPr>
            <w:tcW w:w="1140" w:type="dxa"/>
            <w:vAlign w:val="center"/>
          </w:tcPr>
          <w:p>
            <w:pPr>
              <w:pStyle w:val="15"/>
            </w:pPr>
            <w:r>
              <w:t>612.54</w:t>
            </w:r>
          </w:p>
        </w:tc>
        <w:tc>
          <w:tcPr>
            <w:tcW w:w="1170" w:type="dxa"/>
            <w:vAlign w:val="center"/>
          </w:tcPr>
          <w:p>
            <w:pPr>
              <w:pStyle w:val="15"/>
            </w:pPr>
            <w:r>
              <w:t>461.16</w:t>
            </w:r>
          </w:p>
        </w:tc>
        <w:tc>
          <w:tcPr>
            <w:tcW w:w="1125" w:type="dxa"/>
            <w:vAlign w:val="center"/>
          </w:tcPr>
          <w:p>
            <w:pPr>
              <w:pStyle w:val="15"/>
            </w:pPr>
            <w:r>
              <w:t>461.16</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1229" w:type="dxa"/>
            <w:vAlign w:val="center"/>
          </w:tcPr>
          <w:p>
            <w:pPr>
              <w:pStyle w:val="16"/>
            </w:pPr>
            <w:r>
              <w:t>2137201</w:t>
            </w:r>
          </w:p>
        </w:tc>
        <w:tc>
          <w:tcPr>
            <w:tcW w:w="1515" w:type="dxa"/>
            <w:vAlign w:val="center"/>
          </w:tcPr>
          <w:p>
            <w:pPr>
              <w:pStyle w:val="16"/>
            </w:pPr>
            <w:r>
              <w:t>移民补助</w:t>
            </w:r>
          </w:p>
        </w:tc>
        <w:tc>
          <w:tcPr>
            <w:tcW w:w="1140" w:type="dxa"/>
            <w:vAlign w:val="center"/>
          </w:tcPr>
          <w:p>
            <w:pPr>
              <w:pStyle w:val="15"/>
            </w:pPr>
            <w:r>
              <w:t>461.16</w:t>
            </w:r>
          </w:p>
        </w:tc>
        <w:tc>
          <w:tcPr>
            <w:tcW w:w="1170" w:type="dxa"/>
            <w:vAlign w:val="center"/>
          </w:tcPr>
          <w:p>
            <w:pPr>
              <w:pStyle w:val="15"/>
            </w:pPr>
            <w:r>
              <w:t>461.16</w:t>
            </w:r>
          </w:p>
        </w:tc>
        <w:tc>
          <w:tcPr>
            <w:tcW w:w="1125" w:type="dxa"/>
            <w:vAlign w:val="center"/>
          </w:tcPr>
          <w:p>
            <w:pPr>
              <w:pStyle w:val="15"/>
            </w:pPr>
            <w:r>
              <w:t>461.16</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1229" w:type="dxa"/>
            <w:vAlign w:val="center"/>
          </w:tcPr>
          <w:p>
            <w:pPr>
              <w:pStyle w:val="16"/>
            </w:pPr>
            <w:r>
              <w:t>2137202</w:t>
            </w:r>
          </w:p>
        </w:tc>
        <w:tc>
          <w:tcPr>
            <w:tcW w:w="1515" w:type="dxa"/>
            <w:vAlign w:val="center"/>
          </w:tcPr>
          <w:p>
            <w:pPr>
              <w:pStyle w:val="16"/>
            </w:pPr>
            <w:r>
              <w:t>基础设施建设和经济发展</w:t>
            </w:r>
          </w:p>
        </w:tc>
        <w:tc>
          <w:tcPr>
            <w:tcW w:w="1140" w:type="dxa"/>
            <w:vAlign w:val="center"/>
          </w:tcPr>
          <w:p>
            <w:pPr>
              <w:pStyle w:val="15"/>
            </w:pPr>
            <w:r>
              <w:t>151.38</w:t>
            </w:r>
          </w:p>
        </w:tc>
        <w:tc>
          <w:tcPr>
            <w:tcW w:w="1170" w:type="dxa"/>
            <w:vAlign w:val="center"/>
          </w:tcPr>
          <w:p>
            <w:pPr>
              <w:pStyle w:val="15"/>
            </w:pPr>
          </w:p>
        </w:tc>
        <w:tc>
          <w:tcPr>
            <w:tcW w:w="1125" w:type="dxa"/>
            <w:vAlign w:val="center"/>
          </w:tcPr>
          <w:p>
            <w:pPr>
              <w:pStyle w:val="15"/>
            </w:pP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1229" w:type="dxa"/>
            <w:vAlign w:val="center"/>
          </w:tcPr>
          <w:p>
            <w:pPr>
              <w:pStyle w:val="16"/>
            </w:pPr>
            <w:r>
              <w:t>21373</w:t>
            </w:r>
          </w:p>
        </w:tc>
        <w:tc>
          <w:tcPr>
            <w:tcW w:w="1515" w:type="dxa"/>
            <w:vAlign w:val="center"/>
          </w:tcPr>
          <w:p>
            <w:pPr>
              <w:pStyle w:val="16"/>
            </w:pPr>
            <w:r>
              <w:t>小型水库移民扶助基金安排的支出</w:t>
            </w:r>
          </w:p>
        </w:tc>
        <w:tc>
          <w:tcPr>
            <w:tcW w:w="1140" w:type="dxa"/>
            <w:vAlign w:val="center"/>
          </w:tcPr>
          <w:p>
            <w:pPr>
              <w:pStyle w:val="15"/>
            </w:pPr>
            <w:r>
              <w:t>486.65</w:t>
            </w:r>
          </w:p>
        </w:tc>
        <w:tc>
          <w:tcPr>
            <w:tcW w:w="1170" w:type="dxa"/>
            <w:vAlign w:val="center"/>
          </w:tcPr>
          <w:p>
            <w:pPr>
              <w:pStyle w:val="15"/>
            </w:pPr>
            <w:r>
              <w:t>262.00</w:t>
            </w:r>
          </w:p>
        </w:tc>
        <w:tc>
          <w:tcPr>
            <w:tcW w:w="1125" w:type="dxa"/>
            <w:vAlign w:val="center"/>
          </w:tcPr>
          <w:p>
            <w:pPr>
              <w:pStyle w:val="15"/>
            </w:pPr>
            <w:r>
              <w:t>262.00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1229" w:type="dxa"/>
            <w:vAlign w:val="center"/>
          </w:tcPr>
          <w:p>
            <w:pPr>
              <w:pStyle w:val="16"/>
            </w:pPr>
            <w:r>
              <w:t>2137301</w:t>
            </w:r>
          </w:p>
        </w:tc>
        <w:tc>
          <w:tcPr>
            <w:tcW w:w="1515" w:type="dxa"/>
            <w:vAlign w:val="center"/>
          </w:tcPr>
          <w:p>
            <w:pPr>
              <w:pStyle w:val="16"/>
            </w:pPr>
            <w:r>
              <w:t>移民补助</w:t>
            </w:r>
          </w:p>
        </w:tc>
        <w:tc>
          <w:tcPr>
            <w:tcW w:w="1140" w:type="dxa"/>
            <w:vAlign w:val="center"/>
          </w:tcPr>
          <w:p>
            <w:pPr>
              <w:pStyle w:val="15"/>
            </w:pPr>
            <w:r>
              <w:t>434.09</w:t>
            </w:r>
          </w:p>
        </w:tc>
        <w:tc>
          <w:tcPr>
            <w:tcW w:w="1170" w:type="dxa"/>
            <w:vAlign w:val="center"/>
          </w:tcPr>
          <w:p>
            <w:pPr>
              <w:pStyle w:val="15"/>
            </w:pPr>
            <w:r>
              <w:t>236.00</w:t>
            </w:r>
          </w:p>
        </w:tc>
        <w:tc>
          <w:tcPr>
            <w:tcW w:w="1125" w:type="dxa"/>
            <w:vAlign w:val="center"/>
          </w:tcPr>
          <w:p>
            <w:pPr>
              <w:pStyle w:val="15"/>
            </w:pPr>
            <w:r>
              <w:t>236.00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198.09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1229" w:type="dxa"/>
            <w:vAlign w:val="center"/>
          </w:tcPr>
          <w:p>
            <w:pPr>
              <w:pStyle w:val="16"/>
            </w:pPr>
            <w:r>
              <w:t>2137302</w:t>
            </w:r>
          </w:p>
        </w:tc>
        <w:tc>
          <w:tcPr>
            <w:tcW w:w="1515" w:type="dxa"/>
            <w:vAlign w:val="center"/>
          </w:tcPr>
          <w:p>
            <w:pPr>
              <w:pStyle w:val="16"/>
            </w:pPr>
            <w:r>
              <w:t>基础设施建设和经济发展</w:t>
            </w:r>
          </w:p>
        </w:tc>
        <w:tc>
          <w:tcPr>
            <w:tcW w:w="1140" w:type="dxa"/>
            <w:vAlign w:val="center"/>
          </w:tcPr>
          <w:p>
            <w:pPr>
              <w:pStyle w:val="15"/>
            </w:pPr>
            <w:r>
              <w:t>52.56</w:t>
            </w:r>
          </w:p>
        </w:tc>
        <w:tc>
          <w:tcPr>
            <w:tcW w:w="1170" w:type="dxa"/>
            <w:vAlign w:val="center"/>
          </w:tcPr>
          <w:p>
            <w:pPr>
              <w:pStyle w:val="15"/>
            </w:pPr>
            <w:r>
              <w:t>26.00</w:t>
            </w:r>
          </w:p>
        </w:tc>
        <w:tc>
          <w:tcPr>
            <w:tcW w:w="1125" w:type="dxa"/>
            <w:vAlign w:val="center"/>
          </w:tcPr>
          <w:p>
            <w:pPr>
              <w:pStyle w:val="15"/>
            </w:pPr>
            <w:r>
              <w:t>26.00</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1229" w:type="dxa"/>
            <w:vAlign w:val="center"/>
          </w:tcPr>
          <w:p>
            <w:pPr>
              <w:pStyle w:val="16"/>
            </w:pPr>
            <w:r>
              <w:t>221</w:t>
            </w:r>
          </w:p>
        </w:tc>
        <w:tc>
          <w:tcPr>
            <w:tcW w:w="1515" w:type="dxa"/>
            <w:vAlign w:val="center"/>
          </w:tcPr>
          <w:p>
            <w:pPr>
              <w:pStyle w:val="16"/>
            </w:pPr>
            <w:r>
              <w:t>住房保障支出</w:t>
            </w:r>
          </w:p>
        </w:tc>
        <w:tc>
          <w:tcPr>
            <w:tcW w:w="1140" w:type="dxa"/>
            <w:vAlign w:val="center"/>
          </w:tcPr>
          <w:p>
            <w:pPr>
              <w:pStyle w:val="15"/>
            </w:pPr>
            <w:r>
              <w:t>81.97</w:t>
            </w:r>
          </w:p>
        </w:tc>
        <w:tc>
          <w:tcPr>
            <w:tcW w:w="1170" w:type="dxa"/>
            <w:vAlign w:val="center"/>
          </w:tcPr>
          <w:p>
            <w:pPr>
              <w:pStyle w:val="15"/>
            </w:pPr>
            <w:r>
              <w:t>81.97</w:t>
            </w:r>
          </w:p>
        </w:tc>
        <w:tc>
          <w:tcPr>
            <w:tcW w:w="1125" w:type="dxa"/>
            <w:vAlign w:val="center"/>
          </w:tcPr>
          <w:p>
            <w:pPr>
              <w:pStyle w:val="15"/>
            </w:pPr>
            <w:r>
              <w:t>81.97</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1229" w:type="dxa"/>
            <w:vAlign w:val="center"/>
          </w:tcPr>
          <w:p>
            <w:pPr>
              <w:pStyle w:val="16"/>
            </w:pPr>
            <w:r>
              <w:t>22102</w:t>
            </w:r>
          </w:p>
        </w:tc>
        <w:tc>
          <w:tcPr>
            <w:tcW w:w="1515" w:type="dxa"/>
            <w:vAlign w:val="center"/>
          </w:tcPr>
          <w:p>
            <w:pPr>
              <w:pStyle w:val="16"/>
            </w:pPr>
            <w:r>
              <w:t>住房改革支出</w:t>
            </w:r>
          </w:p>
        </w:tc>
        <w:tc>
          <w:tcPr>
            <w:tcW w:w="1140" w:type="dxa"/>
            <w:vAlign w:val="center"/>
          </w:tcPr>
          <w:p>
            <w:pPr>
              <w:pStyle w:val="15"/>
            </w:pPr>
            <w:r>
              <w:t>81.97</w:t>
            </w:r>
          </w:p>
        </w:tc>
        <w:tc>
          <w:tcPr>
            <w:tcW w:w="1170" w:type="dxa"/>
            <w:vAlign w:val="center"/>
          </w:tcPr>
          <w:p>
            <w:pPr>
              <w:pStyle w:val="15"/>
            </w:pPr>
            <w:r>
              <w:t>81.97</w:t>
            </w:r>
          </w:p>
        </w:tc>
        <w:tc>
          <w:tcPr>
            <w:tcW w:w="1125" w:type="dxa"/>
            <w:vAlign w:val="center"/>
          </w:tcPr>
          <w:p>
            <w:pPr>
              <w:pStyle w:val="15"/>
            </w:pPr>
            <w:r>
              <w:t>81.97</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35</w:t>
            </w:r>
          </w:p>
        </w:tc>
        <w:tc>
          <w:tcPr>
            <w:tcW w:w="1229" w:type="dxa"/>
            <w:vAlign w:val="center"/>
          </w:tcPr>
          <w:p>
            <w:pPr>
              <w:pStyle w:val="16"/>
            </w:pPr>
            <w:r>
              <w:t>2210201</w:t>
            </w:r>
          </w:p>
        </w:tc>
        <w:tc>
          <w:tcPr>
            <w:tcW w:w="1515" w:type="dxa"/>
            <w:vAlign w:val="center"/>
          </w:tcPr>
          <w:p>
            <w:pPr>
              <w:pStyle w:val="16"/>
            </w:pPr>
            <w:r>
              <w:t>住房公积金</w:t>
            </w:r>
          </w:p>
        </w:tc>
        <w:tc>
          <w:tcPr>
            <w:tcW w:w="1140" w:type="dxa"/>
            <w:vAlign w:val="center"/>
          </w:tcPr>
          <w:p>
            <w:pPr>
              <w:pStyle w:val="15"/>
            </w:pPr>
            <w:r>
              <w:t>81.97</w:t>
            </w:r>
          </w:p>
        </w:tc>
        <w:tc>
          <w:tcPr>
            <w:tcW w:w="1170" w:type="dxa"/>
            <w:vAlign w:val="center"/>
          </w:tcPr>
          <w:p>
            <w:pPr>
              <w:pStyle w:val="15"/>
            </w:pPr>
            <w:r>
              <w:t>81.97</w:t>
            </w:r>
          </w:p>
        </w:tc>
        <w:tc>
          <w:tcPr>
            <w:tcW w:w="1125" w:type="dxa"/>
            <w:vAlign w:val="center"/>
          </w:tcPr>
          <w:p>
            <w:pPr>
              <w:pStyle w:val="15"/>
            </w:pPr>
            <w:r>
              <w:t>81.97</w:t>
            </w:r>
          </w:p>
        </w:tc>
        <w:tc>
          <w:tcPr>
            <w:tcW w:w="908"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25"/>
        <w:gridCol w:w="4302"/>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332001灵寿县水利局本级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25" w:type="dxa"/>
            <w:vAlign w:val="center"/>
          </w:tcPr>
          <w:p>
            <w:pPr>
              <w:pStyle w:val="14"/>
            </w:pPr>
            <w:r>
              <w:t>科目    编码</w:t>
            </w:r>
          </w:p>
        </w:tc>
        <w:tc>
          <w:tcPr>
            <w:tcW w:w="4302"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225" w:type="dxa"/>
            <w:vAlign w:val="center"/>
          </w:tcPr>
          <w:p>
            <w:pPr>
              <w:pStyle w:val="14"/>
            </w:pPr>
            <w:r>
              <w:t>1</w:t>
            </w:r>
          </w:p>
        </w:tc>
        <w:tc>
          <w:tcPr>
            <w:tcW w:w="4302"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225" w:type="dxa"/>
            <w:vAlign w:val="center"/>
          </w:tcPr>
          <w:p>
            <w:pPr>
              <w:pStyle w:val="20"/>
            </w:pPr>
          </w:p>
        </w:tc>
        <w:tc>
          <w:tcPr>
            <w:tcW w:w="4302" w:type="dxa"/>
            <w:vAlign w:val="center"/>
          </w:tcPr>
          <w:p>
            <w:pPr>
              <w:pStyle w:val="18"/>
            </w:pPr>
            <w:r>
              <w:t>合计</w:t>
            </w:r>
          </w:p>
        </w:tc>
        <w:tc>
          <w:tcPr>
            <w:tcW w:w="1361" w:type="dxa"/>
            <w:vAlign w:val="center"/>
          </w:tcPr>
          <w:p>
            <w:pPr>
              <w:pStyle w:val="19"/>
            </w:pPr>
            <w:r>
              <w:t>9011.87</w:t>
            </w:r>
          </w:p>
        </w:tc>
        <w:tc>
          <w:tcPr>
            <w:tcW w:w="1361" w:type="dxa"/>
            <w:vAlign w:val="center"/>
          </w:tcPr>
          <w:p>
            <w:pPr>
              <w:pStyle w:val="19"/>
            </w:pPr>
            <w:r>
              <w:t>1118.76</w:t>
            </w:r>
          </w:p>
        </w:tc>
        <w:tc>
          <w:tcPr>
            <w:tcW w:w="1361" w:type="dxa"/>
            <w:vAlign w:val="center"/>
          </w:tcPr>
          <w:p>
            <w:pPr>
              <w:pStyle w:val="19"/>
            </w:pPr>
            <w:r>
              <w:t>7893.11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225" w:type="dxa"/>
            <w:vAlign w:val="center"/>
          </w:tcPr>
          <w:p>
            <w:pPr>
              <w:pStyle w:val="16"/>
            </w:pPr>
            <w:r>
              <w:t>208</w:t>
            </w:r>
          </w:p>
        </w:tc>
        <w:tc>
          <w:tcPr>
            <w:tcW w:w="4302" w:type="dxa"/>
            <w:vAlign w:val="center"/>
          </w:tcPr>
          <w:p>
            <w:pPr>
              <w:pStyle w:val="16"/>
            </w:pPr>
            <w:r>
              <w:t>社会保障和就业支出</w:t>
            </w:r>
          </w:p>
        </w:tc>
        <w:tc>
          <w:tcPr>
            <w:tcW w:w="1361" w:type="dxa"/>
            <w:vAlign w:val="center"/>
          </w:tcPr>
          <w:p>
            <w:pPr>
              <w:pStyle w:val="15"/>
            </w:pPr>
            <w:r>
              <w:t>197.43</w:t>
            </w:r>
          </w:p>
        </w:tc>
        <w:tc>
          <w:tcPr>
            <w:tcW w:w="1361" w:type="dxa"/>
            <w:vAlign w:val="center"/>
          </w:tcPr>
          <w:p>
            <w:pPr>
              <w:pStyle w:val="15"/>
            </w:pPr>
            <w:r>
              <w:t>197.43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225" w:type="dxa"/>
            <w:vAlign w:val="center"/>
          </w:tcPr>
          <w:p>
            <w:pPr>
              <w:pStyle w:val="16"/>
            </w:pPr>
            <w:r>
              <w:t>20805</w:t>
            </w:r>
          </w:p>
        </w:tc>
        <w:tc>
          <w:tcPr>
            <w:tcW w:w="4302" w:type="dxa"/>
            <w:vAlign w:val="center"/>
          </w:tcPr>
          <w:p>
            <w:pPr>
              <w:pStyle w:val="16"/>
            </w:pPr>
            <w:r>
              <w:t>行政事业单位养老支出</w:t>
            </w:r>
          </w:p>
        </w:tc>
        <w:tc>
          <w:tcPr>
            <w:tcW w:w="1361" w:type="dxa"/>
            <w:vAlign w:val="center"/>
          </w:tcPr>
          <w:p>
            <w:pPr>
              <w:pStyle w:val="15"/>
            </w:pPr>
            <w:r>
              <w:t>197.43</w:t>
            </w:r>
          </w:p>
        </w:tc>
        <w:tc>
          <w:tcPr>
            <w:tcW w:w="1361" w:type="dxa"/>
            <w:vAlign w:val="center"/>
          </w:tcPr>
          <w:p>
            <w:pPr>
              <w:pStyle w:val="15"/>
            </w:pPr>
            <w:r>
              <w:t>197.43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225" w:type="dxa"/>
            <w:vAlign w:val="center"/>
          </w:tcPr>
          <w:p>
            <w:pPr>
              <w:pStyle w:val="16"/>
            </w:pPr>
            <w:r>
              <w:t>2080501</w:t>
            </w:r>
          </w:p>
        </w:tc>
        <w:tc>
          <w:tcPr>
            <w:tcW w:w="4302" w:type="dxa"/>
            <w:vAlign w:val="center"/>
          </w:tcPr>
          <w:p>
            <w:pPr>
              <w:pStyle w:val="16"/>
            </w:pPr>
            <w:r>
              <w:t>行政单位离退休</w:t>
            </w:r>
          </w:p>
        </w:tc>
        <w:tc>
          <w:tcPr>
            <w:tcW w:w="1361" w:type="dxa"/>
            <w:vAlign w:val="center"/>
          </w:tcPr>
          <w:p>
            <w:pPr>
              <w:pStyle w:val="15"/>
            </w:pPr>
            <w:r>
              <w:t>76.19</w:t>
            </w:r>
          </w:p>
        </w:tc>
        <w:tc>
          <w:tcPr>
            <w:tcW w:w="1361" w:type="dxa"/>
            <w:vAlign w:val="center"/>
          </w:tcPr>
          <w:p>
            <w:pPr>
              <w:pStyle w:val="15"/>
            </w:pPr>
            <w:r>
              <w:t>76.19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225" w:type="dxa"/>
            <w:vAlign w:val="center"/>
          </w:tcPr>
          <w:p>
            <w:pPr>
              <w:pStyle w:val="16"/>
            </w:pPr>
            <w:r>
              <w:t>2080505</w:t>
            </w:r>
          </w:p>
        </w:tc>
        <w:tc>
          <w:tcPr>
            <w:tcW w:w="4302" w:type="dxa"/>
            <w:vAlign w:val="center"/>
          </w:tcPr>
          <w:p>
            <w:pPr>
              <w:pStyle w:val="16"/>
            </w:pPr>
            <w:r>
              <w:t>机关事业单位基本养老保险缴费支出</w:t>
            </w:r>
          </w:p>
        </w:tc>
        <w:tc>
          <w:tcPr>
            <w:tcW w:w="1361" w:type="dxa"/>
            <w:vAlign w:val="center"/>
          </w:tcPr>
          <w:p>
            <w:pPr>
              <w:pStyle w:val="15"/>
            </w:pPr>
            <w:r>
              <w:t>101.34</w:t>
            </w:r>
          </w:p>
        </w:tc>
        <w:tc>
          <w:tcPr>
            <w:tcW w:w="1361" w:type="dxa"/>
            <w:vAlign w:val="center"/>
          </w:tcPr>
          <w:p>
            <w:pPr>
              <w:pStyle w:val="15"/>
            </w:pPr>
            <w:r>
              <w:t>101.34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225" w:type="dxa"/>
            <w:vAlign w:val="center"/>
          </w:tcPr>
          <w:p>
            <w:pPr>
              <w:pStyle w:val="16"/>
            </w:pPr>
            <w:r>
              <w:t>2080506</w:t>
            </w:r>
          </w:p>
        </w:tc>
        <w:tc>
          <w:tcPr>
            <w:tcW w:w="4302" w:type="dxa"/>
            <w:vAlign w:val="center"/>
          </w:tcPr>
          <w:p>
            <w:pPr>
              <w:pStyle w:val="16"/>
            </w:pPr>
            <w:r>
              <w:t>机关事业单位职业年金缴费支出</w:t>
            </w:r>
          </w:p>
        </w:tc>
        <w:tc>
          <w:tcPr>
            <w:tcW w:w="1361" w:type="dxa"/>
            <w:vAlign w:val="center"/>
          </w:tcPr>
          <w:p>
            <w:pPr>
              <w:pStyle w:val="15"/>
            </w:pPr>
            <w:r>
              <w:t>19.90</w:t>
            </w:r>
          </w:p>
        </w:tc>
        <w:tc>
          <w:tcPr>
            <w:tcW w:w="1361" w:type="dxa"/>
            <w:vAlign w:val="center"/>
          </w:tcPr>
          <w:p>
            <w:pPr>
              <w:pStyle w:val="15"/>
            </w:pPr>
            <w:r>
              <w:t>19.90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225" w:type="dxa"/>
            <w:vAlign w:val="center"/>
          </w:tcPr>
          <w:p>
            <w:pPr>
              <w:pStyle w:val="16"/>
            </w:pPr>
            <w:r>
              <w:t>210</w:t>
            </w:r>
          </w:p>
        </w:tc>
        <w:tc>
          <w:tcPr>
            <w:tcW w:w="4302" w:type="dxa"/>
            <w:vAlign w:val="center"/>
          </w:tcPr>
          <w:p>
            <w:pPr>
              <w:pStyle w:val="16"/>
            </w:pPr>
            <w:r>
              <w:t>卫生健康支出</w:t>
            </w:r>
          </w:p>
        </w:tc>
        <w:tc>
          <w:tcPr>
            <w:tcW w:w="1361" w:type="dxa"/>
            <w:vAlign w:val="center"/>
          </w:tcPr>
          <w:p>
            <w:pPr>
              <w:pStyle w:val="15"/>
            </w:pPr>
            <w:r>
              <w:t>42.72</w:t>
            </w:r>
          </w:p>
        </w:tc>
        <w:tc>
          <w:tcPr>
            <w:tcW w:w="1361" w:type="dxa"/>
            <w:vAlign w:val="center"/>
          </w:tcPr>
          <w:p>
            <w:pPr>
              <w:pStyle w:val="15"/>
            </w:pPr>
            <w:r>
              <w:t>42.72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225" w:type="dxa"/>
            <w:vAlign w:val="center"/>
          </w:tcPr>
          <w:p>
            <w:pPr>
              <w:pStyle w:val="16"/>
            </w:pPr>
            <w:r>
              <w:t>21011</w:t>
            </w:r>
          </w:p>
        </w:tc>
        <w:tc>
          <w:tcPr>
            <w:tcW w:w="4302" w:type="dxa"/>
            <w:vAlign w:val="center"/>
          </w:tcPr>
          <w:p>
            <w:pPr>
              <w:pStyle w:val="16"/>
            </w:pPr>
            <w:r>
              <w:t>行政事业单位医疗</w:t>
            </w:r>
          </w:p>
        </w:tc>
        <w:tc>
          <w:tcPr>
            <w:tcW w:w="1361" w:type="dxa"/>
            <w:vAlign w:val="center"/>
          </w:tcPr>
          <w:p>
            <w:pPr>
              <w:pStyle w:val="15"/>
            </w:pPr>
            <w:r>
              <w:t>42.72</w:t>
            </w:r>
          </w:p>
        </w:tc>
        <w:tc>
          <w:tcPr>
            <w:tcW w:w="1361" w:type="dxa"/>
            <w:vAlign w:val="center"/>
          </w:tcPr>
          <w:p>
            <w:pPr>
              <w:pStyle w:val="15"/>
            </w:pPr>
            <w:r>
              <w:t>42.72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225" w:type="dxa"/>
            <w:vAlign w:val="center"/>
          </w:tcPr>
          <w:p>
            <w:pPr>
              <w:pStyle w:val="16"/>
            </w:pPr>
            <w:r>
              <w:t>2101101</w:t>
            </w:r>
          </w:p>
        </w:tc>
        <w:tc>
          <w:tcPr>
            <w:tcW w:w="4302" w:type="dxa"/>
            <w:vAlign w:val="center"/>
          </w:tcPr>
          <w:p>
            <w:pPr>
              <w:pStyle w:val="16"/>
            </w:pPr>
            <w:r>
              <w:t>行政单位医疗</w:t>
            </w:r>
          </w:p>
        </w:tc>
        <w:tc>
          <w:tcPr>
            <w:tcW w:w="1361" w:type="dxa"/>
            <w:vAlign w:val="center"/>
          </w:tcPr>
          <w:p>
            <w:pPr>
              <w:pStyle w:val="15"/>
            </w:pPr>
            <w:r>
              <w:t>42.72</w:t>
            </w:r>
          </w:p>
        </w:tc>
        <w:tc>
          <w:tcPr>
            <w:tcW w:w="1361" w:type="dxa"/>
            <w:vAlign w:val="center"/>
          </w:tcPr>
          <w:p>
            <w:pPr>
              <w:pStyle w:val="15"/>
            </w:pPr>
            <w:r>
              <w:t>42.72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225" w:type="dxa"/>
            <w:vAlign w:val="center"/>
          </w:tcPr>
          <w:p>
            <w:pPr>
              <w:pStyle w:val="16"/>
            </w:pPr>
            <w:r>
              <w:t>212</w:t>
            </w:r>
          </w:p>
        </w:tc>
        <w:tc>
          <w:tcPr>
            <w:tcW w:w="4302" w:type="dxa"/>
            <w:vAlign w:val="center"/>
          </w:tcPr>
          <w:p>
            <w:pPr>
              <w:pStyle w:val="16"/>
            </w:pPr>
            <w:r>
              <w:t>城乡社区支出</w:t>
            </w: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225" w:type="dxa"/>
            <w:vAlign w:val="center"/>
          </w:tcPr>
          <w:p>
            <w:pPr>
              <w:pStyle w:val="16"/>
            </w:pPr>
            <w:r>
              <w:t>21208</w:t>
            </w:r>
          </w:p>
        </w:tc>
        <w:tc>
          <w:tcPr>
            <w:tcW w:w="4302" w:type="dxa"/>
            <w:vAlign w:val="center"/>
          </w:tcPr>
          <w:p>
            <w:pPr>
              <w:pStyle w:val="16"/>
            </w:pPr>
            <w:r>
              <w:t>国有土地使用权出让收入安排的支出</w:t>
            </w: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225" w:type="dxa"/>
            <w:vAlign w:val="center"/>
          </w:tcPr>
          <w:p>
            <w:pPr>
              <w:pStyle w:val="16"/>
            </w:pPr>
            <w:r>
              <w:t>2120899</w:t>
            </w:r>
          </w:p>
        </w:tc>
        <w:tc>
          <w:tcPr>
            <w:tcW w:w="4302" w:type="dxa"/>
            <w:vAlign w:val="center"/>
          </w:tcPr>
          <w:p>
            <w:pPr>
              <w:pStyle w:val="16"/>
            </w:pPr>
            <w:r>
              <w:t>其他国有土地使用权出让收入安排的支出</w:t>
            </w: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r>
              <w:t>814.44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225" w:type="dxa"/>
            <w:vAlign w:val="center"/>
          </w:tcPr>
          <w:p>
            <w:pPr>
              <w:pStyle w:val="16"/>
            </w:pPr>
            <w:r>
              <w:t>213</w:t>
            </w:r>
          </w:p>
        </w:tc>
        <w:tc>
          <w:tcPr>
            <w:tcW w:w="4302" w:type="dxa"/>
            <w:vAlign w:val="center"/>
          </w:tcPr>
          <w:p>
            <w:pPr>
              <w:pStyle w:val="16"/>
            </w:pPr>
            <w:r>
              <w:t>农林水支出</w:t>
            </w:r>
          </w:p>
        </w:tc>
        <w:tc>
          <w:tcPr>
            <w:tcW w:w="1361" w:type="dxa"/>
            <w:vAlign w:val="center"/>
          </w:tcPr>
          <w:p>
            <w:pPr>
              <w:pStyle w:val="15"/>
            </w:pPr>
            <w:r>
              <w:t>7875.31</w:t>
            </w:r>
          </w:p>
        </w:tc>
        <w:tc>
          <w:tcPr>
            <w:tcW w:w="1361" w:type="dxa"/>
            <w:vAlign w:val="center"/>
          </w:tcPr>
          <w:p>
            <w:pPr>
              <w:pStyle w:val="15"/>
            </w:pPr>
            <w:r>
              <w:t>796.64</w:t>
            </w:r>
          </w:p>
        </w:tc>
        <w:tc>
          <w:tcPr>
            <w:tcW w:w="1361" w:type="dxa"/>
            <w:vAlign w:val="center"/>
          </w:tcPr>
          <w:p>
            <w:pPr>
              <w:pStyle w:val="15"/>
            </w:pPr>
            <w:r>
              <w:t>7078.67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225" w:type="dxa"/>
            <w:vAlign w:val="center"/>
          </w:tcPr>
          <w:p>
            <w:pPr>
              <w:pStyle w:val="16"/>
            </w:pPr>
            <w:r>
              <w:t>21303</w:t>
            </w:r>
          </w:p>
        </w:tc>
        <w:tc>
          <w:tcPr>
            <w:tcW w:w="4302" w:type="dxa"/>
            <w:vAlign w:val="center"/>
          </w:tcPr>
          <w:p>
            <w:pPr>
              <w:pStyle w:val="16"/>
            </w:pPr>
            <w:r>
              <w:t>水利</w:t>
            </w:r>
          </w:p>
        </w:tc>
        <w:tc>
          <w:tcPr>
            <w:tcW w:w="1361" w:type="dxa"/>
            <w:vAlign w:val="center"/>
          </w:tcPr>
          <w:p>
            <w:pPr>
              <w:pStyle w:val="15"/>
            </w:pPr>
            <w:r>
              <w:t>6776.12</w:t>
            </w:r>
          </w:p>
        </w:tc>
        <w:tc>
          <w:tcPr>
            <w:tcW w:w="1361" w:type="dxa"/>
            <w:vAlign w:val="center"/>
          </w:tcPr>
          <w:p>
            <w:pPr>
              <w:pStyle w:val="15"/>
            </w:pPr>
            <w:r>
              <w:t>796.64</w:t>
            </w:r>
          </w:p>
        </w:tc>
        <w:tc>
          <w:tcPr>
            <w:tcW w:w="1361" w:type="dxa"/>
            <w:vAlign w:val="center"/>
          </w:tcPr>
          <w:p>
            <w:pPr>
              <w:pStyle w:val="15"/>
            </w:pPr>
            <w:r>
              <w:t>5979.48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225" w:type="dxa"/>
            <w:vAlign w:val="center"/>
          </w:tcPr>
          <w:p>
            <w:pPr>
              <w:pStyle w:val="16"/>
            </w:pPr>
            <w:r>
              <w:t>2130301</w:t>
            </w:r>
          </w:p>
        </w:tc>
        <w:tc>
          <w:tcPr>
            <w:tcW w:w="4302" w:type="dxa"/>
            <w:vAlign w:val="center"/>
          </w:tcPr>
          <w:p>
            <w:pPr>
              <w:pStyle w:val="16"/>
            </w:pPr>
            <w:r>
              <w:t>行政运行</w:t>
            </w:r>
          </w:p>
        </w:tc>
        <w:tc>
          <w:tcPr>
            <w:tcW w:w="1361" w:type="dxa"/>
            <w:vAlign w:val="center"/>
          </w:tcPr>
          <w:p>
            <w:pPr>
              <w:pStyle w:val="15"/>
            </w:pPr>
            <w:r>
              <w:t>796.64</w:t>
            </w:r>
          </w:p>
        </w:tc>
        <w:tc>
          <w:tcPr>
            <w:tcW w:w="1361" w:type="dxa"/>
            <w:vAlign w:val="center"/>
          </w:tcPr>
          <w:p>
            <w:pPr>
              <w:pStyle w:val="15"/>
            </w:pPr>
            <w:r>
              <w:t>796.64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225" w:type="dxa"/>
            <w:vAlign w:val="center"/>
          </w:tcPr>
          <w:p>
            <w:pPr>
              <w:pStyle w:val="16"/>
            </w:pPr>
            <w:r>
              <w:t>2130304</w:t>
            </w:r>
          </w:p>
        </w:tc>
        <w:tc>
          <w:tcPr>
            <w:tcW w:w="4302" w:type="dxa"/>
            <w:vAlign w:val="center"/>
          </w:tcPr>
          <w:p>
            <w:pPr>
              <w:pStyle w:val="16"/>
            </w:pPr>
            <w:r>
              <w:t>水利行业业务管理</w:t>
            </w:r>
          </w:p>
        </w:tc>
        <w:tc>
          <w:tcPr>
            <w:tcW w:w="1361" w:type="dxa"/>
            <w:vAlign w:val="center"/>
          </w:tcPr>
          <w:p>
            <w:pPr>
              <w:pStyle w:val="15"/>
            </w:pPr>
            <w:r>
              <w:t>406.02</w:t>
            </w:r>
          </w:p>
        </w:tc>
        <w:tc>
          <w:tcPr>
            <w:tcW w:w="1361" w:type="dxa"/>
            <w:vAlign w:val="center"/>
          </w:tcPr>
          <w:p>
            <w:pPr>
              <w:pStyle w:val="15"/>
            </w:pPr>
          </w:p>
        </w:tc>
        <w:tc>
          <w:tcPr>
            <w:tcW w:w="1361" w:type="dxa"/>
            <w:vAlign w:val="center"/>
          </w:tcPr>
          <w:p>
            <w:pPr>
              <w:pStyle w:val="15"/>
            </w:pPr>
            <w:r>
              <w:t>406.02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225" w:type="dxa"/>
            <w:vAlign w:val="center"/>
          </w:tcPr>
          <w:p>
            <w:pPr>
              <w:pStyle w:val="16"/>
            </w:pPr>
            <w:r>
              <w:t>2130305</w:t>
            </w:r>
          </w:p>
        </w:tc>
        <w:tc>
          <w:tcPr>
            <w:tcW w:w="4302" w:type="dxa"/>
            <w:vAlign w:val="center"/>
          </w:tcPr>
          <w:p>
            <w:pPr>
              <w:pStyle w:val="16"/>
            </w:pPr>
            <w:r>
              <w:t>水利工程建设</w:t>
            </w:r>
          </w:p>
        </w:tc>
        <w:tc>
          <w:tcPr>
            <w:tcW w:w="1361" w:type="dxa"/>
            <w:vAlign w:val="center"/>
          </w:tcPr>
          <w:p>
            <w:pPr>
              <w:pStyle w:val="15"/>
            </w:pPr>
            <w:r>
              <w:t>4103.06</w:t>
            </w:r>
          </w:p>
        </w:tc>
        <w:tc>
          <w:tcPr>
            <w:tcW w:w="1361" w:type="dxa"/>
            <w:vAlign w:val="center"/>
          </w:tcPr>
          <w:p>
            <w:pPr>
              <w:pStyle w:val="15"/>
            </w:pPr>
          </w:p>
        </w:tc>
        <w:tc>
          <w:tcPr>
            <w:tcW w:w="1361" w:type="dxa"/>
            <w:vAlign w:val="center"/>
          </w:tcPr>
          <w:p>
            <w:pPr>
              <w:pStyle w:val="15"/>
            </w:pPr>
            <w:r>
              <w:t>4103.06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225" w:type="dxa"/>
            <w:vAlign w:val="center"/>
          </w:tcPr>
          <w:p>
            <w:pPr>
              <w:pStyle w:val="16"/>
            </w:pPr>
            <w:r>
              <w:t>2130306</w:t>
            </w:r>
          </w:p>
        </w:tc>
        <w:tc>
          <w:tcPr>
            <w:tcW w:w="4302" w:type="dxa"/>
            <w:vAlign w:val="center"/>
          </w:tcPr>
          <w:p>
            <w:pPr>
              <w:pStyle w:val="16"/>
            </w:pPr>
            <w:r>
              <w:t>水利工程运行与维护</w:t>
            </w:r>
          </w:p>
        </w:tc>
        <w:tc>
          <w:tcPr>
            <w:tcW w:w="1361" w:type="dxa"/>
            <w:vAlign w:val="center"/>
          </w:tcPr>
          <w:p>
            <w:pPr>
              <w:pStyle w:val="15"/>
            </w:pPr>
            <w:r>
              <w:t>46.22</w:t>
            </w:r>
          </w:p>
        </w:tc>
        <w:tc>
          <w:tcPr>
            <w:tcW w:w="1361" w:type="dxa"/>
            <w:vAlign w:val="center"/>
          </w:tcPr>
          <w:p>
            <w:pPr>
              <w:pStyle w:val="15"/>
            </w:pPr>
          </w:p>
        </w:tc>
        <w:tc>
          <w:tcPr>
            <w:tcW w:w="1361" w:type="dxa"/>
            <w:vAlign w:val="center"/>
          </w:tcPr>
          <w:p>
            <w:pPr>
              <w:pStyle w:val="15"/>
            </w:pPr>
            <w:r>
              <w:t>46.22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225" w:type="dxa"/>
            <w:vAlign w:val="center"/>
          </w:tcPr>
          <w:p>
            <w:pPr>
              <w:pStyle w:val="16"/>
            </w:pPr>
            <w:r>
              <w:t>2130309</w:t>
            </w:r>
          </w:p>
        </w:tc>
        <w:tc>
          <w:tcPr>
            <w:tcW w:w="4302" w:type="dxa"/>
            <w:vAlign w:val="center"/>
          </w:tcPr>
          <w:p>
            <w:pPr>
              <w:pStyle w:val="16"/>
            </w:pPr>
            <w:r>
              <w:t>水利执法监督</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225" w:type="dxa"/>
            <w:vAlign w:val="center"/>
          </w:tcPr>
          <w:p>
            <w:pPr>
              <w:pStyle w:val="16"/>
            </w:pPr>
            <w:r>
              <w:t>2130310</w:t>
            </w:r>
          </w:p>
        </w:tc>
        <w:tc>
          <w:tcPr>
            <w:tcW w:w="4302" w:type="dxa"/>
            <w:vAlign w:val="center"/>
          </w:tcPr>
          <w:p>
            <w:pPr>
              <w:pStyle w:val="16"/>
            </w:pPr>
            <w:r>
              <w:t>水土保持</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225" w:type="dxa"/>
            <w:vAlign w:val="center"/>
          </w:tcPr>
          <w:p>
            <w:pPr>
              <w:pStyle w:val="16"/>
            </w:pPr>
            <w:r>
              <w:t>2130311</w:t>
            </w:r>
          </w:p>
        </w:tc>
        <w:tc>
          <w:tcPr>
            <w:tcW w:w="4302" w:type="dxa"/>
            <w:vAlign w:val="center"/>
          </w:tcPr>
          <w:p>
            <w:pPr>
              <w:pStyle w:val="16"/>
            </w:pPr>
            <w:r>
              <w:t>水资源节约管理与保护</w:t>
            </w:r>
          </w:p>
        </w:tc>
        <w:tc>
          <w:tcPr>
            <w:tcW w:w="1361" w:type="dxa"/>
            <w:vAlign w:val="center"/>
          </w:tcPr>
          <w:p>
            <w:pPr>
              <w:pStyle w:val="15"/>
            </w:pPr>
            <w:r>
              <w:t>262.39</w:t>
            </w:r>
          </w:p>
        </w:tc>
        <w:tc>
          <w:tcPr>
            <w:tcW w:w="1361" w:type="dxa"/>
            <w:vAlign w:val="center"/>
          </w:tcPr>
          <w:p>
            <w:pPr>
              <w:pStyle w:val="15"/>
            </w:pPr>
          </w:p>
        </w:tc>
        <w:tc>
          <w:tcPr>
            <w:tcW w:w="1361" w:type="dxa"/>
            <w:vAlign w:val="center"/>
          </w:tcPr>
          <w:p>
            <w:pPr>
              <w:pStyle w:val="15"/>
            </w:pPr>
            <w:r>
              <w:t>262.39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225" w:type="dxa"/>
            <w:vAlign w:val="center"/>
          </w:tcPr>
          <w:p>
            <w:pPr>
              <w:pStyle w:val="16"/>
            </w:pPr>
            <w:r>
              <w:t>2130314</w:t>
            </w:r>
          </w:p>
        </w:tc>
        <w:tc>
          <w:tcPr>
            <w:tcW w:w="4302" w:type="dxa"/>
            <w:vAlign w:val="center"/>
          </w:tcPr>
          <w:p>
            <w:pPr>
              <w:pStyle w:val="16"/>
            </w:pPr>
            <w:r>
              <w:t>防汛</w:t>
            </w:r>
          </w:p>
        </w:tc>
        <w:tc>
          <w:tcPr>
            <w:tcW w:w="1361" w:type="dxa"/>
            <w:vAlign w:val="center"/>
          </w:tcPr>
          <w:p>
            <w:pPr>
              <w:pStyle w:val="15"/>
            </w:pPr>
            <w:r>
              <w:t>59.27</w:t>
            </w:r>
          </w:p>
        </w:tc>
        <w:tc>
          <w:tcPr>
            <w:tcW w:w="1361" w:type="dxa"/>
            <w:vAlign w:val="center"/>
          </w:tcPr>
          <w:p>
            <w:pPr>
              <w:pStyle w:val="15"/>
            </w:pPr>
          </w:p>
        </w:tc>
        <w:tc>
          <w:tcPr>
            <w:tcW w:w="1361" w:type="dxa"/>
            <w:vAlign w:val="center"/>
          </w:tcPr>
          <w:p>
            <w:pPr>
              <w:pStyle w:val="15"/>
            </w:pPr>
            <w:r>
              <w:t>59.27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225" w:type="dxa"/>
            <w:vAlign w:val="center"/>
          </w:tcPr>
          <w:p>
            <w:pPr>
              <w:pStyle w:val="16"/>
            </w:pPr>
            <w:r>
              <w:t>2130319</w:t>
            </w:r>
          </w:p>
        </w:tc>
        <w:tc>
          <w:tcPr>
            <w:tcW w:w="4302" w:type="dxa"/>
            <w:vAlign w:val="center"/>
          </w:tcPr>
          <w:p>
            <w:pPr>
              <w:pStyle w:val="16"/>
            </w:pPr>
            <w:r>
              <w:t>江河湖库水系综合整治</w:t>
            </w:r>
          </w:p>
        </w:tc>
        <w:tc>
          <w:tcPr>
            <w:tcW w:w="1361" w:type="dxa"/>
            <w:vAlign w:val="center"/>
          </w:tcPr>
          <w:p>
            <w:pPr>
              <w:pStyle w:val="15"/>
            </w:pPr>
            <w:r>
              <w:t>96.68</w:t>
            </w:r>
          </w:p>
        </w:tc>
        <w:tc>
          <w:tcPr>
            <w:tcW w:w="1361" w:type="dxa"/>
            <w:vAlign w:val="center"/>
          </w:tcPr>
          <w:p>
            <w:pPr>
              <w:pStyle w:val="15"/>
            </w:pPr>
          </w:p>
        </w:tc>
        <w:tc>
          <w:tcPr>
            <w:tcW w:w="1361" w:type="dxa"/>
            <w:vAlign w:val="center"/>
          </w:tcPr>
          <w:p>
            <w:pPr>
              <w:pStyle w:val="15"/>
            </w:pPr>
            <w:r>
              <w:t>96.68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225" w:type="dxa"/>
            <w:vAlign w:val="center"/>
          </w:tcPr>
          <w:p>
            <w:pPr>
              <w:pStyle w:val="16"/>
            </w:pPr>
            <w:r>
              <w:t>2130321</w:t>
            </w:r>
          </w:p>
        </w:tc>
        <w:tc>
          <w:tcPr>
            <w:tcW w:w="4302" w:type="dxa"/>
            <w:vAlign w:val="center"/>
          </w:tcPr>
          <w:p>
            <w:pPr>
              <w:pStyle w:val="16"/>
            </w:pPr>
            <w:r>
              <w:t>大中型水库移民后期扶持专项支出</w:t>
            </w:r>
          </w:p>
        </w:tc>
        <w:tc>
          <w:tcPr>
            <w:tcW w:w="1361" w:type="dxa"/>
            <w:vAlign w:val="center"/>
          </w:tcPr>
          <w:p>
            <w:pPr>
              <w:pStyle w:val="15"/>
            </w:pPr>
            <w:r>
              <w:t>284.85</w:t>
            </w:r>
          </w:p>
        </w:tc>
        <w:tc>
          <w:tcPr>
            <w:tcW w:w="1361" w:type="dxa"/>
            <w:vAlign w:val="center"/>
          </w:tcPr>
          <w:p>
            <w:pPr>
              <w:pStyle w:val="15"/>
            </w:pPr>
          </w:p>
        </w:tc>
        <w:tc>
          <w:tcPr>
            <w:tcW w:w="1361" w:type="dxa"/>
            <w:vAlign w:val="center"/>
          </w:tcPr>
          <w:p>
            <w:pPr>
              <w:pStyle w:val="15"/>
            </w:pPr>
            <w:r>
              <w:t>284.85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225" w:type="dxa"/>
            <w:vAlign w:val="center"/>
          </w:tcPr>
          <w:p>
            <w:pPr>
              <w:pStyle w:val="16"/>
            </w:pPr>
            <w:r>
              <w:t>2130335</w:t>
            </w:r>
          </w:p>
        </w:tc>
        <w:tc>
          <w:tcPr>
            <w:tcW w:w="4302" w:type="dxa"/>
            <w:vAlign w:val="center"/>
          </w:tcPr>
          <w:p>
            <w:pPr>
              <w:pStyle w:val="16"/>
            </w:pPr>
            <w:r>
              <w:t>农村供水</w:t>
            </w:r>
          </w:p>
        </w:tc>
        <w:tc>
          <w:tcPr>
            <w:tcW w:w="1361" w:type="dxa"/>
            <w:vAlign w:val="center"/>
          </w:tcPr>
          <w:p>
            <w:pPr>
              <w:pStyle w:val="15"/>
            </w:pPr>
            <w:r>
              <w:t>620.00</w:t>
            </w:r>
          </w:p>
        </w:tc>
        <w:tc>
          <w:tcPr>
            <w:tcW w:w="1361" w:type="dxa"/>
            <w:vAlign w:val="center"/>
          </w:tcPr>
          <w:p>
            <w:pPr>
              <w:pStyle w:val="15"/>
            </w:pPr>
          </w:p>
        </w:tc>
        <w:tc>
          <w:tcPr>
            <w:tcW w:w="1361" w:type="dxa"/>
            <w:vAlign w:val="center"/>
          </w:tcPr>
          <w:p>
            <w:pPr>
              <w:pStyle w:val="15"/>
            </w:pPr>
            <w:r>
              <w:t>620.00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225" w:type="dxa"/>
            <w:vAlign w:val="center"/>
          </w:tcPr>
          <w:p>
            <w:pPr>
              <w:pStyle w:val="16"/>
            </w:pPr>
            <w:r>
              <w:t>2130399</w:t>
            </w:r>
          </w:p>
        </w:tc>
        <w:tc>
          <w:tcPr>
            <w:tcW w:w="4302" w:type="dxa"/>
            <w:vAlign w:val="center"/>
          </w:tcPr>
          <w:p>
            <w:pPr>
              <w:pStyle w:val="16"/>
            </w:pPr>
            <w:r>
              <w:t>其他水利支出</w:t>
            </w: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225" w:type="dxa"/>
            <w:vAlign w:val="center"/>
          </w:tcPr>
          <w:p>
            <w:pPr>
              <w:pStyle w:val="16"/>
            </w:pPr>
            <w:r>
              <w:t>21372</w:t>
            </w:r>
          </w:p>
        </w:tc>
        <w:tc>
          <w:tcPr>
            <w:tcW w:w="4302" w:type="dxa"/>
            <w:vAlign w:val="center"/>
          </w:tcPr>
          <w:p>
            <w:pPr>
              <w:pStyle w:val="16"/>
            </w:pPr>
            <w:r>
              <w:t>大中型水库移民后期扶持基金支出</w:t>
            </w:r>
          </w:p>
        </w:tc>
        <w:tc>
          <w:tcPr>
            <w:tcW w:w="1361" w:type="dxa"/>
            <w:vAlign w:val="center"/>
          </w:tcPr>
          <w:p>
            <w:pPr>
              <w:pStyle w:val="15"/>
            </w:pPr>
            <w:r>
              <w:t>612.54</w:t>
            </w:r>
          </w:p>
        </w:tc>
        <w:tc>
          <w:tcPr>
            <w:tcW w:w="1361" w:type="dxa"/>
            <w:vAlign w:val="center"/>
          </w:tcPr>
          <w:p>
            <w:pPr>
              <w:pStyle w:val="15"/>
            </w:pPr>
          </w:p>
        </w:tc>
        <w:tc>
          <w:tcPr>
            <w:tcW w:w="1361" w:type="dxa"/>
            <w:vAlign w:val="center"/>
          </w:tcPr>
          <w:p>
            <w:pPr>
              <w:pStyle w:val="15"/>
            </w:pPr>
            <w:r>
              <w:t>612.54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225" w:type="dxa"/>
            <w:vAlign w:val="center"/>
          </w:tcPr>
          <w:p>
            <w:pPr>
              <w:pStyle w:val="16"/>
            </w:pPr>
            <w:r>
              <w:t>2137201</w:t>
            </w:r>
          </w:p>
        </w:tc>
        <w:tc>
          <w:tcPr>
            <w:tcW w:w="4302" w:type="dxa"/>
            <w:vAlign w:val="center"/>
          </w:tcPr>
          <w:p>
            <w:pPr>
              <w:pStyle w:val="16"/>
            </w:pPr>
            <w:r>
              <w:t>移民补助</w:t>
            </w:r>
          </w:p>
        </w:tc>
        <w:tc>
          <w:tcPr>
            <w:tcW w:w="1361" w:type="dxa"/>
            <w:vAlign w:val="center"/>
          </w:tcPr>
          <w:p>
            <w:pPr>
              <w:pStyle w:val="15"/>
            </w:pPr>
            <w:r>
              <w:t>461.16</w:t>
            </w:r>
          </w:p>
        </w:tc>
        <w:tc>
          <w:tcPr>
            <w:tcW w:w="1361" w:type="dxa"/>
            <w:vAlign w:val="center"/>
          </w:tcPr>
          <w:p>
            <w:pPr>
              <w:pStyle w:val="15"/>
            </w:pPr>
          </w:p>
        </w:tc>
        <w:tc>
          <w:tcPr>
            <w:tcW w:w="1361" w:type="dxa"/>
            <w:vAlign w:val="center"/>
          </w:tcPr>
          <w:p>
            <w:pPr>
              <w:pStyle w:val="15"/>
            </w:pPr>
            <w:r>
              <w:t>461.16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225" w:type="dxa"/>
            <w:vAlign w:val="center"/>
          </w:tcPr>
          <w:p>
            <w:pPr>
              <w:pStyle w:val="16"/>
            </w:pPr>
            <w:r>
              <w:t>2137202</w:t>
            </w:r>
          </w:p>
        </w:tc>
        <w:tc>
          <w:tcPr>
            <w:tcW w:w="4302" w:type="dxa"/>
            <w:vAlign w:val="center"/>
          </w:tcPr>
          <w:p>
            <w:pPr>
              <w:pStyle w:val="16"/>
            </w:pPr>
            <w:r>
              <w:t>基础设施建设和经济发展</w:t>
            </w:r>
          </w:p>
        </w:tc>
        <w:tc>
          <w:tcPr>
            <w:tcW w:w="1361" w:type="dxa"/>
            <w:vAlign w:val="center"/>
          </w:tcPr>
          <w:p>
            <w:pPr>
              <w:pStyle w:val="15"/>
            </w:pPr>
            <w:r>
              <w:t>151.38</w:t>
            </w:r>
          </w:p>
        </w:tc>
        <w:tc>
          <w:tcPr>
            <w:tcW w:w="1361" w:type="dxa"/>
            <w:vAlign w:val="center"/>
          </w:tcPr>
          <w:p>
            <w:pPr>
              <w:pStyle w:val="15"/>
            </w:pPr>
          </w:p>
        </w:tc>
        <w:tc>
          <w:tcPr>
            <w:tcW w:w="1361" w:type="dxa"/>
            <w:vAlign w:val="center"/>
          </w:tcPr>
          <w:p>
            <w:pPr>
              <w:pStyle w:val="15"/>
            </w:pPr>
            <w:r>
              <w:t>151.38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225" w:type="dxa"/>
            <w:vAlign w:val="center"/>
          </w:tcPr>
          <w:p>
            <w:pPr>
              <w:pStyle w:val="16"/>
            </w:pPr>
            <w:r>
              <w:t>21373</w:t>
            </w:r>
          </w:p>
        </w:tc>
        <w:tc>
          <w:tcPr>
            <w:tcW w:w="4302" w:type="dxa"/>
            <w:vAlign w:val="center"/>
          </w:tcPr>
          <w:p>
            <w:pPr>
              <w:pStyle w:val="16"/>
            </w:pPr>
            <w:r>
              <w:t>小型水库移民扶助基金安排的支出</w:t>
            </w:r>
          </w:p>
        </w:tc>
        <w:tc>
          <w:tcPr>
            <w:tcW w:w="1361" w:type="dxa"/>
            <w:vAlign w:val="center"/>
          </w:tcPr>
          <w:p>
            <w:pPr>
              <w:pStyle w:val="15"/>
            </w:pPr>
            <w:r>
              <w:t>486.65</w:t>
            </w:r>
          </w:p>
        </w:tc>
        <w:tc>
          <w:tcPr>
            <w:tcW w:w="1361" w:type="dxa"/>
            <w:vAlign w:val="center"/>
          </w:tcPr>
          <w:p>
            <w:pPr>
              <w:pStyle w:val="15"/>
            </w:pPr>
          </w:p>
        </w:tc>
        <w:tc>
          <w:tcPr>
            <w:tcW w:w="1361" w:type="dxa"/>
            <w:vAlign w:val="center"/>
          </w:tcPr>
          <w:p>
            <w:pPr>
              <w:pStyle w:val="15"/>
            </w:pPr>
            <w:r>
              <w:t>486.65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225" w:type="dxa"/>
            <w:vAlign w:val="center"/>
          </w:tcPr>
          <w:p>
            <w:pPr>
              <w:pStyle w:val="16"/>
            </w:pPr>
            <w:r>
              <w:t>2137301</w:t>
            </w:r>
          </w:p>
        </w:tc>
        <w:tc>
          <w:tcPr>
            <w:tcW w:w="4302" w:type="dxa"/>
            <w:vAlign w:val="center"/>
          </w:tcPr>
          <w:p>
            <w:pPr>
              <w:pStyle w:val="16"/>
            </w:pPr>
            <w:r>
              <w:t>移民补助</w:t>
            </w:r>
          </w:p>
        </w:tc>
        <w:tc>
          <w:tcPr>
            <w:tcW w:w="1361" w:type="dxa"/>
            <w:vAlign w:val="center"/>
          </w:tcPr>
          <w:p>
            <w:pPr>
              <w:pStyle w:val="15"/>
            </w:pPr>
            <w:r>
              <w:t>434.09</w:t>
            </w:r>
          </w:p>
        </w:tc>
        <w:tc>
          <w:tcPr>
            <w:tcW w:w="1361" w:type="dxa"/>
            <w:vAlign w:val="center"/>
          </w:tcPr>
          <w:p>
            <w:pPr>
              <w:pStyle w:val="15"/>
            </w:pPr>
          </w:p>
        </w:tc>
        <w:tc>
          <w:tcPr>
            <w:tcW w:w="1361" w:type="dxa"/>
            <w:vAlign w:val="center"/>
          </w:tcPr>
          <w:p>
            <w:pPr>
              <w:pStyle w:val="15"/>
            </w:pPr>
            <w:r>
              <w:t>434.09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225" w:type="dxa"/>
            <w:vAlign w:val="center"/>
          </w:tcPr>
          <w:p>
            <w:pPr>
              <w:pStyle w:val="16"/>
            </w:pPr>
            <w:r>
              <w:t>2137302</w:t>
            </w:r>
          </w:p>
        </w:tc>
        <w:tc>
          <w:tcPr>
            <w:tcW w:w="4302" w:type="dxa"/>
            <w:vAlign w:val="center"/>
          </w:tcPr>
          <w:p>
            <w:pPr>
              <w:pStyle w:val="16"/>
            </w:pPr>
            <w:r>
              <w:t>基础设施建设和经济发展</w:t>
            </w:r>
          </w:p>
        </w:tc>
        <w:tc>
          <w:tcPr>
            <w:tcW w:w="1361" w:type="dxa"/>
            <w:vAlign w:val="center"/>
          </w:tcPr>
          <w:p>
            <w:pPr>
              <w:pStyle w:val="15"/>
            </w:pPr>
            <w:r>
              <w:t>52.56</w:t>
            </w:r>
          </w:p>
        </w:tc>
        <w:tc>
          <w:tcPr>
            <w:tcW w:w="1361" w:type="dxa"/>
            <w:vAlign w:val="center"/>
          </w:tcPr>
          <w:p>
            <w:pPr>
              <w:pStyle w:val="15"/>
            </w:pPr>
          </w:p>
        </w:tc>
        <w:tc>
          <w:tcPr>
            <w:tcW w:w="1361" w:type="dxa"/>
            <w:vAlign w:val="center"/>
          </w:tcPr>
          <w:p>
            <w:pPr>
              <w:pStyle w:val="15"/>
            </w:pPr>
            <w:r>
              <w:t>52.56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1225" w:type="dxa"/>
            <w:vAlign w:val="center"/>
          </w:tcPr>
          <w:p>
            <w:pPr>
              <w:pStyle w:val="16"/>
            </w:pPr>
            <w:r>
              <w:t>221</w:t>
            </w:r>
          </w:p>
        </w:tc>
        <w:tc>
          <w:tcPr>
            <w:tcW w:w="4302" w:type="dxa"/>
            <w:vAlign w:val="center"/>
          </w:tcPr>
          <w:p>
            <w:pPr>
              <w:pStyle w:val="16"/>
            </w:pPr>
            <w:r>
              <w:t>住房保障支出</w:t>
            </w:r>
          </w:p>
        </w:tc>
        <w:tc>
          <w:tcPr>
            <w:tcW w:w="1361" w:type="dxa"/>
            <w:vAlign w:val="center"/>
          </w:tcPr>
          <w:p>
            <w:pPr>
              <w:pStyle w:val="15"/>
            </w:pPr>
            <w:r>
              <w:t>81.97</w:t>
            </w:r>
          </w:p>
        </w:tc>
        <w:tc>
          <w:tcPr>
            <w:tcW w:w="1361" w:type="dxa"/>
            <w:vAlign w:val="center"/>
          </w:tcPr>
          <w:p>
            <w:pPr>
              <w:pStyle w:val="15"/>
            </w:pPr>
            <w:r>
              <w:t>81.97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1225" w:type="dxa"/>
            <w:vAlign w:val="center"/>
          </w:tcPr>
          <w:p>
            <w:pPr>
              <w:pStyle w:val="16"/>
            </w:pPr>
            <w:r>
              <w:t>22102</w:t>
            </w:r>
          </w:p>
        </w:tc>
        <w:tc>
          <w:tcPr>
            <w:tcW w:w="4302" w:type="dxa"/>
            <w:vAlign w:val="center"/>
          </w:tcPr>
          <w:p>
            <w:pPr>
              <w:pStyle w:val="16"/>
            </w:pPr>
            <w:r>
              <w:t>住房改革支出</w:t>
            </w:r>
          </w:p>
        </w:tc>
        <w:tc>
          <w:tcPr>
            <w:tcW w:w="1361" w:type="dxa"/>
            <w:vAlign w:val="center"/>
          </w:tcPr>
          <w:p>
            <w:pPr>
              <w:pStyle w:val="15"/>
            </w:pPr>
            <w:r>
              <w:t>81.97</w:t>
            </w:r>
          </w:p>
        </w:tc>
        <w:tc>
          <w:tcPr>
            <w:tcW w:w="1361" w:type="dxa"/>
            <w:vAlign w:val="center"/>
          </w:tcPr>
          <w:p>
            <w:pPr>
              <w:pStyle w:val="15"/>
            </w:pPr>
            <w:r>
              <w:t>81.97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1225" w:type="dxa"/>
            <w:vAlign w:val="center"/>
          </w:tcPr>
          <w:p>
            <w:pPr>
              <w:pStyle w:val="16"/>
            </w:pPr>
            <w:r>
              <w:t>2210201</w:t>
            </w:r>
          </w:p>
        </w:tc>
        <w:tc>
          <w:tcPr>
            <w:tcW w:w="4302" w:type="dxa"/>
            <w:vAlign w:val="center"/>
          </w:tcPr>
          <w:p>
            <w:pPr>
              <w:pStyle w:val="16"/>
            </w:pPr>
            <w:r>
              <w:t>住房公积金</w:t>
            </w:r>
          </w:p>
        </w:tc>
        <w:tc>
          <w:tcPr>
            <w:tcW w:w="1361" w:type="dxa"/>
            <w:vAlign w:val="center"/>
          </w:tcPr>
          <w:p>
            <w:pPr>
              <w:pStyle w:val="15"/>
            </w:pPr>
            <w:r>
              <w:t>81.97</w:t>
            </w:r>
          </w:p>
        </w:tc>
        <w:tc>
          <w:tcPr>
            <w:tcW w:w="1361" w:type="dxa"/>
            <w:vAlign w:val="center"/>
          </w:tcPr>
          <w:p>
            <w:pPr>
              <w:pStyle w:val="15"/>
            </w:pPr>
            <w:r>
              <w:t>81.97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332001灵寿县水利局本级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6595.22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1537.60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197.43</w:t>
            </w:r>
          </w:p>
        </w:tc>
        <w:tc>
          <w:tcPr>
            <w:tcW w:w="1474" w:type="dxa"/>
            <w:vAlign w:val="center"/>
          </w:tcPr>
          <w:p>
            <w:pPr>
              <w:pStyle w:val="15"/>
            </w:pPr>
            <w:r>
              <w:t>197.43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42.72</w:t>
            </w:r>
          </w:p>
        </w:tc>
        <w:tc>
          <w:tcPr>
            <w:tcW w:w="1474" w:type="dxa"/>
            <w:vAlign w:val="center"/>
          </w:tcPr>
          <w:p>
            <w:pPr>
              <w:pStyle w:val="15"/>
            </w:pPr>
            <w:r>
              <w:t>42.72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814.44</w:t>
            </w:r>
          </w:p>
        </w:tc>
        <w:tc>
          <w:tcPr>
            <w:tcW w:w="1474" w:type="dxa"/>
            <w:vAlign w:val="center"/>
          </w:tcPr>
          <w:p>
            <w:pPr>
              <w:pStyle w:val="15"/>
            </w:pPr>
          </w:p>
        </w:tc>
        <w:tc>
          <w:tcPr>
            <w:tcW w:w="1474" w:type="dxa"/>
            <w:vAlign w:val="center"/>
          </w:tcPr>
          <w:p>
            <w:pPr>
              <w:pStyle w:val="15"/>
            </w:pPr>
            <w:r>
              <w:t>814.44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7875.31</w:t>
            </w:r>
          </w:p>
        </w:tc>
        <w:tc>
          <w:tcPr>
            <w:tcW w:w="1474" w:type="dxa"/>
            <w:vAlign w:val="center"/>
          </w:tcPr>
          <w:p>
            <w:pPr>
              <w:pStyle w:val="15"/>
            </w:pPr>
            <w:r>
              <w:t>6776.12</w:t>
            </w:r>
          </w:p>
        </w:tc>
        <w:tc>
          <w:tcPr>
            <w:tcW w:w="1474" w:type="dxa"/>
            <w:vAlign w:val="center"/>
          </w:tcPr>
          <w:p>
            <w:pPr>
              <w:pStyle w:val="15"/>
            </w:pPr>
            <w:r>
              <w:t>1099.19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81.97</w:t>
            </w:r>
          </w:p>
        </w:tc>
        <w:tc>
          <w:tcPr>
            <w:tcW w:w="1474" w:type="dxa"/>
            <w:vAlign w:val="center"/>
          </w:tcPr>
          <w:p>
            <w:pPr>
              <w:pStyle w:val="15"/>
            </w:pPr>
            <w:r>
              <w:t>81.97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8132.82</w:t>
            </w:r>
          </w:p>
        </w:tc>
        <w:tc>
          <w:tcPr>
            <w:tcW w:w="3402" w:type="dxa"/>
            <w:vAlign w:val="center"/>
          </w:tcPr>
          <w:p>
            <w:pPr>
              <w:pStyle w:val="18"/>
            </w:pPr>
            <w:r>
              <w:t>本年支出合计</w:t>
            </w:r>
          </w:p>
        </w:tc>
        <w:tc>
          <w:tcPr>
            <w:tcW w:w="1474" w:type="dxa"/>
            <w:vAlign w:val="center"/>
          </w:tcPr>
          <w:p>
            <w:pPr>
              <w:pStyle w:val="19"/>
            </w:pPr>
            <w:r>
              <w:t>9011.87</w:t>
            </w:r>
          </w:p>
        </w:tc>
        <w:tc>
          <w:tcPr>
            <w:tcW w:w="1474" w:type="dxa"/>
            <w:vAlign w:val="center"/>
          </w:tcPr>
          <w:p>
            <w:pPr>
              <w:pStyle w:val="19"/>
            </w:pPr>
            <w:r>
              <w:t>7098.24</w:t>
            </w:r>
          </w:p>
        </w:tc>
        <w:tc>
          <w:tcPr>
            <w:tcW w:w="1474" w:type="dxa"/>
            <w:vAlign w:val="center"/>
          </w:tcPr>
          <w:p>
            <w:pPr>
              <w:pStyle w:val="19"/>
            </w:pPr>
            <w:r>
              <w:t>1913.63</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879.04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503.02</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376.03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9011.87</w:t>
            </w:r>
          </w:p>
        </w:tc>
        <w:tc>
          <w:tcPr>
            <w:tcW w:w="3402" w:type="dxa"/>
            <w:vAlign w:val="center"/>
          </w:tcPr>
          <w:p>
            <w:pPr>
              <w:pStyle w:val="18"/>
            </w:pPr>
            <w:r>
              <w:t>支出总计</w:t>
            </w:r>
          </w:p>
        </w:tc>
        <w:tc>
          <w:tcPr>
            <w:tcW w:w="1474" w:type="dxa"/>
            <w:vAlign w:val="center"/>
          </w:tcPr>
          <w:p>
            <w:pPr>
              <w:pStyle w:val="19"/>
            </w:pPr>
            <w:r>
              <w:t>9011.87</w:t>
            </w:r>
          </w:p>
        </w:tc>
        <w:tc>
          <w:tcPr>
            <w:tcW w:w="1474" w:type="dxa"/>
            <w:vAlign w:val="center"/>
          </w:tcPr>
          <w:p>
            <w:pPr>
              <w:pStyle w:val="19"/>
            </w:pPr>
            <w:r>
              <w:t>7098.24</w:t>
            </w:r>
          </w:p>
        </w:tc>
        <w:tc>
          <w:tcPr>
            <w:tcW w:w="1474" w:type="dxa"/>
            <w:vAlign w:val="center"/>
          </w:tcPr>
          <w:p>
            <w:pPr>
              <w:pStyle w:val="19"/>
            </w:pPr>
            <w:r>
              <w:t>1913.63</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332001灵寿县水利局本级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7098.24</w:t>
            </w:r>
          </w:p>
        </w:tc>
        <w:tc>
          <w:tcPr>
            <w:tcW w:w="2551" w:type="dxa"/>
            <w:vAlign w:val="center"/>
          </w:tcPr>
          <w:p>
            <w:pPr>
              <w:pStyle w:val="19"/>
            </w:pPr>
            <w:r>
              <w:t>1118.76</w:t>
            </w:r>
          </w:p>
        </w:tc>
        <w:tc>
          <w:tcPr>
            <w:tcW w:w="2551" w:type="dxa"/>
            <w:vAlign w:val="center"/>
          </w:tcPr>
          <w:p>
            <w:pPr>
              <w:pStyle w:val="19"/>
            </w:pPr>
            <w:r>
              <w:t>5979.48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197.43</w:t>
            </w:r>
          </w:p>
        </w:tc>
        <w:tc>
          <w:tcPr>
            <w:tcW w:w="2551" w:type="dxa"/>
            <w:vAlign w:val="center"/>
          </w:tcPr>
          <w:p>
            <w:pPr>
              <w:pStyle w:val="15"/>
            </w:pPr>
            <w:r>
              <w:t>197.43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197.43</w:t>
            </w:r>
          </w:p>
        </w:tc>
        <w:tc>
          <w:tcPr>
            <w:tcW w:w="2551" w:type="dxa"/>
            <w:vAlign w:val="center"/>
          </w:tcPr>
          <w:p>
            <w:pPr>
              <w:pStyle w:val="15"/>
            </w:pPr>
            <w:r>
              <w:t>197.43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76.19</w:t>
            </w:r>
          </w:p>
        </w:tc>
        <w:tc>
          <w:tcPr>
            <w:tcW w:w="2551" w:type="dxa"/>
            <w:vAlign w:val="center"/>
          </w:tcPr>
          <w:p>
            <w:pPr>
              <w:pStyle w:val="15"/>
            </w:pPr>
            <w:r>
              <w:t>76.19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101.34</w:t>
            </w:r>
          </w:p>
        </w:tc>
        <w:tc>
          <w:tcPr>
            <w:tcW w:w="2551" w:type="dxa"/>
            <w:vAlign w:val="center"/>
          </w:tcPr>
          <w:p>
            <w:pPr>
              <w:pStyle w:val="15"/>
            </w:pPr>
            <w:r>
              <w:t>101.34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19.90</w:t>
            </w:r>
          </w:p>
        </w:tc>
        <w:tc>
          <w:tcPr>
            <w:tcW w:w="2551" w:type="dxa"/>
            <w:vAlign w:val="center"/>
          </w:tcPr>
          <w:p>
            <w:pPr>
              <w:pStyle w:val="15"/>
            </w:pPr>
            <w:r>
              <w:t>19.90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42.72</w:t>
            </w:r>
          </w:p>
        </w:tc>
        <w:tc>
          <w:tcPr>
            <w:tcW w:w="2551" w:type="dxa"/>
            <w:vAlign w:val="center"/>
          </w:tcPr>
          <w:p>
            <w:pPr>
              <w:pStyle w:val="15"/>
            </w:pPr>
            <w:r>
              <w:t>42.72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42.72</w:t>
            </w:r>
          </w:p>
        </w:tc>
        <w:tc>
          <w:tcPr>
            <w:tcW w:w="2551" w:type="dxa"/>
            <w:vAlign w:val="center"/>
          </w:tcPr>
          <w:p>
            <w:pPr>
              <w:pStyle w:val="15"/>
            </w:pPr>
            <w:r>
              <w:t>42.72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42.72</w:t>
            </w:r>
          </w:p>
        </w:tc>
        <w:tc>
          <w:tcPr>
            <w:tcW w:w="2551" w:type="dxa"/>
            <w:vAlign w:val="center"/>
          </w:tcPr>
          <w:p>
            <w:pPr>
              <w:pStyle w:val="15"/>
            </w:pPr>
            <w:r>
              <w:t>42.72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6776.12</w:t>
            </w:r>
          </w:p>
        </w:tc>
        <w:tc>
          <w:tcPr>
            <w:tcW w:w="2551" w:type="dxa"/>
            <w:vAlign w:val="center"/>
          </w:tcPr>
          <w:p>
            <w:pPr>
              <w:pStyle w:val="15"/>
            </w:pPr>
            <w:r>
              <w:t>796.64</w:t>
            </w:r>
          </w:p>
        </w:tc>
        <w:tc>
          <w:tcPr>
            <w:tcW w:w="2551" w:type="dxa"/>
            <w:vAlign w:val="center"/>
          </w:tcPr>
          <w:p>
            <w:pPr>
              <w:pStyle w:val="15"/>
            </w:pPr>
            <w:r>
              <w:t>5979.48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21303</w:t>
            </w:r>
          </w:p>
        </w:tc>
        <w:tc>
          <w:tcPr>
            <w:tcW w:w="4535" w:type="dxa"/>
            <w:vAlign w:val="center"/>
          </w:tcPr>
          <w:p>
            <w:pPr>
              <w:pStyle w:val="16"/>
            </w:pPr>
            <w:r>
              <w:t>水利</w:t>
            </w:r>
          </w:p>
        </w:tc>
        <w:tc>
          <w:tcPr>
            <w:tcW w:w="2551" w:type="dxa"/>
            <w:vAlign w:val="center"/>
          </w:tcPr>
          <w:p>
            <w:pPr>
              <w:pStyle w:val="15"/>
            </w:pPr>
            <w:r>
              <w:t>6776.12</w:t>
            </w:r>
          </w:p>
        </w:tc>
        <w:tc>
          <w:tcPr>
            <w:tcW w:w="2551" w:type="dxa"/>
            <w:vAlign w:val="center"/>
          </w:tcPr>
          <w:p>
            <w:pPr>
              <w:pStyle w:val="15"/>
            </w:pPr>
            <w:r>
              <w:t>796.64</w:t>
            </w:r>
          </w:p>
        </w:tc>
        <w:tc>
          <w:tcPr>
            <w:tcW w:w="2551" w:type="dxa"/>
            <w:vAlign w:val="center"/>
          </w:tcPr>
          <w:p>
            <w:pPr>
              <w:pStyle w:val="15"/>
            </w:pPr>
            <w:r>
              <w:t>5979.48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2130301</w:t>
            </w:r>
          </w:p>
        </w:tc>
        <w:tc>
          <w:tcPr>
            <w:tcW w:w="4535" w:type="dxa"/>
            <w:vAlign w:val="center"/>
          </w:tcPr>
          <w:p>
            <w:pPr>
              <w:pStyle w:val="16"/>
            </w:pPr>
            <w:r>
              <w:t>行政运行</w:t>
            </w:r>
          </w:p>
        </w:tc>
        <w:tc>
          <w:tcPr>
            <w:tcW w:w="2551" w:type="dxa"/>
            <w:vAlign w:val="center"/>
          </w:tcPr>
          <w:p>
            <w:pPr>
              <w:pStyle w:val="15"/>
            </w:pPr>
            <w:r>
              <w:t>796.64</w:t>
            </w:r>
          </w:p>
        </w:tc>
        <w:tc>
          <w:tcPr>
            <w:tcW w:w="2551" w:type="dxa"/>
            <w:vAlign w:val="center"/>
          </w:tcPr>
          <w:p>
            <w:pPr>
              <w:pStyle w:val="15"/>
            </w:pPr>
            <w:r>
              <w:t>796.64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2130304</w:t>
            </w:r>
          </w:p>
        </w:tc>
        <w:tc>
          <w:tcPr>
            <w:tcW w:w="4535" w:type="dxa"/>
            <w:vAlign w:val="center"/>
          </w:tcPr>
          <w:p>
            <w:pPr>
              <w:pStyle w:val="16"/>
            </w:pPr>
            <w:r>
              <w:t>水利行业业务管理</w:t>
            </w:r>
          </w:p>
        </w:tc>
        <w:tc>
          <w:tcPr>
            <w:tcW w:w="2551" w:type="dxa"/>
            <w:vAlign w:val="center"/>
          </w:tcPr>
          <w:p>
            <w:pPr>
              <w:pStyle w:val="15"/>
            </w:pPr>
            <w:r>
              <w:t>406.02</w:t>
            </w:r>
          </w:p>
        </w:tc>
        <w:tc>
          <w:tcPr>
            <w:tcW w:w="2551" w:type="dxa"/>
            <w:vAlign w:val="center"/>
          </w:tcPr>
          <w:p>
            <w:pPr>
              <w:pStyle w:val="15"/>
            </w:pPr>
          </w:p>
        </w:tc>
        <w:tc>
          <w:tcPr>
            <w:tcW w:w="2551" w:type="dxa"/>
            <w:vAlign w:val="center"/>
          </w:tcPr>
          <w:p>
            <w:pPr>
              <w:pStyle w:val="15"/>
            </w:pPr>
            <w:r>
              <w:t>406.02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2130305</w:t>
            </w:r>
          </w:p>
        </w:tc>
        <w:tc>
          <w:tcPr>
            <w:tcW w:w="4535" w:type="dxa"/>
            <w:vAlign w:val="center"/>
          </w:tcPr>
          <w:p>
            <w:pPr>
              <w:pStyle w:val="16"/>
            </w:pPr>
            <w:r>
              <w:t>水利工程建设</w:t>
            </w:r>
          </w:p>
        </w:tc>
        <w:tc>
          <w:tcPr>
            <w:tcW w:w="2551" w:type="dxa"/>
            <w:vAlign w:val="center"/>
          </w:tcPr>
          <w:p>
            <w:pPr>
              <w:pStyle w:val="15"/>
            </w:pPr>
            <w:r>
              <w:t>4103.06</w:t>
            </w:r>
          </w:p>
        </w:tc>
        <w:tc>
          <w:tcPr>
            <w:tcW w:w="2551" w:type="dxa"/>
            <w:vAlign w:val="center"/>
          </w:tcPr>
          <w:p>
            <w:pPr>
              <w:pStyle w:val="15"/>
            </w:pPr>
          </w:p>
        </w:tc>
        <w:tc>
          <w:tcPr>
            <w:tcW w:w="2551" w:type="dxa"/>
            <w:vAlign w:val="center"/>
          </w:tcPr>
          <w:p>
            <w:pPr>
              <w:pStyle w:val="15"/>
            </w:pPr>
            <w:r>
              <w:t>4103.06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2130306</w:t>
            </w:r>
          </w:p>
        </w:tc>
        <w:tc>
          <w:tcPr>
            <w:tcW w:w="4535" w:type="dxa"/>
            <w:vAlign w:val="center"/>
          </w:tcPr>
          <w:p>
            <w:pPr>
              <w:pStyle w:val="16"/>
            </w:pPr>
            <w:r>
              <w:t>水利工程运行与维护</w:t>
            </w:r>
          </w:p>
        </w:tc>
        <w:tc>
          <w:tcPr>
            <w:tcW w:w="2551" w:type="dxa"/>
            <w:vAlign w:val="center"/>
          </w:tcPr>
          <w:p>
            <w:pPr>
              <w:pStyle w:val="15"/>
            </w:pPr>
            <w:r>
              <w:t>46.22</w:t>
            </w:r>
          </w:p>
        </w:tc>
        <w:tc>
          <w:tcPr>
            <w:tcW w:w="2551" w:type="dxa"/>
            <w:vAlign w:val="center"/>
          </w:tcPr>
          <w:p>
            <w:pPr>
              <w:pStyle w:val="15"/>
            </w:pPr>
          </w:p>
        </w:tc>
        <w:tc>
          <w:tcPr>
            <w:tcW w:w="2551" w:type="dxa"/>
            <w:vAlign w:val="center"/>
          </w:tcPr>
          <w:p>
            <w:pPr>
              <w:pStyle w:val="15"/>
            </w:pPr>
            <w:r>
              <w:t>46.22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2130309</w:t>
            </w:r>
          </w:p>
        </w:tc>
        <w:tc>
          <w:tcPr>
            <w:tcW w:w="4535" w:type="dxa"/>
            <w:vAlign w:val="center"/>
          </w:tcPr>
          <w:p>
            <w:pPr>
              <w:pStyle w:val="16"/>
            </w:pPr>
            <w:r>
              <w:t>水利执法监督</w:t>
            </w:r>
          </w:p>
        </w:tc>
        <w:tc>
          <w:tcPr>
            <w:tcW w:w="2551" w:type="dxa"/>
            <w:vAlign w:val="center"/>
          </w:tcPr>
          <w:p>
            <w:pPr>
              <w:pStyle w:val="15"/>
            </w:pPr>
            <w:r>
              <w:t>60.00</w:t>
            </w:r>
          </w:p>
        </w:tc>
        <w:tc>
          <w:tcPr>
            <w:tcW w:w="2551" w:type="dxa"/>
            <w:vAlign w:val="center"/>
          </w:tcPr>
          <w:p>
            <w:pPr>
              <w:pStyle w:val="15"/>
            </w:pP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2130310</w:t>
            </w:r>
          </w:p>
        </w:tc>
        <w:tc>
          <w:tcPr>
            <w:tcW w:w="4535" w:type="dxa"/>
            <w:vAlign w:val="center"/>
          </w:tcPr>
          <w:p>
            <w:pPr>
              <w:pStyle w:val="16"/>
            </w:pPr>
            <w:r>
              <w:t>水土保持</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2130311</w:t>
            </w:r>
          </w:p>
        </w:tc>
        <w:tc>
          <w:tcPr>
            <w:tcW w:w="4535" w:type="dxa"/>
            <w:vAlign w:val="center"/>
          </w:tcPr>
          <w:p>
            <w:pPr>
              <w:pStyle w:val="16"/>
            </w:pPr>
            <w:r>
              <w:t>水资源节约管理与保护</w:t>
            </w:r>
          </w:p>
        </w:tc>
        <w:tc>
          <w:tcPr>
            <w:tcW w:w="2551" w:type="dxa"/>
            <w:vAlign w:val="center"/>
          </w:tcPr>
          <w:p>
            <w:pPr>
              <w:pStyle w:val="15"/>
            </w:pPr>
            <w:r>
              <w:t>262.39</w:t>
            </w:r>
          </w:p>
        </w:tc>
        <w:tc>
          <w:tcPr>
            <w:tcW w:w="2551" w:type="dxa"/>
            <w:vAlign w:val="center"/>
          </w:tcPr>
          <w:p>
            <w:pPr>
              <w:pStyle w:val="15"/>
            </w:pPr>
          </w:p>
        </w:tc>
        <w:tc>
          <w:tcPr>
            <w:tcW w:w="2551" w:type="dxa"/>
            <w:vAlign w:val="center"/>
          </w:tcPr>
          <w:p>
            <w:pPr>
              <w:pStyle w:val="15"/>
            </w:pPr>
            <w:r>
              <w:t>262.39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2130314</w:t>
            </w:r>
          </w:p>
        </w:tc>
        <w:tc>
          <w:tcPr>
            <w:tcW w:w="4535" w:type="dxa"/>
            <w:vAlign w:val="center"/>
          </w:tcPr>
          <w:p>
            <w:pPr>
              <w:pStyle w:val="16"/>
            </w:pPr>
            <w:r>
              <w:t>防汛</w:t>
            </w:r>
          </w:p>
        </w:tc>
        <w:tc>
          <w:tcPr>
            <w:tcW w:w="2551" w:type="dxa"/>
            <w:vAlign w:val="center"/>
          </w:tcPr>
          <w:p>
            <w:pPr>
              <w:pStyle w:val="15"/>
            </w:pPr>
            <w:r>
              <w:t>59.27</w:t>
            </w:r>
          </w:p>
        </w:tc>
        <w:tc>
          <w:tcPr>
            <w:tcW w:w="2551" w:type="dxa"/>
            <w:vAlign w:val="center"/>
          </w:tcPr>
          <w:p>
            <w:pPr>
              <w:pStyle w:val="15"/>
            </w:pPr>
          </w:p>
        </w:tc>
        <w:tc>
          <w:tcPr>
            <w:tcW w:w="2551" w:type="dxa"/>
            <w:vAlign w:val="center"/>
          </w:tcPr>
          <w:p>
            <w:pPr>
              <w:pStyle w:val="15"/>
            </w:pPr>
            <w:r>
              <w:t>59.27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2130319</w:t>
            </w:r>
          </w:p>
        </w:tc>
        <w:tc>
          <w:tcPr>
            <w:tcW w:w="4535" w:type="dxa"/>
            <w:vAlign w:val="center"/>
          </w:tcPr>
          <w:p>
            <w:pPr>
              <w:pStyle w:val="16"/>
            </w:pPr>
            <w:r>
              <w:t>江河湖库水系综合整治</w:t>
            </w:r>
          </w:p>
        </w:tc>
        <w:tc>
          <w:tcPr>
            <w:tcW w:w="2551" w:type="dxa"/>
            <w:vAlign w:val="center"/>
          </w:tcPr>
          <w:p>
            <w:pPr>
              <w:pStyle w:val="15"/>
            </w:pPr>
            <w:r>
              <w:t>96.68</w:t>
            </w:r>
          </w:p>
        </w:tc>
        <w:tc>
          <w:tcPr>
            <w:tcW w:w="2551" w:type="dxa"/>
            <w:vAlign w:val="center"/>
          </w:tcPr>
          <w:p>
            <w:pPr>
              <w:pStyle w:val="15"/>
            </w:pPr>
          </w:p>
        </w:tc>
        <w:tc>
          <w:tcPr>
            <w:tcW w:w="2551" w:type="dxa"/>
            <w:vAlign w:val="center"/>
          </w:tcPr>
          <w:p>
            <w:pPr>
              <w:pStyle w:val="15"/>
            </w:pPr>
            <w:r>
              <w:t>96.68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2130321</w:t>
            </w:r>
          </w:p>
        </w:tc>
        <w:tc>
          <w:tcPr>
            <w:tcW w:w="4535" w:type="dxa"/>
            <w:vAlign w:val="center"/>
          </w:tcPr>
          <w:p>
            <w:pPr>
              <w:pStyle w:val="16"/>
            </w:pPr>
            <w:r>
              <w:t>大中型水库移民后期扶持专项支出</w:t>
            </w:r>
          </w:p>
        </w:tc>
        <w:tc>
          <w:tcPr>
            <w:tcW w:w="2551" w:type="dxa"/>
            <w:vAlign w:val="center"/>
          </w:tcPr>
          <w:p>
            <w:pPr>
              <w:pStyle w:val="15"/>
            </w:pPr>
            <w:r>
              <w:t>284.85</w:t>
            </w:r>
          </w:p>
        </w:tc>
        <w:tc>
          <w:tcPr>
            <w:tcW w:w="2551" w:type="dxa"/>
            <w:vAlign w:val="center"/>
          </w:tcPr>
          <w:p>
            <w:pPr>
              <w:pStyle w:val="15"/>
            </w:pPr>
          </w:p>
        </w:tc>
        <w:tc>
          <w:tcPr>
            <w:tcW w:w="2551" w:type="dxa"/>
            <w:vAlign w:val="center"/>
          </w:tcPr>
          <w:p>
            <w:pPr>
              <w:pStyle w:val="15"/>
            </w:pPr>
            <w:r>
              <w:t>284.85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2130335</w:t>
            </w:r>
          </w:p>
        </w:tc>
        <w:tc>
          <w:tcPr>
            <w:tcW w:w="4535" w:type="dxa"/>
            <w:vAlign w:val="center"/>
          </w:tcPr>
          <w:p>
            <w:pPr>
              <w:pStyle w:val="16"/>
            </w:pPr>
            <w:r>
              <w:t>农村供水</w:t>
            </w:r>
          </w:p>
        </w:tc>
        <w:tc>
          <w:tcPr>
            <w:tcW w:w="2551" w:type="dxa"/>
            <w:vAlign w:val="center"/>
          </w:tcPr>
          <w:p>
            <w:pPr>
              <w:pStyle w:val="15"/>
            </w:pPr>
            <w:r>
              <w:t>620.00</w:t>
            </w:r>
          </w:p>
        </w:tc>
        <w:tc>
          <w:tcPr>
            <w:tcW w:w="2551" w:type="dxa"/>
            <w:vAlign w:val="center"/>
          </w:tcPr>
          <w:p>
            <w:pPr>
              <w:pStyle w:val="15"/>
            </w:pPr>
          </w:p>
        </w:tc>
        <w:tc>
          <w:tcPr>
            <w:tcW w:w="2551" w:type="dxa"/>
            <w:vAlign w:val="center"/>
          </w:tcPr>
          <w:p>
            <w:pPr>
              <w:pStyle w:val="15"/>
            </w:pPr>
            <w:r>
              <w:t>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2130399</w:t>
            </w:r>
          </w:p>
        </w:tc>
        <w:tc>
          <w:tcPr>
            <w:tcW w:w="4535" w:type="dxa"/>
            <w:vAlign w:val="center"/>
          </w:tcPr>
          <w:p>
            <w:pPr>
              <w:pStyle w:val="16"/>
            </w:pPr>
            <w:r>
              <w:t>其他水利支出</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81.97</w:t>
            </w:r>
          </w:p>
        </w:tc>
        <w:tc>
          <w:tcPr>
            <w:tcW w:w="2551" w:type="dxa"/>
            <w:vAlign w:val="center"/>
          </w:tcPr>
          <w:p>
            <w:pPr>
              <w:pStyle w:val="15"/>
            </w:pPr>
            <w:r>
              <w:t>81.97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81.97</w:t>
            </w:r>
          </w:p>
        </w:tc>
        <w:tc>
          <w:tcPr>
            <w:tcW w:w="2551" w:type="dxa"/>
            <w:vAlign w:val="center"/>
          </w:tcPr>
          <w:p>
            <w:pPr>
              <w:pStyle w:val="15"/>
            </w:pPr>
            <w:r>
              <w:t>81.97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81.97</w:t>
            </w:r>
          </w:p>
        </w:tc>
        <w:tc>
          <w:tcPr>
            <w:tcW w:w="2551" w:type="dxa"/>
            <w:vAlign w:val="center"/>
          </w:tcPr>
          <w:p>
            <w:pPr>
              <w:pStyle w:val="15"/>
            </w:pPr>
            <w:r>
              <w:t>81.97</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332001灵寿县水利局本级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1118.76</w:t>
            </w:r>
          </w:p>
        </w:tc>
        <w:tc>
          <w:tcPr>
            <w:tcW w:w="2551" w:type="dxa"/>
            <w:vAlign w:val="center"/>
          </w:tcPr>
          <w:p>
            <w:pPr>
              <w:pStyle w:val="19"/>
            </w:pPr>
            <w:r>
              <w:t>1035.59</w:t>
            </w:r>
          </w:p>
        </w:tc>
        <w:tc>
          <w:tcPr>
            <w:tcW w:w="2551" w:type="dxa"/>
            <w:vAlign w:val="center"/>
          </w:tcPr>
          <w:p>
            <w:pPr>
              <w:pStyle w:val="19"/>
            </w:pPr>
            <w:r>
              <w:t>83.17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951.10</w:t>
            </w:r>
          </w:p>
        </w:tc>
        <w:tc>
          <w:tcPr>
            <w:tcW w:w="2551" w:type="dxa"/>
            <w:vAlign w:val="center"/>
          </w:tcPr>
          <w:p>
            <w:pPr>
              <w:pStyle w:val="15"/>
            </w:pPr>
            <w:r>
              <w:t>951.10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395.96</w:t>
            </w:r>
          </w:p>
        </w:tc>
        <w:tc>
          <w:tcPr>
            <w:tcW w:w="2551" w:type="dxa"/>
            <w:vAlign w:val="center"/>
          </w:tcPr>
          <w:p>
            <w:pPr>
              <w:pStyle w:val="15"/>
            </w:pPr>
            <w:r>
              <w:t>395.96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47.27</w:t>
            </w:r>
          </w:p>
        </w:tc>
        <w:tc>
          <w:tcPr>
            <w:tcW w:w="2551" w:type="dxa"/>
            <w:vAlign w:val="center"/>
          </w:tcPr>
          <w:p>
            <w:pPr>
              <w:pStyle w:val="15"/>
            </w:pPr>
            <w:r>
              <w:t>47.27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26.20</w:t>
            </w:r>
          </w:p>
        </w:tc>
        <w:tc>
          <w:tcPr>
            <w:tcW w:w="2551" w:type="dxa"/>
            <w:vAlign w:val="center"/>
          </w:tcPr>
          <w:p>
            <w:pPr>
              <w:pStyle w:val="15"/>
            </w:pPr>
            <w:r>
              <w:t>26.20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199.05</w:t>
            </w:r>
          </w:p>
        </w:tc>
        <w:tc>
          <w:tcPr>
            <w:tcW w:w="2551" w:type="dxa"/>
            <w:vAlign w:val="center"/>
          </w:tcPr>
          <w:p>
            <w:pPr>
              <w:pStyle w:val="15"/>
            </w:pPr>
            <w:r>
              <w:t>199.05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97.04</w:t>
            </w:r>
          </w:p>
        </w:tc>
        <w:tc>
          <w:tcPr>
            <w:tcW w:w="2551" w:type="dxa"/>
            <w:vAlign w:val="center"/>
          </w:tcPr>
          <w:p>
            <w:pPr>
              <w:pStyle w:val="15"/>
            </w:pPr>
            <w:r>
              <w:t>97.04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19.90</w:t>
            </w:r>
          </w:p>
        </w:tc>
        <w:tc>
          <w:tcPr>
            <w:tcW w:w="2551" w:type="dxa"/>
            <w:vAlign w:val="center"/>
          </w:tcPr>
          <w:p>
            <w:pPr>
              <w:pStyle w:val="15"/>
            </w:pPr>
            <w:r>
              <w:t>19.90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40.70</w:t>
            </w:r>
          </w:p>
        </w:tc>
        <w:tc>
          <w:tcPr>
            <w:tcW w:w="2551" w:type="dxa"/>
            <w:vAlign w:val="center"/>
          </w:tcPr>
          <w:p>
            <w:pPr>
              <w:pStyle w:val="15"/>
            </w:pPr>
            <w:r>
              <w:t>40.70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6.95</w:t>
            </w:r>
          </w:p>
        </w:tc>
        <w:tc>
          <w:tcPr>
            <w:tcW w:w="2551" w:type="dxa"/>
            <w:vAlign w:val="center"/>
          </w:tcPr>
          <w:p>
            <w:pPr>
              <w:pStyle w:val="15"/>
            </w:pPr>
            <w:r>
              <w:t>6.95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78.47</w:t>
            </w:r>
          </w:p>
        </w:tc>
        <w:tc>
          <w:tcPr>
            <w:tcW w:w="2551" w:type="dxa"/>
            <w:vAlign w:val="center"/>
          </w:tcPr>
          <w:p>
            <w:pPr>
              <w:pStyle w:val="15"/>
            </w:pPr>
            <w:r>
              <w:t>78.47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39.56</w:t>
            </w:r>
          </w:p>
        </w:tc>
        <w:tc>
          <w:tcPr>
            <w:tcW w:w="2551" w:type="dxa"/>
            <w:vAlign w:val="center"/>
          </w:tcPr>
          <w:p>
            <w:pPr>
              <w:pStyle w:val="15"/>
            </w:pPr>
            <w:r>
              <w:t>39.56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83.17</w:t>
            </w:r>
          </w:p>
        </w:tc>
        <w:tc>
          <w:tcPr>
            <w:tcW w:w="2551" w:type="dxa"/>
            <w:vAlign w:val="center"/>
          </w:tcPr>
          <w:p>
            <w:pPr>
              <w:pStyle w:val="15"/>
            </w:pPr>
          </w:p>
        </w:tc>
        <w:tc>
          <w:tcPr>
            <w:tcW w:w="2551" w:type="dxa"/>
            <w:vAlign w:val="center"/>
          </w:tcPr>
          <w:p>
            <w:pPr>
              <w:pStyle w:val="15"/>
            </w:pPr>
            <w:r>
              <w:t>83.17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18.42</w:t>
            </w:r>
          </w:p>
        </w:tc>
        <w:tc>
          <w:tcPr>
            <w:tcW w:w="2551" w:type="dxa"/>
            <w:vAlign w:val="center"/>
          </w:tcPr>
          <w:p>
            <w:pPr>
              <w:pStyle w:val="15"/>
            </w:pPr>
          </w:p>
        </w:tc>
        <w:tc>
          <w:tcPr>
            <w:tcW w:w="2551" w:type="dxa"/>
            <w:vAlign w:val="center"/>
          </w:tcPr>
          <w:p>
            <w:pPr>
              <w:pStyle w:val="15"/>
            </w:pPr>
            <w:r>
              <w:t>18.42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0.70</w:t>
            </w:r>
          </w:p>
        </w:tc>
        <w:tc>
          <w:tcPr>
            <w:tcW w:w="2551" w:type="dxa"/>
            <w:vAlign w:val="center"/>
          </w:tcPr>
          <w:p>
            <w:pPr>
              <w:pStyle w:val="15"/>
            </w:pPr>
          </w:p>
        </w:tc>
        <w:tc>
          <w:tcPr>
            <w:tcW w:w="2551"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8.74</w:t>
            </w:r>
          </w:p>
        </w:tc>
        <w:tc>
          <w:tcPr>
            <w:tcW w:w="2551" w:type="dxa"/>
            <w:vAlign w:val="center"/>
          </w:tcPr>
          <w:p>
            <w:pPr>
              <w:pStyle w:val="15"/>
            </w:pPr>
          </w:p>
        </w:tc>
        <w:tc>
          <w:tcPr>
            <w:tcW w:w="2551" w:type="dxa"/>
            <w:vAlign w:val="center"/>
          </w:tcPr>
          <w:p>
            <w:pPr>
              <w:pStyle w:val="15"/>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9.67</w:t>
            </w:r>
          </w:p>
        </w:tc>
        <w:tc>
          <w:tcPr>
            <w:tcW w:w="2551" w:type="dxa"/>
            <w:vAlign w:val="center"/>
          </w:tcPr>
          <w:p>
            <w:pPr>
              <w:pStyle w:val="15"/>
            </w:pPr>
          </w:p>
        </w:tc>
        <w:tc>
          <w:tcPr>
            <w:tcW w:w="2551" w:type="dxa"/>
            <w:vAlign w:val="center"/>
          </w:tcPr>
          <w:p>
            <w:pPr>
              <w:pStyle w:val="15"/>
            </w:pPr>
            <w:r>
              <w:t>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30214</w:t>
            </w:r>
          </w:p>
        </w:tc>
        <w:tc>
          <w:tcPr>
            <w:tcW w:w="4535" w:type="dxa"/>
            <w:vAlign w:val="center"/>
          </w:tcPr>
          <w:p>
            <w:pPr>
              <w:pStyle w:val="16"/>
            </w:pPr>
            <w:r>
              <w:t>租赁费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7.48</w:t>
            </w:r>
          </w:p>
        </w:tc>
        <w:tc>
          <w:tcPr>
            <w:tcW w:w="2551" w:type="dxa"/>
            <w:vAlign w:val="center"/>
          </w:tcPr>
          <w:p>
            <w:pPr>
              <w:pStyle w:val="15"/>
            </w:pPr>
          </w:p>
        </w:tc>
        <w:tc>
          <w:tcPr>
            <w:tcW w:w="2551" w:type="dxa"/>
            <w:vAlign w:val="center"/>
          </w:tcPr>
          <w:p>
            <w:pPr>
              <w:pStyle w:val="15"/>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7.50</w:t>
            </w:r>
          </w:p>
        </w:tc>
        <w:tc>
          <w:tcPr>
            <w:tcW w:w="2551" w:type="dxa"/>
            <w:vAlign w:val="center"/>
          </w:tcPr>
          <w:p>
            <w:pPr>
              <w:pStyle w:val="15"/>
            </w:pPr>
          </w:p>
        </w:tc>
        <w:tc>
          <w:tcPr>
            <w:tcW w:w="2551" w:type="dxa"/>
            <w:vAlign w:val="center"/>
          </w:tcPr>
          <w:p>
            <w:pPr>
              <w:pStyle w:val="15"/>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8.40</w:t>
            </w:r>
          </w:p>
        </w:tc>
        <w:tc>
          <w:tcPr>
            <w:tcW w:w="2551" w:type="dxa"/>
            <w:vAlign w:val="center"/>
          </w:tcPr>
          <w:p>
            <w:pPr>
              <w:pStyle w:val="15"/>
            </w:pPr>
          </w:p>
        </w:tc>
        <w:tc>
          <w:tcPr>
            <w:tcW w:w="2551" w:type="dxa"/>
            <w:vAlign w:val="center"/>
          </w:tcPr>
          <w:p>
            <w:pPr>
              <w:pStyle w:val="15"/>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18.26</w:t>
            </w:r>
          </w:p>
        </w:tc>
        <w:tc>
          <w:tcPr>
            <w:tcW w:w="2551" w:type="dxa"/>
            <w:vAlign w:val="center"/>
          </w:tcPr>
          <w:p>
            <w:pPr>
              <w:pStyle w:val="15"/>
            </w:pPr>
          </w:p>
        </w:tc>
        <w:tc>
          <w:tcPr>
            <w:tcW w:w="2551" w:type="dxa"/>
            <w:vAlign w:val="center"/>
          </w:tcPr>
          <w:p>
            <w:pPr>
              <w:pStyle w:val="15"/>
            </w:pPr>
            <w:r>
              <w:t>18.26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84.49</w:t>
            </w:r>
          </w:p>
        </w:tc>
        <w:tc>
          <w:tcPr>
            <w:tcW w:w="2551" w:type="dxa"/>
            <w:vAlign w:val="center"/>
          </w:tcPr>
          <w:p>
            <w:pPr>
              <w:pStyle w:val="15"/>
            </w:pPr>
            <w:r>
              <w:t>84.49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76.19</w:t>
            </w:r>
          </w:p>
        </w:tc>
        <w:tc>
          <w:tcPr>
            <w:tcW w:w="2551" w:type="dxa"/>
            <w:vAlign w:val="center"/>
          </w:tcPr>
          <w:p>
            <w:pPr>
              <w:pStyle w:val="15"/>
            </w:pPr>
            <w:r>
              <w:t>76.19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8.30</w:t>
            </w:r>
          </w:p>
        </w:tc>
        <w:tc>
          <w:tcPr>
            <w:tcW w:w="2551" w:type="dxa"/>
            <w:vAlign w:val="center"/>
          </w:tcPr>
          <w:p>
            <w:pPr>
              <w:pStyle w:val="15"/>
            </w:pPr>
            <w:r>
              <w:t>8.30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332001灵寿县水利局本级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1913.63</w:t>
            </w:r>
          </w:p>
        </w:tc>
        <w:tc>
          <w:tcPr>
            <w:tcW w:w="2551" w:type="dxa"/>
            <w:vAlign w:val="center"/>
          </w:tcPr>
          <w:p>
            <w:pPr>
              <w:pStyle w:val="19"/>
            </w:pPr>
          </w:p>
        </w:tc>
        <w:tc>
          <w:tcPr>
            <w:tcW w:w="2551" w:type="dxa"/>
            <w:vAlign w:val="center"/>
          </w:tcPr>
          <w:p>
            <w:pPr>
              <w:pStyle w:val="19"/>
            </w:pPr>
            <w:r>
              <w:t>1913.63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814.44</w:t>
            </w:r>
          </w:p>
        </w:tc>
        <w:tc>
          <w:tcPr>
            <w:tcW w:w="2551" w:type="dxa"/>
            <w:vAlign w:val="center"/>
          </w:tcPr>
          <w:p>
            <w:pPr>
              <w:pStyle w:val="15"/>
            </w:pPr>
          </w:p>
        </w:tc>
        <w:tc>
          <w:tcPr>
            <w:tcW w:w="2551" w:type="dxa"/>
            <w:vAlign w:val="center"/>
          </w:tcPr>
          <w:p>
            <w:pPr>
              <w:pStyle w:val="15"/>
            </w:pPr>
            <w:r>
              <w:t>814.44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814.44</w:t>
            </w:r>
          </w:p>
        </w:tc>
        <w:tc>
          <w:tcPr>
            <w:tcW w:w="2551" w:type="dxa"/>
            <w:vAlign w:val="center"/>
          </w:tcPr>
          <w:p>
            <w:pPr>
              <w:pStyle w:val="15"/>
            </w:pPr>
          </w:p>
        </w:tc>
        <w:tc>
          <w:tcPr>
            <w:tcW w:w="2551" w:type="dxa"/>
            <w:vAlign w:val="center"/>
          </w:tcPr>
          <w:p>
            <w:pPr>
              <w:pStyle w:val="15"/>
            </w:pPr>
            <w:r>
              <w:t>814.44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2120899</w:t>
            </w:r>
          </w:p>
        </w:tc>
        <w:tc>
          <w:tcPr>
            <w:tcW w:w="4535" w:type="dxa"/>
            <w:vAlign w:val="center"/>
          </w:tcPr>
          <w:p>
            <w:pPr>
              <w:pStyle w:val="16"/>
            </w:pPr>
            <w:r>
              <w:t>其他国有土地使用权出让收入安排的支出</w:t>
            </w:r>
          </w:p>
        </w:tc>
        <w:tc>
          <w:tcPr>
            <w:tcW w:w="2551" w:type="dxa"/>
            <w:vAlign w:val="center"/>
          </w:tcPr>
          <w:p>
            <w:pPr>
              <w:pStyle w:val="15"/>
            </w:pPr>
            <w:r>
              <w:t>814.44</w:t>
            </w:r>
          </w:p>
        </w:tc>
        <w:tc>
          <w:tcPr>
            <w:tcW w:w="2551" w:type="dxa"/>
            <w:vAlign w:val="center"/>
          </w:tcPr>
          <w:p>
            <w:pPr>
              <w:pStyle w:val="15"/>
            </w:pPr>
          </w:p>
        </w:tc>
        <w:tc>
          <w:tcPr>
            <w:tcW w:w="2551" w:type="dxa"/>
            <w:vAlign w:val="center"/>
          </w:tcPr>
          <w:p>
            <w:pPr>
              <w:pStyle w:val="15"/>
            </w:pPr>
            <w:r>
              <w:t>814.44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1099.19</w:t>
            </w:r>
          </w:p>
        </w:tc>
        <w:tc>
          <w:tcPr>
            <w:tcW w:w="2551" w:type="dxa"/>
            <w:vAlign w:val="center"/>
          </w:tcPr>
          <w:p>
            <w:pPr>
              <w:pStyle w:val="15"/>
            </w:pPr>
          </w:p>
        </w:tc>
        <w:tc>
          <w:tcPr>
            <w:tcW w:w="2551" w:type="dxa"/>
            <w:vAlign w:val="center"/>
          </w:tcPr>
          <w:p>
            <w:pPr>
              <w:pStyle w:val="15"/>
            </w:pPr>
            <w:r>
              <w:t>1099.19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21372</w:t>
            </w:r>
          </w:p>
        </w:tc>
        <w:tc>
          <w:tcPr>
            <w:tcW w:w="4535" w:type="dxa"/>
            <w:vAlign w:val="center"/>
          </w:tcPr>
          <w:p>
            <w:pPr>
              <w:pStyle w:val="16"/>
            </w:pPr>
            <w:r>
              <w:t>大中型水库移民后期扶持基金支出</w:t>
            </w:r>
          </w:p>
        </w:tc>
        <w:tc>
          <w:tcPr>
            <w:tcW w:w="2551" w:type="dxa"/>
            <w:vAlign w:val="center"/>
          </w:tcPr>
          <w:p>
            <w:pPr>
              <w:pStyle w:val="15"/>
            </w:pPr>
            <w:r>
              <w:t>612.54</w:t>
            </w:r>
          </w:p>
        </w:tc>
        <w:tc>
          <w:tcPr>
            <w:tcW w:w="2551" w:type="dxa"/>
            <w:vAlign w:val="center"/>
          </w:tcPr>
          <w:p>
            <w:pPr>
              <w:pStyle w:val="15"/>
            </w:pPr>
          </w:p>
        </w:tc>
        <w:tc>
          <w:tcPr>
            <w:tcW w:w="2551" w:type="dxa"/>
            <w:vAlign w:val="center"/>
          </w:tcPr>
          <w:p>
            <w:pPr>
              <w:pStyle w:val="15"/>
            </w:pPr>
            <w:r>
              <w:t>612.54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2137201</w:t>
            </w:r>
          </w:p>
        </w:tc>
        <w:tc>
          <w:tcPr>
            <w:tcW w:w="4535" w:type="dxa"/>
            <w:vAlign w:val="center"/>
          </w:tcPr>
          <w:p>
            <w:pPr>
              <w:pStyle w:val="16"/>
            </w:pPr>
            <w:r>
              <w:t>移民补助</w:t>
            </w:r>
          </w:p>
        </w:tc>
        <w:tc>
          <w:tcPr>
            <w:tcW w:w="2551" w:type="dxa"/>
            <w:vAlign w:val="center"/>
          </w:tcPr>
          <w:p>
            <w:pPr>
              <w:pStyle w:val="15"/>
            </w:pPr>
            <w:r>
              <w:t>461.16</w:t>
            </w:r>
          </w:p>
        </w:tc>
        <w:tc>
          <w:tcPr>
            <w:tcW w:w="2551" w:type="dxa"/>
            <w:vAlign w:val="center"/>
          </w:tcPr>
          <w:p>
            <w:pPr>
              <w:pStyle w:val="15"/>
            </w:pPr>
          </w:p>
        </w:tc>
        <w:tc>
          <w:tcPr>
            <w:tcW w:w="2551" w:type="dxa"/>
            <w:vAlign w:val="center"/>
          </w:tcPr>
          <w:p>
            <w:pPr>
              <w:pStyle w:val="15"/>
            </w:pPr>
            <w:r>
              <w:t>461.16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2137202</w:t>
            </w:r>
          </w:p>
        </w:tc>
        <w:tc>
          <w:tcPr>
            <w:tcW w:w="4535" w:type="dxa"/>
            <w:vAlign w:val="center"/>
          </w:tcPr>
          <w:p>
            <w:pPr>
              <w:pStyle w:val="16"/>
            </w:pPr>
            <w:r>
              <w:t>基础设施建设和经济发展</w:t>
            </w:r>
          </w:p>
        </w:tc>
        <w:tc>
          <w:tcPr>
            <w:tcW w:w="2551" w:type="dxa"/>
            <w:vAlign w:val="center"/>
          </w:tcPr>
          <w:p>
            <w:pPr>
              <w:pStyle w:val="15"/>
            </w:pPr>
            <w:r>
              <w:t>151.38</w:t>
            </w:r>
          </w:p>
        </w:tc>
        <w:tc>
          <w:tcPr>
            <w:tcW w:w="2551" w:type="dxa"/>
            <w:vAlign w:val="center"/>
          </w:tcPr>
          <w:p>
            <w:pPr>
              <w:pStyle w:val="15"/>
            </w:pPr>
          </w:p>
        </w:tc>
        <w:tc>
          <w:tcPr>
            <w:tcW w:w="2551" w:type="dxa"/>
            <w:vAlign w:val="center"/>
          </w:tcPr>
          <w:p>
            <w:pPr>
              <w:pStyle w:val="15"/>
            </w:pPr>
            <w:r>
              <w:t>151.38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21373</w:t>
            </w:r>
          </w:p>
        </w:tc>
        <w:tc>
          <w:tcPr>
            <w:tcW w:w="4535" w:type="dxa"/>
            <w:vAlign w:val="center"/>
          </w:tcPr>
          <w:p>
            <w:pPr>
              <w:pStyle w:val="16"/>
            </w:pPr>
            <w:r>
              <w:t>小型水库移民扶助基金安排的支出</w:t>
            </w:r>
          </w:p>
        </w:tc>
        <w:tc>
          <w:tcPr>
            <w:tcW w:w="2551" w:type="dxa"/>
            <w:vAlign w:val="center"/>
          </w:tcPr>
          <w:p>
            <w:pPr>
              <w:pStyle w:val="15"/>
            </w:pPr>
            <w:r>
              <w:t>486.65</w:t>
            </w:r>
          </w:p>
        </w:tc>
        <w:tc>
          <w:tcPr>
            <w:tcW w:w="2551" w:type="dxa"/>
            <w:vAlign w:val="center"/>
          </w:tcPr>
          <w:p>
            <w:pPr>
              <w:pStyle w:val="15"/>
            </w:pPr>
          </w:p>
        </w:tc>
        <w:tc>
          <w:tcPr>
            <w:tcW w:w="2551" w:type="dxa"/>
            <w:vAlign w:val="center"/>
          </w:tcPr>
          <w:p>
            <w:pPr>
              <w:pStyle w:val="15"/>
            </w:pPr>
            <w:r>
              <w:t>486.65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2137301</w:t>
            </w:r>
          </w:p>
        </w:tc>
        <w:tc>
          <w:tcPr>
            <w:tcW w:w="4535" w:type="dxa"/>
            <w:vAlign w:val="center"/>
          </w:tcPr>
          <w:p>
            <w:pPr>
              <w:pStyle w:val="16"/>
            </w:pPr>
            <w:r>
              <w:t>移民补助</w:t>
            </w:r>
          </w:p>
        </w:tc>
        <w:tc>
          <w:tcPr>
            <w:tcW w:w="2551" w:type="dxa"/>
            <w:vAlign w:val="center"/>
          </w:tcPr>
          <w:p>
            <w:pPr>
              <w:pStyle w:val="15"/>
            </w:pPr>
            <w:r>
              <w:t>434.09</w:t>
            </w:r>
          </w:p>
        </w:tc>
        <w:tc>
          <w:tcPr>
            <w:tcW w:w="2551" w:type="dxa"/>
            <w:vAlign w:val="center"/>
          </w:tcPr>
          <w:p>
            <w:pPr>
              <w:pStyle w:val="15"/>
            </w:pPr>
          </w:p>
        </w:tc>
        <w:tc>
          <w:tcPr>
            <w:tcW w:w="2551" w:type="dxa"/>
            <w:vAlign w:val="center"/>
          </w:tcPr>
          <w:p>
            <w:pPr>
              <w:pStyle w:val="15"/>
            </w:pPr>
            <w:r>
              <w:t>434.09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2137302</w:t>
            </w:r>
          </w:p>
        </w:tc>
        <w:tc>
          <w:tcPr>
            <w:tcW w:w="4535" w:type="dxa"/>
            <w:vAlign w:val="center"/>
          </w:tcPr>
          <w:p>
            <w:pPr>
              <w:pStyle w:val="16"/>
            </w:pPr>
            <w:r>
              <w:t>基础设施建设和经济发展</w:t>
            </w:r>
          </w:p>
        </w:tc>
        <w:tc>
          <w:tcPr>
            <w:tcW w:w="2551" w:type="dxa"/>
            <w:vAlign w:val="center"/>
          </w:tcPr>
          <w:p>
            <w:pPr>
              <w:pStyle w:val="15"/>
            </w:pPr>
            <w:r>
              <w:t>52.56</w:t>
            </w:r>
          </w:p>
        </w:tc>
        <w:tc>
          <w:tcPr>
            <w:tcW w:w="2551" w:type="dxa"/>
            <w:vAlign w:val="center"/>
          </w:tcPr>
          <w:p>
            <w:pPr>
              <w:pStyle w:val="15"/>
            </w:pPr>
          </w:p>
        </w:tc>
        <w:tc>
          <w:tcPr>
            <w:tcW w:w="2551" w:type="dxa"/>
            <w:vAlign w:val="center"/>
          </w:tcPr>
          <w:p>
            <w:pPr>
              <w:pStyle w:val="15"/>
            </w:pPr>
            <w:r>
              <w:t>52.56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332001灵寿县水利局本级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332001灵寿县水利局本级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7.50</w:t>
            </w:r>
          </w:p>
        </w:tc>
        <w:tc>
          <w:tcPr>
            <w:tcW w:w="2381" w:type="dxa"/>
            <w:vAlign w:val="center"/>
          </w:tcPr>
          <w:p>
            <w:pPr>
              <w:pStyle w:val="19"/>
            </w:pPr>
            <w:r>
              <w:t>7.50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r>
              <w:t>7.50</w:t>
            </w:r>
          </w:p>
        </w:tc>
        <w:tc>
          <w:tcPr>
            <w:tcW w:w="2381" w:type="dxa"/>
            <w:vAlign w:val="center"/>
          </w:tcPr>
          <w:p>
            <w:pPr>
              <w:pStyle w:val="15"/>
            </w:pPr>
            <w:r>
              <w:t>7.50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7.50</w:t>
            </w:r>
          </w:p>
        </w:tc>
        <w:tc>
          <w:tcPr>
            <w:tcW w:w="2381" w:type="dxa"/>
            <w:vAlign w:val="center"/>
          </w:tcPr>
          <w:p>
            <w:pPr>
              <w:pStyle w:val="15"/>
            </w:pPr>
            <w:r>
              <w:t>7.50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灵寿县水利局本级2026年单位预算信息公开情况说明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按照《中华人民共和国预算法》、《地方预决算公开操作规程》和《关于进一步推进预算公开工作的实施意见》规定，现将灵寿县水利局本级2026年单位预算公开如下：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（一）负责保障水资源合理开发利用，贯彻落实上级水利政策，拟订水利战略规划，贯彻落实有关地方性法规、政府规章，组织编制全县水资源战略规划、重要河流流域综合规划、防洪规划等重大水利规划。</w:t>
      </w:r>
    </w:p>
    <w:p>
      <w:pPr>
        <w:pStyle w:val="29"/>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pPr>
        <w:pStyle w:val="29"/>
      </w:pPr>
      <w:r>
        <w:t>（三）按规定制定水利工程建设有关制度并组织实施，负责提出县级水利固定资产投资规模、方向、具体安排建议并组织指导实施，按规定权限审核县规划内和年度计划规模内固定资产投资项目，提出县级水利建设投资安排建议并负责项目实施的监督管理。</w:t>
      </w:r>
    </w:p>
    <w:p>
      <w:pPr>
        <w:pStyle w:val="29"/>
      </w:pPr>
      <w:r>
        <w:t>（四）负责水资源保护工作。组织编制并实施水资源保护规划。按规定开展饮用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pStyle w:val="29"/>
      </w:pPr>
      <w:r>
        <w:t>（五）负责节约用水工作。贯彻落实节约用水政策，组织编制节约用水规划并监督实施。组织实施用水总量控制等管理制度，指导和推动节水型社会建设工作。</w:t>
      </w:r>
    </w:p>
    <w:p>
      <w:pPr>
        <w:pStyle w:val="29"/>
      </w:pPr>
      <w:r>
        <w:t>（六）指导水利设施、水域及其岸线的管理、保护与综合利用。负责水利基础设施网络建设，负责主要河流湖泊及河口的治理、开发和保护。负责河湖水生态保护与修复、河湖生态流量水量管理以及河湖水系连通工作。</w:t>
      </w:r>
    </w:p>
    <w:p>
      <w:pPr>
        <w:pStyle w:val="29"/>
      </w:pPr>
      <w:r>
        <w:t>（七）负责监督水利工程建设与运行管理。组织实施具有控制性的跨乡镇的重要水利工程建设与运行管理。</w:t>
      </w:r>
    </w:p>
    <w:p>
      <w:pPr>
        <w:pStyle w:val="29"/>
      </w:pPr>
      <w:r>
        <w:t>（八）负责水土保持工作。拟订水土保持规划并监督实施，组织实施水土流失的综合防治、监测预报。负责建设项目水土保持监督管理工作，指导重点水土保持建设项目的实施。</w:t>
      </w:r>
    </w:p>
    <w:p>
      <w:pPr>
        <w:pStyle w:val="29"/>
      </w:pPr>
      <w:r>
        <w:t>（九）指导农村水利工作。组织开展大中型灌排工程建设与改造。组织农村饮水安全工程建设管理工作，指导节水灌溉有关工作。指导农村水利改革创新和社会化服务体系建设。指导农村水能资源开发、小水电改造和水电农村电气化工作。</w:t>
      </w:r>
    </w:p>
    <w:p>
      <w:pPr>
        <w:pStyle w:val="29"/>
      </w:pPr>
      <w:r>
        <w:t>（十）负责水库移民管理工作。负责贯彻落实水库移民有关政策并监督实施，按规定组织实施移民安置验收、监督评估等工作。指导监督水库移民后期扶持政策的实施。</w:t>
      </w:r>
    </w:p>
    <w:p>
      <w:pPr>
        <w:pStyle w:val="29"/>
      </w:pPr>
      <w:r>
        <w:t>（十一）负责重大涉水违法事件的查处，协调和仲裁跨乡（镇）水事纠纷，指导水政监察和水行政执法。依法负责水利行业安全生产工作，负责水库、水电站大坝、农村水电站的安全监督。指导水利建设市场的监督管理，组织实施水利工程建设的监督。</w:t>
      </w:r>
    </w:p>
    <w:p>
      <w:pPr>
        <w:pStyle w:val="29"/>
      </w:pPr>
      <w:r>
        <w:t>（十二）组织开展水利行业质量监督工作。监督实施水利行业的技术标准、规程规范。组织指导水利科学研究、技术引进和科技推广，开展水利交流与合作。</w:t>
      </w:r>
    </w:p>
    <w:p>
      <w:pPr>
        <w:pStyle w:val="29"/>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29"/>
      </w:pPr>
      <w:r>
        <w:t>（十四）完成县委，县政府交办的其他工作。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灵寿县水利局本级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9011.87万元，其中：一般公共预算收入6595.22万元，基金预算收入1537.60万元，国有资本经营预算收入0.00万元，财政专户核拨收入0.00万元，单位资金收入0.00万元，上年结转结余879.04万元。</w:t>
      </w:r>
    </w:p>
    <w:p>
      <w:pPr>
        <w:pStyle w:val="30"/>
      </w:pPr>
      <w:r>
        <w:t>2、支出说明</w:t>
      </w:r>
    </w:p>
    <w:p>
      <w:pPr>
        <w:pStyle w:val="30"/>
      </w:pPr>
      <w:r>
        <w:t>收支预算总表支出栏、基本支出表、项目支出表按经济分类和支出功能分类科目编制，反映灵寿县水利局本级年度单位预算中支出预算的总体情况。2026年支出预算9011.87万元，其中基本支出1118.76万元，包括人员经费1035.59万元和日常公用经费83.17万元；项目支出7893.11万元，主要为滹沱河三期生态修复工程（灵寿段）占地补偿费、水库移民后期扶持项目、河北省灵寿县磁右灌区2023-2025年续建配套与节水改造项目、灵寿县灵正灌区续建配套与节水改造项目、松阳河河道整治工程占地补偿费、农村饮水工程维修养护等；预计下年使用的单位资金结余0.00万元。委托业务费共计安排85.51万元，主要用于因技术原因确需对外委托的辅助性工作和确有必要对外委托开展咨询、评审、规划等工作。</w:t>
      </w:r>
    </w:p>
    <w:p>
      <w:pPr>
        <w:pStyle w:val="30"/>
      </w:pPr>
      <w:r>
        <w:t>3、比上年增减情况</w:t>
      </w:r>
    </w:p>
    <w:p>
      <w:pPr>
        <w:pStyle w:val="30"/>
      </w:pPr>
      <w:r>
        <w:t>2026年预算收支安排9011.87万元，较2025年预算减少2510.11万元，其中：基本支出增加84.76万元，主要为工资调整和人员调动增加人员经费。项目支出减少2594.87万元，主要为水库移民后期扶持项目资金的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2026年，我单位机关运行经费共计安排83.17万元，主要用于日常维修、办公用房水电费、办公用房取暖费、办公用房物业管理费等日常运行支出。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2026年，我单位财政拨款“三公”经费预算安排7.50万元，其中因公出国（境）费0.00万元；公务用车购置及运维费7.50万元（其中：公务用车购置费为0.00万元，公务用车运维费7.50万元)；公务接待费0.00万元。与2025年相比增加0.00万元，增减变化的主要原因是与2025年预算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1、2023年大中型水库移民后期扶持资金项目绩效目标表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13012625P00001010040L</w:t>
            </w:r>
          </w:p>
        </w:tc>
        <w:tc>
          <w:tcPr>
            <w:tcW w:w="2835" w:type="dxa"/>
            <w:vAlign w:val="center"/>
          </w:tcPr>
          <w:p>
            <w:pPr>
              <w:pStyle w:val="14"/>
            </w:pPr>
            <w:r>
              <w:t>项目名称</w:t>
            </w:r>
          </w:p>
        </w:tc>
        <w:tc>
          <w:tcPr>
            <w:tcW w:w="6095" w:type="dxa"/>
            <w:gridSpan w:val="3"/>
            <w:vAlign w:val="center"/>
          </w:tcPr>
          <w:p>
            <w:pPr>
              <w:pStyle w:val="16"/>
            </w:pPr>
            <w:r>
              <w:t>2023年大中型水库移民后期扶持资金项目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87.46</w:t>
            </w:r>
          </w:p>
        </w:tc>
        <w:tc>
          <w:tcPr>
            <w:tcW w:w="2835" w:type="dxa"/>
            <w:vAlign w:val="center"/>
          </w:tcPr>
          <w:p>
            <w:pPr>
              <w:pStyle w:val="14"/>
            </w:pPr>
            <w:r>
              <w:t>其中：财政    资金</w:t>
            </w:r>
          </w:p>
        </w:tc>
        <w:tc>
          <w:tcPr>
            <w:tcW w:w="2551" w:type="dxa"/>
            <w:vAlign w:val="center"/>
          </w:tcPr>
          <w:p>
            <w:pPr>
              <w:pStyle w:val="16"/>
            </w:pPr>
            <w:r>
              <w:t>87.46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完成1个移民村人居环境建设。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1.方便600人出行，提升了水库移民生活环境，增加了移民经济收入，促进了库区和移民安置区和谐稳定及经济发展</w:t>
            </w:r>
          </w:p>
          <w:p>
            <w:pPr>
              <w:pStyle w:val="16"/>
            </w:pPr>
            <w:r>
              <w:t>2.完成1个移民村人居环境建设。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实施项目移民村个数（个）</w:t>
            </w:r>
          </w:p>
        </w:tc>
        <w:tc>
          <w:tcPr>
            <w:tcW w:w="5386" w:type="dxa"/>
            <w:vAlign w:val="center"/>
          </w:tcPr>
          <w:p>
            <w:pPr>
              <w:pStyle w:val="16"/>
            </w:pPr>
            <w:r>
              <w:t>实施项目移民村及关联村个数</w:t>
            </w:r>
          </w:p>
        </w:tc>
        <w:tc>
          <w:tcPr>
            <w:tcW w:w="2268" w:type="dxa"/>
            <w:vAlign w:val="center"/>
          </w:tcPr>
          <w:p>
            <w:pPr>
              <w:pStyle w:val="16"/>
            </w:pPr>
            <w:r>
              <w:t>1个</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实际验收情况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100%</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方便村民的出行人数（人）</w:t>
            </w:r>
          </w:p>
        </w:tc>
        <w:tc>
          <w:tcPr>
            <w:tcW w:w="5386" w:type="dxa"/>
            <w:vAlign w:val="center"/>
          </w:tcPr>
          <w:p>
            <w:pPr>
              <w:pStyle w:val="16"/>
            </w:pPr>
            <w:r>
              <w:t>方便村民的出行人数</w:t>
            </w:r>
          </w:p>
        </w:tc>
        <w:tc>
          <w:tcPr>
            <w:tcW w:w="2268" w:type="dxa"/>
            <w:vAlign w:val="center"/>
          </w:tcPr>
          <w:p>
            <w:pPr>
              <w:pStyle w:val="16"/>
            </w:pPr>
            <w:r>
              <w:t>≥600人</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改善移民生活环境</w:t>
            </w:r>
          </w:p>
        </w:tc>
        <w:tc>
          <w:tcPr>
            <w:tcW w:w="5386" w:type="dxa"/>
            <w:vAlign w:val="center"/>
          </w:tcPr>
          <w:p>
            <w:pPr>
              <w:pStyle w:val="16"/>
            </w:pPr>
            <w:r>
              <w:t>反映改善移民生活环境</w:t>
            </w:r>
          </w:p>
        </w:tc>
        <w:tc>
          <w:tcPr>
            <w:tcW w:w="2268" w:type="dxa"/>
            <w:vAlign w:val="center"/>
          </w:tcPr>
          <w:p>
            <w:pPr>
              <w:pStyle w:val="16"/>
            </w:pPr>
            <w:r>
              <w:t>进一步改善</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p>
            <w:pPr>
              <w:pStyle w:val="16"/>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2、2025年地下水超采综合治理项目绩效目标表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13012625P00001110018K</w:t>
            </w:r>
          </w:p>
        </w:tc>
        <w:tc>
          <w:tcPr>
            <w:tcW w:w="2835" w:type="dxa"/>
            <w:vAlign w:val="center"/>
          </w:tcPr>
          <w:p>
            <w:pPr>
              <w:pStyle w:val="14"/>
            </w:pPr>
            <w:r>
              <w:t>项目名称</w:t>
            </w:r>
          </w:p>
        </w:tc>
        <w:tc>
          <w:tcPr>
            <w:tcW w:w="6095" w:type="dxa"/>
            <w:gridSpan w:val="3"/>
            <w:vAlign w:val="center"/>
          </w:tcPr>
          <w:p>
            <w:pPr>
              <w:pStyle w:val="16"/>
            </w:pPr>
            <w:r>
              <w:t>2025年地下水超采综合治理项目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49.39</w:t>
            </w:r>
          </w:p>
        </w:tc>
        <w:tc>
          <w:tcPr>
            <w:tcW w:w="2835" w:type="dxa"/>
            <w:vAlign w:val="center"/>
          </w:tcPr>
          <w:p>
            <w:pPr>
              <w:pStyle w:val="14"/>
            </w:pPr>
            <w:r>
              <w:t>其中：财政    资金</w:t>
            </w:r>
          </w:p>
        </w:tc>
        <w:tc>
          <w:tcPr>
            <w:tcW w:w="2551" w:type="dxa"/>
            <w:vAlign w:val="center"/>
          </w:tcPr>
          <w:p>
            <w:pPr>
              <w:pStyle w:val="16"/>
            </w:pPr>
            <w:r>
              <w:t>49.39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铺设输水管道，关停自备井。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1.项目实施后，实现地下水压采量1.54万m3。</w:t>
            </w:r>
            <w:r>
              <w:tab/>
            </w:r>
          </w:p>
          <w:p>
            <w:pPr>
              <w:pStyle w:val="16"/>
            </w:pPr>
            <w:r>
              <w:t>2.铺设输水管道2848米，阀门井4座；维修大口井1眼，更新水泵2套；更换出水口631个；城区内自备井关停3眼。</w:t>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铺设管道数量（米）</w:t>
            </w:r>
          </w:p>
        </w:tc>
        <w:tc>
          <w:tcPr>
            <w:tcW w:w="5386" w:type="dxa"/>
            <w:vAlign w:val="center"/>
          </w:tcPr>
          <w:p>
            <w:pPr>
              <w:pStyle w:val="16"/>
            </w:pPr>
            <w:r>
              <w:t>输水管道铺设改造长度</w:t>
            </w:r>
          </w:p>
        </w:tc>
        <w:tc>
          <w:tcPr>
            <w:tcW w:w="2268" w:type="dxa"/>
            <w:vAlign w:val="center"/>
          </w:tcPr>
          <w:p>
            <w:pPr>
              <w:pStyle w:val="16"/>
            </w:pPr>
            <w:r>
              <w:t>≥2848m</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经检验合格工程量占总工程量的比率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工程按时完成率（%）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受益村数量</w:t>
            </w:r>
          </w:p>
        </w:tc>
        <w:tc>
          <w:tcPr>
            <w:tcW w:w="5386" w:type="dxa"/>
            <w:vAlign w:val="center"/>
          </w:tcPr>
          <w:p>
            <w:pPr>
              <w:pStyle w:val="16"/>
            </w:pPr>
            <w:r>
              <w:t>项目实施后受益村数量</w:t>
            </w:r>
          </w:p>
        </w:tc>
        <w:tc>
          <w:tcPr>
            <w:tcW w:w="2268" w:type="dxa"/>
            <w:vAlign w:val="center"/>
          </w:tcPr>
          <w:p>
            <w:pPr>
              <w:pStyle w:val="16"/>
            </w:pPr>
            <w:r>
              <w:t>2个</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新增节水量</w:t>
            </w:r>
          </w:p>
        </w:tc>
        <w:tc>
          <w:tcPr>
            <w:tcW w:w="5386" w:type="dxa"/>
            <w:vAlign w:val="center"/>
          </w:tcPr>
          <w:p>
            <w:pPr>
              <w:pStyle w:val="16"/>
            </w:pPr>
            <w:r>
              <w:t>项目实施后新增节水能力</w:t>
            </w:r>
          </w:p>
        </w:tc>
        <w:tc>
          <w:tcPr>
            <w:tcW w:w="2268" w:type="dxa"/>
            <w:vAlign w:val="center"/>
          </w:tcPr>
          <w:p>
            <w:pPr>
              <w:pStyle w:val="16"/>
            </w:pPr>
            <w:r>
              <w:t>≥1.54万立方米</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通过调查问卷，受益群众中满意、较满意的占总数的比率</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3、2025年第二批省级水库移民后期扶持项目绩效目标表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13012625P00001010017A</w:t>
            </w:r>
          </w:p>
        </w:tc>
        <w:tc>
          <w:tcPr>
            <w:tcW w:w="2835" w:type="dxa"/>
            <w:vAlign w:val="center"/>
          </w:tcPr>
          <w:p>
            <w:pPr>
              <w:pStyle w:val="14"/>
            </w:pPr>
            <w:r>
              <w:t>项目名称</w:t>
            </w:r>
          </w:p>
        </w:tc>
        <w:tc>
          <w:tcPr>
            <w:tcW w:w="6095" w:type="dxa"/>
            <w:gridSpan w:val="3"/>
            <w:vAlign w:val="center"/>
          </w:tcPr>
          <w:p>
            <w:pPr>
              <w:pStyle w:val="16"/>
            </w:pPr>
            <w:r>
              <w:t>2025年第二批省级水库移民后期扶持项目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26.56</w:t>
            </w:r>
          </w:p>
        </w:tc>
        <w:tc>
          <w:tcPr>
            <w:tcW w:w="2835" w:type="dxa"/>
            <w:vAlign w:val="center"/>
          </w:tcPr>
          <w:p>
            <w:pPr>
              <w:pStyle w:val="14"/>
            </w:pPr>
            <w:r>
              <w:t>其中：财政    资金</w:t>
            </w:r>
          </w:p>
        </w:tc>
        <w:tc>
          <w:tcPr>
            <w:tcW w:w="2551" w:type="dxa"/>
            <w:vAlign w:val="center"/>
          </w:tcPr>
          <w:p>
            <w:pPr>
              <w:pStyle w:val="16"/>
            </w:pPr>
            <w:r>
              <w:t>26.56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移民村基础设施建设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1.解决1800余人的出行问题。</w:t>
            </w:r>
          </w:p>
          <w:p>
            <w:pPr>
              <w:pStyle w:val="16"/>
            </w:pPr>
            <w:r>
              <w:t>2.完成3个移民村的道路硬化3500米。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道路硬化长度（米）</w:t>
            </w:r>
          </w:p>
        </w:tc>
        <w:tc>
          <w:tcPr>
            <w:tcW w:w="5386" w:type="dxa"/>
            <w:vAlign w:val="center"/>
          </w:tcPr>
          <w:p>
            <w:pPr>
              <w:pStyle w:val="16"/>
            </w:pPr>
            <w:r>
              <w:t>实际硬化道路长度</w:t>
            </w:r>
          </w:p>
        </w:tc>
        <w:tc>
          <w:tcPr>
            <w:tcW w:w="2268" w:type="dxa"/>
            <w:vAlign w:val="center"/>
          </w:tcPr>
          <w:p>
            <w:pPr>
              <w:pStyle w:val="16"/>
            </w:pPr>
            <w:r>
              <w:t>3500米</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项目完成总成本</w:t>
            </w:r>
          </w:p>
        </w:tc>
        <w:tc>
          <w:tcPr>
            <w:tcW w:w="2268" w:type="dxa"/>
            <w:vAlign w:val="center"/>
          </w:tcPr>
          <w:p>
            <w:pPr>
              <w:pStyle w:val="16"/>
            </w:pPr>
            <w:r>
              <w:t>≤110万元</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解决移民出行人数（人）</w:t>
            </w:r>
          </w:p>
        </w:tc>
        <w:tc>
          <w:tcPr>
            <w:tcW w:w="5386" w:type="dxa"/>
            <w:vAlign w:val="center"/>
          </w:tcPr>
          <w:p>
            <w:pPr>
              <w:pStyle w:val="16"/>
            </w:pPr>
            <w:r>
              <w:t>实际解决移民的出行人数</w:t>
            </w:r>
          </w:p>
        </w:tc>
        <w:tc>
          <w:tcPr>
            <w:tcW w:w="2268" w:type="dxa"/>
            <w:vAlign w:val="center"/>
          </w:tcPr>
          <w:p>
            <w:pPr>
              <w:pStyle w:val="16"/>
            </w:pPr>
            <w:r>
              <w:t>1800人</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项目扶持受益移民村（村）</w:t>
            </w:r>
          </w:p>
        </w:tc>
        <w:tc>
          <w:tcPr>
            <w:tcW w:w="5386" w:type="dxa"/>
            <w:vAlign w:val="center"/>
          </w:tcPr>
          <w:p>
            <w:pPr>
              <w:pStyle w:val="16"/>
            </w:pPr>
            <w:r>
              <w:t>项目扶持受益移民的村（村）</w:t>
            </w:r>
          </w:p>
        </w:tc>
        <w:tc>
          <w:tcPr>
            <w:tcW w:w="2268" w:type="dxa"/>
            <w:vAlign w:val="center"/>
          </w:tcPr>
          <w:p>
            <w:pPr>
              <w:pStyle w:val="16"/>
            </w:pPr>
            <w:r>
              <w:t>3个</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4、2025年第二批水库移民后期扶持项目绩效目标表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13012625P00001010025Y</w:t>
            </w:r>
          </w:p>
        </w:tc>
        <w:tc>
          <w:tcPr>
            <w:tcW w:w="2835" w:type="dxa"/>
            <w:vAlign w:val="center"/>
          </w:tcPr>
          <w:p>
            <w:pPr>
              <w:pStyle w:val="14"/>
            </w:pPr>
            <w:r>
              <w:t>项目名称</w:t>
            </w:r>
          </w:p>
        </w:tc>
        <w:tc>
          <w:tcPr>
            <w:tcW w:w="6095" w:type="dxa"/>
            <w:gridSpan w:val="3"/>
            <w:vAlign w:val="center"/>
          </w:tcPr>
          <w:p>
            <w:pPr>
              <w:pStyle w:val="16"/>
            </w:pPr>
            <w:r>
              <w:t>2025年第二批水库移民后期扶持项目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10.76</w:t>
            </w:r>
          </w:p>
        </w:tc>
        <w:tc>
          <w:tcPr>
            <w:tcW w:w="2835" w:type="dxa"/>
            <w:vAlign w:val="center"/>
          </w:tcPr>
          <w:p>
            <w:pPr>
              <w:pStyle w:val="14"/>
            </w:pPr>
            <w:r>
              <w:t>其中：财政    资金</w:t>
            </w:r>
          </w:p>
        </w:tc>
        <w:tc>
          <w:tcPr>
            <w:tcW w:w="2551" w:type="dxa"/>
            <w:vAlign w:val="center"/>
          </w:tcPr>
          <w:p>
            <w:pPr>
              <w:pStyle w:val="16"/>
            </w:pPr>
            <w:r>
              <w:t>10.76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移民村基础设施建设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50%</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1.解决2300余人的出行问题。</w:t>
            </w:r>
          </w:p>
          <w:p>
            <w:pPr>
              <w:pStyle w:val="16"/>
            </w:pPr>
            <w:r>
              <w:t>2.完成一个移民村的道路硬化1200米。</w:t>
            </w:r>
            <w:r>
              <w:tab/>
            </w:r>
            <w:r>
              <w:tab/>
            </w:r>
            <w:r>
              <w:tab/>
            </w:r>
            <w:r>
              <w:tab/>
            </w:r>
            <w:r>
              <w:tab/>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838" w:type="dxa"/>
            <w:vAlign w:val="center"/>
          </w:tcPr>
          <w:p>
            <w:pPr>
              <w:pStyle w:val="14"/>
            </w:pPr>
            <w:r>
              <w:t>指标值</w:t>
            </w:r>
          </w:p>
        </w:tc>
        <w:tc>
          <w:tcPr>
            <w:tcW w:w="170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沥青混凝土道路长度（米）</w:t>
            </w:r>
          </w:p>
        </w:tc>
        <w:tc>
          <w:tcPr>
            <w:tcW w:w="5386" w:type="dxa"/>
            <w:vAlign w:val="center"/>
          </w:tcPr>
          <w:p>
            <w:pPr>
              <w:pStyle w:val="16"/>
            </w:pPr>
            <w:r>
              <w:t>实际铺沥青混凝土道路长度</w:t>
            </w:r>
          </w:p>
        </w:tc>
        <w:tc>
          <w:tcPr>
            <w:tcW w:w="1838" w:type="dxa"/>
            <w:vAlign w:val="center"/>
          </w:tcPr>
          <w:p>
            <w:pPr>
              <w:pStyle w:val="16"/>
            </w:pPr>
            <w:r>
              <w:t>1200米</w:t>
            </w:r>
          </w:p>
        </w:tc>
        <w:tc>
          <w:tcPr>
            <w:tcW w:w="170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1838" w:type="dxa"/>
            <w:vAlign w:val="center"/>
          </w:tcPr>
          <w:p>
            <w:pPr>
              <w:pStyle w:val="16"/>
            </w:pPr>
            <w:r>
              <w:t>100%</w:t>
            </w:r>
          </w:p>
        </w:tc>
        <w:tc>
          <w:tcPr>
            <w:tcW w:w="170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1838" w:type="dxa"/>
            <w:vAlign w:val="center"/>
          </w:tcPr>
          <w:p>
            <w:pPr>
              <w:pStyle w:val="16"/>
            </w:pPr>
            <w:r>
              <w:t>100%</w:t>
            </w:r>
          </w:p>
        </w:tc>
        <w:tc>
          <w:tcPr>
            <w:tcW w:w="170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工程投资支付率（%）</w:t>
            </w:r>
          </w:p>
        </w:tc>
        <w:tc>
          <w:tcPr>
            <w:tcW w:w="5386" w:type="dxa"/>
            <w:vAlign w:val="center"/>
          </w:tcPr>
          <w:p>
            <w:pPr>
              <w:pStyle w:val="16"/>
            </w:pPr>
            <w:r>
              <w:t>按期支付工程投资占总工程投资的比率</w:t>
            </w:r>
          </w:p>
        </w:tc>
        <w:tc>
          <w:tcPr>
            <w:tcW w:w="1838" w:type="dxa"/>
            <w:vAlign w:val="center"/>
          </w:tcPr>
          <w:p>
            <w:pPr>
              <w:pStyle w:val="16"/>
            </w:pPr>
            <w:r>
              <w:t>55万元</w:t>
            </w:r>
          </w:p>
        </w:tc>
        <w:tc>
          <w:tcPr>
            <w:tcW w:w="170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解决移民出行人数（人）</w:t>
            </w:r>
          </w:p>
        </w:tc>
        <w:tc>
          <w:tcPr>
            <w:tcW w:w="5386" w:type="dxa"/>
            <w:vAlign w:val="center"/>
          </w:tcPr>
          <w:p>
            <w:pPr>
              <w:pStyle w:val="16"/>
            </w:pPr>
            <w:r>
              <w:t>实际解决移民的出行人数</w:t>
            </w:r>
          </w:p>
        </w:tc>
        <w:tc>
          <w:tcPr>
            <w:tcW w:w="1838" w:type="dxa"/>
            <w:vAlign w:val="center"/>
          </w:tcPr>
          <w:p>
            <w:pPr>
              <w:pStyle w:val="16"/>
            </w:pPr>
            <w:r>
              <w:t>2300人</w:t>
            </w:r>
          </w:p>
        </w:tc>
        <w:tc>
          <w:tcPr>
            <w:tcW w:w="1706" w:type="dxa"/>
            <w:vAlign w:val="center"/>
          </w:tcPr>
          <w:p>
            <w:pPr>
              <w:pStyle w:val="16"/>
            </w:pPr>
            <w:r>
              <w:t>实际解决移民人数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项目扶持受益移民村（村）</w:t>
            </w:r>
          </w:p>
        </w:tc>
        <w:tc>
          <w:tcPr>
            <w:tcW w:w="5386" w:type="dxa"/>
            <w:vAlign w:val="center"/>
          </w:tcPr>
          <w:p>
            <w:pPr>
              <w:pStyle w:val="16"/>
            </w:pPr>
            <w:r>
              <w:t>项目扶持受益移民的村（村）</w:t>
            </w:r>
          </w:p>
        </w:tc>
        <w:tc>
          <w:tcPr>
            <w:tcW w:w="1838" w:type="dxa"/>
            <w:vAlign w:val="center"/>
          </w:tcPr>
          <w:p>
            <w:pPr>
              <w:pStyle w:val="16"/>
            </w:pPr>
            <w:r>
              <w:t>1村</w:t>
            </w:r>
          </w:p>
        </w:tc>
        <w:tc>
          <w:tcPr>
            <w:tcW w:w="1706" w:type="dxa"/>
            <w:vAlign w:val="center"/>
          </w:tcPr>
          <w:p>
            <w:pPr>
              <w:pStyle w:val="16"/>
            </w:pPr>
            <w:r>
              <w:t>实际扶持移民村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1838" w:type="dxa"/>
            <w:vAlign w:val="center"/>
          </w:tcPr>
          <w:p>
            <w:pPr>
              <w:pStyle w:val="16"/>
            </w:pPr>
            <w:r>
              <w:t>≥90%</w:t>
            </w:r>
          </w:p>
        </w:tc>
        <w:tc>
          <w:tcPr>
            <w:tcW w:w="170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5、2025年第三批中央水库移民后期扶持项目绩效目标表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13012625P00001010033K</w:t>
            </w:r>
          </w:p>
        </w:tc>
        <w:tc>
          <w:tcPr>
            <w:tcW w:w="2835" w:type="dxa"/>
            <w:vAlign w:val="center"/>
          </w:tcPr>
          <w:p>
            <w:pPr>
              <w:pStyle w:val="14"/>
            </w:pPr>
            <w:r>
              <w:t>项目名称</w:t>
            </w:r>
          </w:p>
        </w:tc>
        <w:tc>
          <w:tcPr>
            <w:tcW w:w="6095" w:type="dxa"/>
            <w:gridSpan w:val="3"/>
            <w:vAlign w:val="center"/>
          </w:tcPr>
          <w:p>
            <w:pPr>
              <w:pStyle w:val="16"/>
            </w:pPr>
            <w:r>
              <w:t>2025年第三批中央水库移民后期扶持项目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151.38</w:t>
            </w:r>
          </w:p>
        </w:tc>
        <w:tc>
          <w:tcPr>
            <w:tcW w:w="2835" w:type="dxa"/>
            <w:vAlign w:val="center"/>
          </w:tcPr>
          <w:p>
            <w:pPr>
              <w:pStyle w:val="14"/>
            </w:pPr>
            <w:r>
              <w:t>其中：财政    资金</w:t>
            </w:r>
          </w:p>
        </w:tc>
        <w:tc>
          <w:tcPr>
            <w:tcW w:w="2551" w:type="dxa"/>
            <w:vAlign w:val="center"/>
          </w:tcPr>
          <w:p>
            <w:pPr>
              <w:pStyle w:val="16"/>
            </w:pPr>
            <w:r>
              <w:t>151.38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用于移民村的项目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1.解决820余人浇地难问题，350余人的出行问题。</w:t>
            </w:r>
          </w:p>
          <w:p>
            <w:pPr>
              <w:pStyle w:val="16"/>
            </w:pPr>
            <w:r>
              <w:t>2.完成3个移民村项目，铺设农田输水管道2225米、道路硬化660米、道路提升改造1000米。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沥青混凝土道路长度（米）</w:t>
            </w:r>
          </w:p>
        </w:tc>
        <w:tc>
          <w:tcPr>
            <w:tcW w:w="5386" w:type="dxa"/>
            <w:vAlign w:val="center"/>
          </w:tcPr>
          <w:p>
            <w:pPr>
              <w:pStyle w:val="16"/>
            </w:pPr>
            <w:r>
              <w:t>实际铺沥青混凝土道路长度</w:t>
            </w:r>
          </w:p>
        </w:tc>
        <w:tc>
          <w:tcPr>
            <w:tcW w:w="2268" w:type="dxa"/>
            <w:vAlign w:val="center"/>
          </w:tcPr>
          <w:p>
            <w:pPr>
              <w:pStyle w:val="16"/>
            </w:pPr>
            <w:r>
              <w:t>1000米</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工程投资支付率（%）</w:t>
            </w:r>
          </w:p>
        </w:tc>
        <w:tc>
          <w:tcPr>
            <w:tcW w:w="5386" w:type="dxa"/>
            <w:vAlign w:val="center"/>
          </w:tcPr>
          <w:p>
            <w:pPr>
              <w:pStyle w:val="16"/>
            </w:pPr>
            <w:r>
              <w:t>按期支付工程投资占总工程投资的比率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解决移民出行人数（人）</w:t>
            </w:r>
          </w:p>
        </w:tc>
        <w:tc>
          <w:tcPr>
            <w:tcW w:w="5386" w:type="dxa"/>
            <w:vAlign w:val="center"/>
          </w:tcPr>
          <w:p>
            <w:pPr>
              <w:pStyle w:val="16"/>
            </w:pPr>
            <w:r>
              <w:t>实际解决移民的出行人数</w:t>
            </w:r>
          </w:p>
        </w:tc>
        <w:tc>
          <w:tcPr>
            <w:tcW w:w="2268" w:type="dxa"/>
            <w:vAlign w:val="center"/>
          </w:tcPr>
          <w:p>
            <w:pPr>
              <w:pStyle w:val="16"/>
            </w:pPr>
            <w:r>
              <w:t>350人</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项目扶持受益移民村（村）</w:t>
            </w:r>
          </w:p>
        </w:tc>
        <w:tc>
          <w:tcPr>
            <w:tcW w:w="5386" w:type="dxa"/>
            <w:vAlign w:val="center"/>
          </w:tcPr>
          <w:p>
            <w:pPr>
              <w:pStyle w:val="16"/>
            </w:pPr>
            <w:r>
              <w:t>项目扶持受益移民的村（村）</w:t>
            </w:r>
          </w:p>
        </w:tc>
        <w:tc>
          <w:tcPr>
            <w:tcW w:w="2268" w:type="dxa"/>
            <w:vAlign w:val="center"/>
          </w:tcPr>
          <w:p>
            <w:pPr>
              <w:pStyle w:val="16"/>
            </w:pPr>
            <w:r>
              <w:t>3村</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6、2025年省级水库移民后期扶持资金项目绩效目标表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13012625P00001010036E</w:t>
            </w:r>
          </w:p>
        </w:tc>
        <w:tc>
          <w:tcPr>
            <w:tcW w:w="2835" w:type="dxa"/>
            <w:vAlign w:val="center"/>
          </w:tcPr>
          <w:p>
            <w:pPr>
              <w:pStyle w:val="14"/>
            </w:pPr>
            <w:r>
              <w:t>项目名称</w:t>
            </w:r>
          </w:p>
        </w:tc>
        <w:tc>
          <w:tcPr>
            <w:tcW w:w="6095" w:type="dxa"/>
            <w:gridSpan w:val="3"/>
            <w:vAlign w:val="center"/>
          </w:tcPr>
          <w:p>
            <w:pPr>
              <w:pStyle w:val="16"/>
            </w:pPr>
            <w:r>
              <w:t>2025年省级水库移民后期扶持资金项目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198.09</w:t>
            </w:r>
          </w:p>
        </w:tc>
        <w:tc>
          <w:tcPr>
            <w:tcW w:w="2835" w:type="dxa"/>
            <w:vAlign w:val="center"/>
          </w:tcPr>
          <w:p>
            <w:pPr>
              <w:pStyle w:val="14"/>
            </w:pPr>
            <w:r>
              <w:t>其中：财政    资金</w:t>
            </w:r>
          </w:p>
        </w:tc>
        <w:tc>
          <w:tcPr>
            <w:tcW w:w="2551" w:type="dxa"/>
            <w:vAlign w:val="center"/>
          </w:tcPr>
          <w:p>
            <w:pPr>
              <w:pStyle w:val="16"/>
            </w:pPr>
            <w:r>
              <w:t>198.09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用于移民相关村的基础设施建设。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1.改善移民村人居环境。</w:t>
            </w:r>
          </w:p>
          <w:p>
            <w:pPr>
              <w:pStyle w:val="16"/>
            </w:pPr>
            <w:r>
              <w:t>2.完成7个村的项目，道路硬化8220米，使2496个移民受益；安装路灯82盏，使1284个移民受益。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硬化道路多少米（米）</w:t>
            </w:r>
          </w:p>
        </w:tc>
        <w:tc>
          <w:tcPr>
            <w:tcW w:w="5386" w:type="dxa"/>
            <w:vAlign w:val="center"/>
          </w:tcPr>
          <w:p>
            <w:pPr>
              <w:pStyle w:val="16"/>
            </w:pPr>
            <w:r>
              <w:t>实际硬化道路多少米（米）</w:t>
            </w:r>
          </w:p>
        </w:tc>
        <w:tc>
          <w:tcPr>
            <w:tcW w:w="2268" w:type="dxa"/>
            <w:vAlign w:val="center"/>
          </w:tcPr>
          <w:p>
            <w:pPr>
              <w:pStyle w:val="16"/>
            </w:pPr>
            <w:r>
              <w:t>8220米</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安装路灯单价（元）</w:t>
            </w:r>
          </w:p>
        </w:tc>
        <w:tc>
          <w:tcPr>
            <w:tcW w:w="5386" w:type="dxa"/>
            <w:vAlign w:val="center"/>
          </w:tcPr>
          <w:p>
            <w:pPr>
              <w:pStyle w:val="16"/>
            </w:pPr>
            <w:r>
              <w:t>安装路灯的价值（元）</w:t>
            </w:r>
          </w:p>
        </w:tc>
        <w:tc>
          <w:tcPr>
            <w:tcW w:w="2268" w:type="dxa"/>
            <w:vAlign w:val="center"/>
          </w:tcPr>
          <w:p>
            <w:pPr>
              <w:pStyle w:val="16"/>
            </w:pPr>
            <w:r>
              <w:t>1900元</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有效改善移民生活条件</w:t>
            </w:r>
          </w:p>
        </w:tc>
        <w:tc>
          <w:tcPr>
            <w:tcW w:w="5386" w:type="dxa"/>
            <w:vAlign w:val="center"/>
          </w:tcPr>
          <w:p>
            <w:pPr>
              <w:pStyle w:val="16"/>
            </w:pPr>
            <w:r>
              <w:t>有效改善移民生活条件</w:t>
            </w:r>
          </w:p>
        </w:tc>
        <w:tc>
          <w:tcPr>
            <w:tcW w:w="2268" w:type="dxa"/>
            <w:vAlign w:val="center"/>
          </w:tcPr>
          <w:p>
            <w:pPr>
              <w:pStyle w:val="16"/>
            </w:pPr>
            <w:r>
              <w:t>进一步改善</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受益移民村的个数（个）</w:t>
            </w:r>
          </w:p>
        </w:tc>
        <w:tc>
          <w:tcPr>
            <w:tcW w:w="5386" w:type="dxa"/>
            <w:vAlign w:val="center"/>
          </w:tcPr>
          <w:p>
            <w:pPr>
              <w:pStyle w:val="16"/>
            </w:pPr>
            <w:r>
              <w:t>实际受益移民村的个数（个）</w:t>
            </w:r>
          </w:p>
        </w:tc>
        <w:tc>
          <w:tcPr>
            <w:tcW w:w="2268" w:type="dxa"/>
            <w:vAlign w:val="center"/>
          </w:tcPr>
          <w:p>
            <w:pPr>
              <w:pStyle w:val="16"/>
            </w:pPr>
            <w:r>
              <w:t>7个</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w:t>
            </w:r>
          </w:p>
          <w:p>
            <w:pPr>
              <w:pStyle w:val="16"/>
            </w:pPr>
            <w:r>
              <w:t>满意度（%）</w:t>
            </w:r>
          </w:p>
        </w:tc>
        <w:tc>
          <w:tcPr>
            <w:tcW w:w="5386" w:type="dxa"/>
            <w:vAlign w:val="center"/>
          </w:tcPr>
          <w:p>
            <w:pPr>
              <w:pStyle w:val="16"/>
            </w:pPr>
            <w:r>
              <w:t>满意和较满意的受益对象占全部调查对象的比例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13012625P000010100057</w:t>
            </w:r>
          </w:p>
        </w:tc>
        <w:tc>
          <w:tcPr>
            <w:tcW w:w="2835" w:type="dxa"/>
            <w:vAlign w:val="center"/>
          </w:tcPr>
          <w:p>
            <w:pPr>
              <w:pStyle w:val="14"/>
            </w:pPr>
            <w:r>
              <w:t>项目名称</w:t>
            </w:r>
          </w:p>
        </w:tc>
        <w:tc>
          <w:tcPr>
            <w:tcW w:w="6095" w:type="dxa"/>
            <w:gridSpan w:val="3"/>
            <w:vAlign w:val="center"/>
          </w:tcPr>
          <w:p>
            <w:pPr>
              <w:pStyle w:val="16"/>
            </w:pPr>
            <w:r>
              <w:t>2025年水库移民后期扶持项目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186.62</w:t>
            </w:r>
          </w:p>
        </w:tc>
        <w:tc>
          <w:tcPr>
            <w:tcW w:w="2835" w:type="dxa"/>
            <w:vAlign w:val="center"/>
          </w:tcPr>
          <w:p>
            <w:pPr>
              <w:pStyle w:val="14"/>
            </w:pPr>
            <w:r>
              <w:t>其中：财政    资金</w:t>
            </w:r>
          </w:p>
        </w:tc>
        <w:tc>
          <w:tcPr>
            <w:tcW w:w="2551" w:type="dxa"/>
            <w:vAlign w:val="center"/>
          </w:tcPr>
          <w:p>
            <w:pPr>
              <w:pStyle w:val="16"/>
            </w:pPr>
            <w:r>
              <w:t>186.62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完成18个移民村人居环境建设。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1.发展节水灌溉面积1400亩，使11000移民受益，完善库区移民生产生活基础设施，促进了移民和美乡村建设。</w:t>
            </w:r>
          </w:p>
          <w:p>
            <w:pPr>
              <w:pStyle w:val="16"/>
            </w:pPr>
            <w:r>
              <w:t>2.完成18个移民村人居环境建设。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实施项目移民村个数（个）</w:t>
            </w:r>
          </w:p>
        </w:tc>
        <w:tc>
          <w:tcPr>
            <w:tcW w:w="5386" w:type="dxa"/>
            <w:vAlign w:val="center"/>
          </w:tcPr>
          <w:p>
            <w:pPr>
              <w:pStyle w:val="16"/>
            </w:pPr>
            <w:r>
              <w:t>实际实施项目移民村个数</w:t>
            </w:r>
          </w:p>
        </w:tc>
        <w:tc>
          <w:tcPr>
            <w:tcW w:w="2268" w:type="dxa"/>
            <w:vAlign w:val="center"/>
          </w:tcPr>
          <w:p>
            <w:pPr>
              <w:pStyle w:val="16"/>
            </w:pPr>
            <w:r>
              <w:t>18个</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培训移民人数（人）</w:t>
            </w:r>
          </w:p>
        </w:tc>
        <w:tc>
          <w:tcPr>
            <w:tcW w:w="5386" w:type="dxa"/>
            <w:vAlign w:val="center"/>
          </w:tcPr>
          <w:p>
            <w:pPr>
              <w:pStyle w:val="16"/>
            </w:pPr>
            <w:r>
              <w:t>实际培训移民的人数</w:t>
            </w:r>
          </w:p>
        </w:tc>
        <w:tc>
          <w:tcPr>
            <w:tcW w:w="2268" w:type="dxa"/>
            <w:vAlign w:val="center"/>
          </w:tcPr>
          <w:p>
            <w:pPr>
              <w:pStyle w:val="16"/>
            </w:pPr>
            <w:r>
              <w:t>300人</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发展节水灌溉面积（亩）</w:t>
            </w:r>
          </w:p>
        </w:tc>
        <w:tc>
          <w:tcPr>
            <w:tcW w:w="5386" w:type="dxa"/>
            <w:vAlign w:val="center"/>
          </w:tcPr>
          <w:p>
            <w:pPr>
              <w:pStyle w:val="16"/>
            </w:pPr>
            <w:r>
              <w:t>发展节水灌溉面积</w:t>
            </w:r>
          </w:p>
        </w:tc>
        <w:tc>
          <w:tcPr>
            <w:tcW w:w="2268" w:type="dxa"/>
            <w:vAlign w:val="center"/>
          </w:tcPr>
          <w:p>
            <w:pPr>
              <w:pStyle w:val="16"/>
            </w:pPr>
            <w:r>
              <w:t>1400亩</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8、2026年农村饮水维修维护项目（省）绩效目标表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13012626P00000910027G</w:t>
            </w:r>
          </w:p>
        </w:tc>
        <w:tc>
          <w:tcPr>
            <w:tcW w:w="2835" w:type="dxa"/>
            <w:vAlign w:val="center"/>
          </w:tcPr>
          <w:p>
            <w:pPr>
              <w:pStyle w:val="14"/>
            </w:pPr>
            <w:r>
              <w:t>项目名称</w:t>
            </w:r>
          </w:p>
        </w:tc>
        <w:tc>
          <w:tcPr>
            <w:tcW w:w="6095" w:type="dxa"/>
            <w:gridSpan w:val="3"/>
            <w:vAlign w:val="center"/>
          </w:tcPr>
          <w:p>
            <w:pPr>
              <w:pStyle w:val="16"/>
            </w:pPr>
            <w:r>
              <w:t>2026年农村饮水维修维护项目（省）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对灵寿县66处饮水工程进行维修养护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1.对灵寿县66处饮水工程进行维修养护，确保工程正常运行和持续发挥效益。</w:t>
            </w:r>
            <w:r>
              <w:tab/>
            </w:r>
          </w:p>
          <w:p>
            <w:pPr>
              <w:pStyle w:val="16"/>
            </w:pPr>
            <w:r>
              <w:t>2.保障11.7万人饮水安全。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农村饮水安全巩固提升村庄数量</w:t>
            </w:r>
          </w:p>
        </w:tc>
        <w:tc>
          <w:tcPr>
            <w:tcW w:w="5386" w:type="dxa"/>
            <w:vAlign w:val="center"/>
          </w:tcPr>
          <w:p>
            <w:pPr>
              <w:pStyle w:val="16"/>
            </w:pPr>
            <w:r>
              <w:t>反映农村饮水安全巩固提升村庄数量情况</w:t>
            </w:r>
          </w:p>
        </w:tc>
        <w:tc>
          <w:tcPr>
            <w:tcW w:w="2268" w:type="dxa"/>
            <w:vAlign w:val="center"/>
          </w:tcPr>
          <w:p>
            <w:pPr>
              <w:pStyle w:val="16"/>
            </w:pPr>
            <w:r>
              <w:t>15个</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2268" w:type="dxa"/>
            <w:vAlign w:val="center"/>
          </w:tcPr>
          <w:p>
            <w:pPr>
              <w:pStyle w:val="16"/>
            </w:pPr>
            <w:r>
              <w:t>≥11.7万人</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保障农村饮水工程正常运转</w:t>
            </w:r>
          </w:p>
        </w:tc>
        <w:tc>
          <w:tcPr>
            <w:tcW w:w="5386" w:type="dxa"/>
            <w:vAlign w:val="center"/>
          </w:tcPr>
          <w:p>
            <w:pPr>
              <w:pStyle w:val="16"/>
            </w:pPr>
            <w:r>
              <w:t>项目实施后保障农村饮水工程正常运转</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满意和较满意的人数占全部调查人数的比率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9、2026年农业水价改革奖补资金绩效目标表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13012626P00000910022E</w:t>
            </w:r>
          </w:p>
        </w:tc>
        <w:tc>
          <w:tcPr>
            <w:tcW w:w="2835" w:type="dxa"/>
            <w:vAlign w:val="center"/>
          </w:tcPr>
          <w:p>
            <w:pPr>
              <w:pStyle w:val="14"/>
            </w:pPr>
            <w:r>
              <w:t>项目名称</w:t>
            </w:r>
          </w:p>
        </w:tc>
        <w:tc>
          <w:tcPr>
            <w:tcW w:w="6095" w:type="dxa"/>
            <w:gridSpan w:val="3"/>
            <w:vAlign w:val="center"/>
          </w:tcPr>
          <w:p>
            <w:pPr>
              <w:pStyle w:val="16"/>
            </w:pPr>
            <w:r>
              <w:t>2026年农业水价改革奖补资金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完成磁右灌区农业水价综合改革奖补5个村。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1.加强农业水价改革的宣传，增强人民节水意识。</w:t>
            </w:r>
          </w:p>
          <w:p>
            <w:pPr>
              <w:pStyle w:val="16"/>
            </w:pPr>
            <w:r>
              <w:t>2.完成磁右灌区农业水价综合改革奖补5个村。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水价改革奖补村的数量</w:t>
            </w:r>
          </w:p>
        </w:tc>
        <w:tc>
          <w:tcPr>
            <w:tcW w:w="5386" w:type="dxa"/>
            <w:vAlign w:val="center"/>
          </w:tcPr>
          <w:p>
            <w:pPr>
              <w:pStyle w:val="16"/>
            </w:pPr>
            <w:r>
              <w:t>水价改革奖补村的数量</w:t>
            </w:r>
          </w:p>
        </w:tc>
        <w:tc>
          <w:tcPr>
            <w:tcW w:w="2268" w:type="dxa"/>
            <w:vAlign w:val="center"/>
          </w:tcPr>
          <w:p>
            <w:pPr>
              <w:pStyle w:val="16"/>
            </w:pPr>
            <w:r>
              <w:t>5个</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奖补村合格率</w:t>
            </w:r>
          </w:p>
        </w:tc>
        <w:tc>
          <w:tcPr>
            <w:tcW w:w="5386" w:type="dxa"/>
            <w:vAlign w:val="center"/>
          </w:tcPr>
          <w:p>
            <w:pPr>
              <w:pStyle w:val="16"/>
            </w:pPr>
            <w:r>
              <w:t>奖补村合格率</w:t>
            </w:r>
          </w:p>
        </w:tc>
        <w:tc>
          <w:tcPr>
            <w:tcW w:w="2268" w:type="dxa"/>
            <w:vAlign w:val="center"/>
          </w:tcPr>
          <w:p>
            <w:pPr>
              <w:pStyle w:val="16"/>
            </w:pPr>
            <w:r>
              <w:t>100%</w:t>
            </w:r>
          </w:p>
        </w:tc>
        <w:tc>
          <w:tcPr>
            <w:tcW w:w="1276" w:type="dxa"/>
            <w:vAlign w:val="center"/>
          </w:tcPr>
          <w:p>
            <w:pPr>
              <w:pStyle w:val="16"/>
            </w:pPr>
            <w:r>
              <w:t>合同预定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工作的按期完成率</w:t>
            </w:r>
          </w:p>
        </w:tc>
        <w:tc>
          <w:tcPr>
            <w:tcW w:w="2268" w:type="dxa"/>
            <w:vAlign w:val="center"/>
          </w:tcPr>
          <w:p>
            <w:pPr>
              <w:pStyle w:val="16"/>
            </w:pPr>
            <w:r>
              <w:t>100%</w:t>
            </w:r>
          </w:p>
        </w:tc>
        <w:tc>
          <w:tcPr>
            <w:tcW w:w="127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增强人民节水意识</w:t>
            </w:r>
          </w:p>
        </w:tc>
        <w:tc>
          <w:tcPr>
            <w:tcW w:w="5386" w:type="dxa"/>
            <w:vAlign w:val="center"/>
          </w:tcPr>
          <w:p>
            <w:pPr>
              <w:pStyle w:val="16"/>
            </w:pPr>
            <w:r>
              <w:t>增强人民节水意识</w:t>
            </w:r>
          </w:p>
        </w:tc>
        <w:tc>
          <w:tcPr>
            <w:tcW w:w="2268" w:type="dxa"/>
            <w:vAlign w:val="center"/>
          </w:tcPr>
          <w:p>
            <w:pPr>
              <w:pStyle w:val="16"/>
            </w:pPr>
            <w:r>
              <w:t>进一步增强</w:t>
            </w:r>
          </w:p>
        </w:tc>
        <w:tc>
          <w:tcPr>
            <w:tcW w:w="1276" w:type="dxa"/>
            <w:vAlign w:val="center"/>
          </w:tcPr>
          <w:p>
            <w:pPr>
              <w:pStyle w:val="16"/>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合理配置灌区水资源</w:t>
            </w:r>
          </w:p>
        </w:tc>
        <w:tc>
          <w:tcPr>
            <w:tcW w:w="5386" w:type="dxa"/>
            <w:vAlign w:val="center"/>
          </w:tcPr>
          <w:p>
            <w:pPr>
              <w:pStyle w:val="16"/>
            </w:pPr>
            <w:r>
              <w:t>合理配置优化灌区水资源</w:t>
            </w:r>
          </w:p>
        </w:tc>
        <w:tc>
          <w:tcPr>
            <w:tcW w:w="2268" w:type="dxa"/>
            <w:vAlign w:val="center"/>
          </w:tcPr>
          <w:p>
            <w:pPr>
              <w:pStyle w:val="16"/>
            </w:pPr>
            <w:r>
              <w:t>合理配置</w:t>
            </w:r>
          </w:p>
        </w:tc>
        <w:tc>
          <w:tcPr>
            <w:tcW w:w="1276" w:type="dxa"/>
            <w:vAlign w:val="center"/>
          </w:tcPr>
          <w:p>
            <w:pPr>
              <w:pStyle w:val="16"/>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10、2026年山洪灾害防治项目（省）绩效目标表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13012626P00000910026W</w:t>
            </w:r>
          </w:p>
        </w:tc>
        <w:tc>
          <w:tcPr>
            <w:tcW w:w="2835" w:type="dxa"/>
            <w:vAlign w:val="center"/>
          </w:tcPr>
          <w:p>
            <w:pPr>
              <w:pStyle w:val="14"/>
            </w:pPr>
            <w:r>
              <w:t>项目名称</w:t>
            </w:r>
          </w:p>
        </w:tc>
        <w:tc>
          <w:tcPr>
            <w:tcW w:w="6095" w:type="dxa"/>
            <w:gridSpan w:val="3"/>
            <w:vAlign w:val="center"/>
          </w:tcPr>
          <w:p>
            <w:pPr>
              <w:pStyle w:val="16"/>
            </w:pPr>
            <w:r>
              <w:t>2026年山洪灾害防治项目（省）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维修山洪灾害自动雨量站20处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1.维修山洪灾害自动雨量站20处，发放宣传册1000份。</w:t>
            </w:r>
          </w:p>
          <w:p>
            <w:pPr>
              <w:pStyle w:val="16"/>
            </w:pPr>
            <w:r>
              <w:t>2.完善群防群策体系，及时发布预警信息，为群众生命安全提供保证。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维修自动雨量站数量</w:t>
            </w:r>
          </w:p>
        </w:tc>
        <w:tc>
          <w:tcPr>
            <w:tcW w:w="5386" w:type="dxa"/>
            <w:vAlign w:val="center"/>
          </w:tcPr>
          <w:p>
            <w:pPr>
              <w:pStyle w:val="16"/>
            </w:pPr>
            <w:r>
              <w:t>维修自动雨量站数量</w:t>
            </w:r>
          </w:p>
        </w:tc>
        <w:tc>
          <w:tcPr>
            <w:tcW w:w="2268" w:type="dxa"/>
            <w:vAlign w:val="center"/>
          </w:tcPr>
          <w:p>
            <w:pPr>
              <w:pStyle w:val="16"/>
            </w:pPr>
            <w:r>
              <w:t>≥20处</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质量验收合格率</w:t>
            </w:r>
          </w:p>
        </w:tc>
        <w:tc>
          <w:tcPr>
            <w:tcW w:w="5386" w:type="dxa"/>
            <w:vAlign w:val="center"/>
          </w:tcPr>
          <w:p>
            <w:pPr>
              <w:pStyle w:val="16"/>
            </w:pPr>
            <w:r>
              <w:t>产品质量验收合格率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宣传册成本</w:t>
            </w:r>
          </w:p>
        </w:tc>
        <w:tc>
          <w:tcPr>
            <w:tcW w:w="5386" w:type="dxa"/>
            <w:vAlign w:val="center"/>
          </w:tcPr>
          <w:p>
            <w:pPr>
              <w:pStyle w:val="16"/>
            </w:pPr>
            <w:r>
              <w:t>宣传册单位成本</w:t>
            </w:r>
          </w:p>
        </w:tc>
        <w:tc>
          <w:tcPr>
            <w:tcW w:w="2268" w:type="dxa"/>
            <w:vAlign w:val="center"/>
          </w:tcPr>
          <w:p>
            <w:pPr>
              <w:pStyle w:val="16"/>
            </w:pPr>
            <w:r>
              <w:t>12元</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保障设备正常运转</w:t>
            </w:r>
          </w:p>
        </w:tc>
        <w:tc>
          <w:tcPr>
            <w:tcW w:w="5386" w:type="dxa"/>
            <w:vAlign w:val="center"/>
          </w:tcPr>
          <w:p>
            <w:pPr>
              <w:pStyle w:val="16"/>
            </w:pPr>
            <w:r>
              <w:t>保障设备正常运转</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2268" w:type="dxa"/>
            <w:vAlign w:val="center"/>
          </w:tcPr>
          <w:p>
            <w:pPr>
              <w:pStyle w:val="16"/>
            </w:pPr>
            <w:r>
              <w:t>进一步保护</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11、2026年省级水库移民补助项目绩效目标表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13012626P000010100384</w:t>
            </w:r>
          </w:p>
        </w:tc>
        <w:tc>
          <w:tcPr>
            <w:tcW w:w="2835" w:type="dxa"/>
            <w:vAlign w:val="center"/>
          </w:tcPr>
          <w:p>
            <w:pPr>
              <w:pStyle w:val="14"/>
            </w:pPr>
            <w:r>
              <w:t>项目名称</w:t>
            </w:r>
          </w:p>
        </w:tc>
        <w:tc>
          <w:tcPr>
            <w:tcW w:w="6095" w:type="dxa"/>
            <w:gridSpan w:val="3"/>
            <w:vAlign w:val="center"/>
          </w:tcPr>
          <w:p>
            <w:pPr>
              <w:pStyle w:val="16"/>
            </w:pPr>
            <w:r>
              <w:t>2026年省级水库移民补助项目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236.00</w:t>
            </w:r>
          </w:p>
        </w:tc>
        <w:tc>
          <w:tcPr>
            <w:tcW w:w="2835" w:type="dxa"/>
            <w:vAlign w:val="center"/>
          </w:tcPr>
          <w:p>
            <w:pPr>
              <w:pStyle w:val="14"/>
            </w:pPr>
            <w:r>
              <w:t>其中：财政    资金</w:t>
            </w:r>
          </w:p>
        </w:tc>
        <w:tc>
          <w:tcPr>
            <w:tcW w:w="2551" w:type="dxa"/>
            <w:vAlign w:val="center"/>
          </w:tcPr>
          <w:p>
            <w:pPr>
              <w:pStyle w:val="16"/>
            </w:pPr>
            <w:r>
              <w:t>236.00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按时足额发放我县15个乡镇240个村7867人移民的补助资金。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1.改善移民生活质量，增加移民人均收入300元。</w:t>
            </w:r>
          </w:p>
          <w:p>
            <w:pPr>
              <w:pStyle w:val="16"/>
            </w:pPr>
            <w:r>
              <w:t>2.按时足额发放我县15个乡镇240个村7867人移民的补助资金。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34"/>
        <w:gridCol w:w="1620"/>
        <w:gridCol w:w="25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4734" w:type="dxa"/>
            <w:vAlign w:val="center"/>
          </w:tcPr>
          <w:p>
            <w:pPr>
              <w:pStyle w:val="14"/>
            </w:pPr>
            <w:r>
              <w:t>绩效指标描述</w:t>
            </w:r>
          </w:p>
        </w:tc>
        <w:tc>
          <w:tcPr>
            <w:tcW w:w="1620" w:type="dxa"/>
            <w:vAlign w:val="center"/>
          </w:tcPr>
          <w:p>
            <w:pPr>
              <w:pStyle w:val="14"/>
            </w:pPr>
            <w:r>
              <w:t>指标值</w:t>
            </w:r>
          </w:p>
        </w:tc>
        <w:tc>
          <w:tcPr>
            <w:tcW w:w="25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补助移民的人数(人)</w:t>
            </w:r>
          </w:p>
        </w:tc>
        <w:tc>
          <w:tcPr>
            <w:tcW w:w="4734" w:type="dxa"/>
            <w:vAlign w:val="center"/>
          </w:tcPr>
          <w:p>
            <w:pPr>
              <w:pStyle w:val="16"/>
            </w:pPr>
            <w:r>
              <w:t>反映补助移民人数情况</w:t>
            </w:r>
          </w:p>
        </w:tc>
        <w:tc>
          <w:tcPr>
            <w:tcW w:w="1620" w:type="dxa"/>
            <w:vAlign w:val="center"/>
          </w:tcPr>
          <w:p>
            <w:pPr>
              <w:pStyle w:val="16"/>
            </w:pPr>
            <w:r>
              <w:t>7867人</w:t>
            </w:r>
          </w:p>
        </w:tc>
        <w:tc>
          <w:tcPr>
            <w:tcW w:w="2576" w:type="dxa"/>
            <w:vAlign w:val="center"/>
          </w:tcPr>
          <w:p>
            <w:pPr>
              <w:pStyle w:val="16"/>
            </w:pPr>
            <w:r>
              <w:t>《关于完善大中型水库移民后期扶持政策的意见》（国发〔2006〕17号）国发【2006】17号文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直补资金发放覆盖率（%）</w:t>
            </w:r>
          </w:p>
        </w:tc>
        <w:tc>
          <w:tcPr>
            <w:tcW w:w="4734" w:type="dxa"/>
            <w:vAlign w:val="center"/>
          </w:tcPr>
          <w:p>
            <w:pPr>
              <w:pStyle w:val="16"/>
            </w:pPr>
            <w:r>
              <w:t>实际发放补助人数占应发放人数的比率</w:t>
            </w:r>
          </w:p>
        </w:tc>
        <w:tc>
          <w:tcPr>
            <w:tcW w:w="1620" w:type="dxa"/>
            <w:vAlign w:val="center"/>
          </w:tcPr>
          <w:p>
            <w:pPr>
              <w:pStyle w:val="16"/>
            </w:pPr>
            <w:r>
              <w:t>100%</w:t>
            </w:r>
          </w:p>
        </w:tc>
        <w:tc>
          <w:tcPr>
            <w:tcW w:w="25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直补资金按时发放率（%）</w:t>
            </w:r>
          </w:p>
        </w:tc>
        <w:tc>
          <w:tcPr>
            <w:tcW w:w="4734" w:type="dxa"/>
            <w:vAlign w:val="center"/>
          </w:tcPr>
          <w:p>
            <w:pPr>
              <w:pStyle w:val="16"/>
            </w:pPr>
            <w:r>
              <w:t>反映移民资金实际发放情况</w:t>
            </w:r>
          </w:p>
        </w:tc>
        <w:tc>
          <w:tcPr>
            <w:tcW w:w="1620" w:type="dxa"/>
            <w:vAlign w:val="center"/>
          </w:tcPr>
          <w:p>
            <w:pPr>
              <w:pStyle w:val="16"/>
            </w:pPr>
            <w:r>
              <w:t>100%</w:t>
            </w:r>
          </w:p>
        </w:tc>
        <w:tc>
          <w:tcPr>
            <w:tcW w:w="25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补助标准（元）</w:t>
            </w:r>
          </w:p>
        </w:tc>
        <w:tc>
          <w:tcPr>
            <w:tcW w:w="4734" w:type="dxa"/>
            <w:vAlign w:val="center"/>
          </w:tcPr>
          <w:p>
            <w:pPr>
              <w:pStyle w:val="16"/>
            </w:pPr>
            <w:r>
              <w:t>移民直补资金半年补助标准（元）</w:t>
            </w:r>
          </w:p>
        </w:tc>
        <w:tc>
          <w:tcPr>
            <w:tcW w:w="1620" w:type="dxa"/>
            <w:vAlign w:val="center"/>
          </w:tcPr>
          <w:p>
            <w:pPr>
              <w:pStyle w:val="16"/>
            </w:pPr>
            <w:r>
              <w:t>300元</w:t>
            </w:r>
          </w:p>
        </w:tc>
        <w:tc>
          <w:tcPr>
            <w:tcW w:w="2576" w:type="dxa"/>
            <w:vAlign w:val="center"/>
          </w:tcPr>
          <w:p>
            <w:pPr>
              <w:pStyle w:val="16"/>
            </w:pPr>
            <w:r>
              <w:t>国发【2006】17号文规定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改善移民生活条件</w:t>
            </w:r>
          </w:p>
        </w:tc>
        <w:tc>
          <w:tcPr>
            <w:tcW w:w="4734" w:type="dxa"/>
            <w:vAlign w:val="center"/>
          </w:tcPr>
          <w:p>
            <w:pPr>
              <w:pStyle w:val="16"/>
            </w:pPr>
            <w:r>
              <w:t>有效改善移民生活条件情况</w:t>
            </w:r>
          </w:p>
        </w:tc>
        <w:tc>
          <w:tcPr>
            <w:tcW w:w="1620" w:type="dxa"/>
            <w:vAlign w:val="center"/>
          </w:tcPr>
          <w:p>
            <w:pPr>
              <w:pStyle w:val="16"/>
            </w:pPr>
            <w:r>
              <w:t>进一步改善</w:t>
            </w:r>
          </w:p>
        </w:tc>
        <w:tc>
          <w:tcPr>
            <w:tcW w:w="25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提高移民人均的收入（元）</w:t>
            </w:r>
          </w:p>
        </w:tc>
        <w:tc>
          <w:tcPr>
            <w:tcW w:w="4734" w:type="dxa"/>
            <w:vAlign w:val="center"/>
          </w:tcPr>
          <w:p>
            <w:pPr>
              <w:pStyle w:val="16"/>
            </w:pPr>
            <w:r>
              <w:t>反映提高移民人均的收入情况</w:t>
            </w:r>
          </w:p>
        </w:tc>
        <w:tc>
          <w:tcPr>
            <w:tcW w:w="1620" w:type="dxa"/>
            <w:vAlign w:val="center"/>
          </w:tcPr>
          <w:p>
            <w:pPr>
              <w:pStyle w:val="16"/>
            </w:pPr>
            <w:r>
              <w:t>300元</w:t>
            </w:r>
          </w:p>
        </w:tc>
        <w:tc>
          <w:tcPr>
            <w:tcW w:w="25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4734" w:type="dxa"/>
            <w:vAlign w:val="center"/>
          </w:tcPr>
          <w:p>
            <w:pPr>
              <w:pStyle w:val="16"/>
            </w:pPr>
            <w:r>
              <w:t>移民对后期扶持政策实施满意度情况</w:t>
            </w:r>
          </w:p>
        </w:tc>
        <w:tc>
          <w:tcPr>
            <w:tcW w:w="1620" w:type="dxa"/>
            <w:vAlign w:val="center"/>
          </w:tcPr>
          <w:p>
            <w:pPr>
              <w:pStyle w:val="16"/>
            </w:pPr>
            <w:r>
              <w:t>≥90%</w:t>
            </w:r>
          </w:p>
        </w:tc>
        <w:tc>
          <w:tcPr>
            <w:tcW w:w="25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12、2026年省级水库移民后期扶持项目绩效目标表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13012626P00001010037G</w:t>
            </w:r>
          </w:p>
        </w:tc>
        <w:tc>
          <w:tcPr>
            <w:tcW w:w="2835" w:type="dxa"/>
            <w:vAlign w:val="center"/>
          </w:tcPr>
          <w:p>
            <w:pPr>
              <w:pStyle w:val="14"/>
            </w:pPr>
            <w:r>
              <w:t>项目名称</w:t>
            </w:r>
          </w:p>
        </w:tc>
        <w:tc>
          <w:tcPr>
            <w:tcW w:w="6095" w:type="dxa"/>
            <w:gridSpan w:val="3"/>
            <w:vAlign w:val="center"/>
          </w:tcPr>
          <w:p>
            <w:pPr>
              <w:pStyle w:val="16"/>
            </w:pPr>
            <w:r>
              <w:t>2026年省级水库移民后期扶持项目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26.00</w:t>
            </w:r>
          </w:p>
        </w:tc>
        <w:tc>
          <w:tcPr>
            <w:tcW w:w="2835" w:type="dxa"/>
            <w:vAlign w:val="center"/>
          </w:tcPr>
          <w:p>
            <w:pPr>
              <w:pStyle w:val="14"/>
            </w:pPr>
            <w:r>
              <w:t>其中：财政    资金</w:t>
            </w:r>
          </w:p>
        </w:tc>
        <w:tc>
          <w:tcPr>
            <w:tcW w:w="2551" w:type="dxa"/>
            <w:vAlign w:val="center"/>
          </w:tcPr>
          <w:p>
            <w:pPr>
              <w:pStyle w:val="16"/>
            </w:pPr>
            <w:r>
              <w:t>26.00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完成1个移民村及移民安置村人居环境建设。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1.方便300人出行，提升了水库移民生活环境，增加了移民经济收入，促进了库区和移民安置区和谐稳定及经济发展</w:t>
            </w:r>
          </w:p>
          <w:p>
            <w:pPr>
              <w:pStyle w:val="16"/>
            </w:pPr>
            <w:r>
              <w:t>2.完成1个移民村及移民安置村人居环境建设。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实施项目移民村个数（个）</w:t>
            </w:r>
          </w:p>
        </w:tc>
        <w:tc>
          <w:tcPr>
            <w:tcW w:w="5386" w:type="dxa"/>
            <w:vAlign w:val="center"/>
          </w:tcPr>
          <w:p>
            <w:pPr>
              <w:pStyle w:val="16"/>
            </w:pPr>
            <w:r>
              <w:t>实施项目移民村及关联村个数</w:t>
            </w:r>
          </w:p>
        </w:tc>
        <w:tc>
          <w:tcPr>
            <w:tcW w:w="2268" w:type="dxa"/>
            <w:vAlign w:val="center"/>
          </w:tcPr>
          <w:p>
            <w:pPr>
              <w:pStyle w:val="16"/>
            </w:pPr>
            <w:r>
              <w:t>1个</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成本控制在预算内</w:t>
            </w:r>
          </w:p>
        </w:tc>
        <w:tc>
          <w:tcPr>
            <w:tcW w:w="5386" w:type="dxa"/>
            <w:vAlign w:val="center"/>
          </w:tcPr>
          <w:p>
            <w:pPr>
              <w:pStyle w:val="16"/>
            </w:pPr>
            <w:r>
              <w:t>成本控制在预算内</w:t>
            </w:r>
          </w:p>
        </w:tc>
        <w:tc>
          <w:tcPr>
            <w:tcW w:w="2268" w:type="dxa"/>
            <w:vAlign w:val="center"/>
          </w:tcPr>
          <w:p>
            <w:pPr>
              <w:pStyle w:val="16"/>
            </w:pPr>
            <w:r>
              <w:t>成本可控</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方便村民的出行人数（人）</w:t>
            </w:r>
          </w:p>
        </w:tc>
        <w:tc>
          <w:tcPr>
            <w:tcW w:w="5386" w:type="dxa"/>
            <w:vAlign w:val="center"/>
          </w:tcPr>
          <w:p>
            <w:pPr>
              <w:pStyle w:val="16"/>
            </w:pPr>
            <w:r>
              <w:t>方便村民的出行人数</w:t>
            </w:r>
          </w:p>
        </w:tc>
        <w:tc>
          <w:tcPr>
            <w:tcW w:w="2268" w:type="dxa"/>
            <w:vAlign w:val="center"/>
          </w:tcPr>
          <w:p>
            <w:pPr>
              <w:pStyle w:val="16"/>
            </w:pPr>
            <w:r>
              <w:t>300人</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改善移民生活环境</w:t>
            </w:r>
          </w:p>
        </w:tc>
        <w:tc>
          <w:tcPr>
            <w:tcW w:w="5386" w:type="dxa"/>
            <w:vAlign w:val="center"/>
          </w:tcPr>
          <w:p>
            <w:pPr>
              <w:pStyle w:val="16"/>
            </w:pPr>
            <w:r>
              <w:t>反映改善移民生活环境</w:t>
            </w:r>
          </w:p>
        </w:tc>
        <w:tc>
          <w:tcPr>
            <w:tcW w:w="2268" w:type="dxa"/>
            <w:vAlign w:val="center"/>
          </w:tcPr>
          <w:p>
            <w:pPr>
              <w:pStyle w:val="16"/>
            </w:pPr>
            <w:r>
              <w:t>进一步改善</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5386" w:type="dxa"/>
            <w:vAlign w:val="center"/>
          </w:tcPr>
          <w:p>
            <w:pPr>
              <w:pStyle w:val="16"/>
            </w:pPr>
            <w:r>
              <w:t>移民对后期扶持政策实施满意人数占移民总人数的比率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13、2026年小流域综合治理项目绩效目标表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13012626P00000910061A</w:t>
            </w:r>
          </w:p>
        </w:tc>
        <w:tc>
          <w:tcPr>
            <w:tcW w:w="2835" w:type="dxa"/>
            <w:vAlign w:val="center"/>
          </w:tcPr>
          <w:p>
            <w:pPr>
              <w:pStyle w:val="14"/>
            </w:pPr>
            <w:r>
              <w:t>项目名称</w:t>
            </w:r>
          </w:p>
        </w:tc>
        <w:tc>
          <w:tcPr>
            <w:tcW w:w="6095" w:type="dxa"/>
            <w:gridSpan w:val="3"/>
            <w:vAlign w:val="center"/>
          </w:tcPr>
          <w:p>
            <w:pPr>
              <w:pStyle w:val="16"/>
            </w:pPr>
            <w:r>
              <w:t>2026年小流域综合治理项目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小流域治理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1.有效保护水源，提高水源涵养能力，改善村容村貌，提高小流域生态环境质量，促进项目村的发展和乡村振兴。</w:t>
            </w:r>
          </w:p>
          <w:p>
            <w:pPr>
              <w:pStyle w:val="16"/>
            </w:pPr>
            <w:r>
              <w:t>2.完成车谷砣生态清洁小流域综合治理工程，治理水土流失面积0.5平方公里。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治理小流域数量</w:t>
            </w:r>
          </w:p>
        </w:tc>
        <w:tc>
          <w:tcPr>
            <w:tcW w:w="5386" w:type="dxa"/>
            <w:vAlign w:val="center"/>
          </w:tcPr>
          <w:p>
            <w:pPr>
              <w:pStyle w:val="16"/>
            </w:pPr>
            <w:r>
              <w:t>治理小流域数量</w:t>
            </w:r>
          </w:p>
        </w:tc>
        <w:tc>
          <w:tcPr>
            <w:tcW w:w="2268" w:type="dxa"/>
            <w:vAlign w:val="center"/>
          </w:tcPr>
          <w:p>
            <w:pPr>
              <w:pStyle w:val="16"/>
            </w:pPr>
            <w:r>
              <w:t>1条</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验收合格的工程数量占工程总数量的比例</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投资完成比例（%）</w:t>
            </w:r>
          </w:p>
        </w:tc>
        <w:tc>
          <w:tcPr>
            <w:tcW w:w="5386" w:type="dxa"/>
            <w:vAlign w:val="center"/>
          </w:tcPr>
          <w:p>
            <w:pPr>
              <w:pStyle w:val="16"/>
            </w:pPr>
            <w:r>
              <w:t>按时完成工程数量占总工程的比例</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成本控制在预算内</w:t>
            </w:r>
          </w:p>
        </w:tc>
        <w:tc>
          <w:tcPr>
            <w:tcW w:w="5386" w:type="dxa"/>
            <w:vAlign w:val="center"/>
          </w:tcPr>
          <w:p>
            <w:pPr>
              <w:pStyle w:val="16"/>
            </w:pPr>
            <w:r>
              <w:t>成本是否控制在预算内</w:t>
            </w:r>
          </w:p>
        </w:tc>
        <w:tc>
          <w:tcPr>
            <w:tcW w:w="2268" w:type="dxa"/>
            <w:vAlign w:val="center"/>
          </w:tcPr>
          <w:p>
            <w:pPr>
              <w:pStyle w:val="16"/>
            </w:pPr>
            <w:r>
              <w:t>是</w:t>
            </w:r>
          </w:p>
        </w:tc>
        <w:tc>
          <w:tcPr>
            <w:tcW w:w="1276" w:type="dxa"/>
            <w:vAlign w:val="center"/>
          </w:tcPr>
          <w:p>
            <w:pPr>
              <w:pStyle w:val="16"/>
            </w:pPr>
            <w:r>
              <w:t>实际测算数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水土流失治理面积</w:t>
            </w:r>
          </w:p>
        </w:tc>
        <w:tc>
          <w:tcPr>
            <w:tcW w:w="5386" w:type="dxa"/>
            <w:vAlign w:val="center"/>
          </w:tcPr>
          <w:p>
            <w:pPr>
              <w:pStyle w:val="16"/>
            </w:pPr>
            <w:r>
              <w:t>水土流失治理面积</w:t>
            </w:r>
          </w:p>
        </w:tc>
        <w:tc>
          <w:tcPr>
            <w:tcW w:w="2268" w:type="dxa"/>
            <w:vAlign w:val="center"/>
          </w:tcPr>
          <w:p>
            <w:pPr>
              <w:pStyle w:val="16"/>
            </w:pPr>
            <w:r>
              <w:t>≥0.5平方公里</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提高小流域生态环境质量</w:t>
            </w:r>
          </w:p>
        </w:tc>
        <w:tc>
          <w:tcPr>
            <w:tcW w:w="5386" w:type="dxa"/>
            <w:vAlign w:val="center"/>
          </w:tcPr>
          <w:p>
            <w:pPr>
              <w:pStyle w:val="16"/>
            </w:pPr>
            <w:r>
              <w:t>反映提高小流域生态环境情况</w:t>
            </w:r>
          </w:p>
        </w:tc>
        <w:tc>
          <w:tcPr>
            <w:tcW w:w="2268" w:type="dxa"/>
            <w:vAlign w:val="center"/>
          </w:tcPr>
          <w:p>
            <w:pPr>
              <w:pStyle w:val="16"/>
            </w:pPr>
            <w:r>
              <w:t>进一步提高</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14、2026年小型水库防汛块石、沙料储备费绩效目标表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13012626P00004710008X</w:t>
            </w:r>
          </w:p>
        </w:tc>
        <w:tc>
          <w:tcPr>
            <w:tcW w:w="2835" w:type="dxa"/>
            <w:vAlign w:val="center"/>
          </w:tcPr>
          <w:p>
            <w:pPr>
              <w:pStyle w:val="14"/>
            </w:pPr>
            <w:r>
              <w:t>项目名称</w:t>
            </w:r>
          </w:p>
        </w:tc>
        <w:tc>
          <w:tcPr>
            <w:tcW w:w="6095" w:type="dxa"/>
            <w:gridSpan w:val="3"/>
            <w:vAlign w:val="center"/>
          </w:tcPr>
          <w:p>
            <w:pPr>
              <w:pStyle w:val="16"/>
            </w:pPr>
            <w:r>
              <w:t>2026年小型水库防汛块石、沙料储备费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w:t>
            </w:r>
          </w:p>
        </w:tc>
        <w:tc>
          <w:tcPr>
            <w:tcW w:w="2835" w:type="dxa"/>
            <w:vAlign w:val="center"/>
          </w:tcPr>
          <w:p>
            <w:pPr>
              <w:pStyle w:val="14"/>
            </w:pPr>
            <w:r>
              <w:t>其中：财政    资金</w:t>
            </w:r>
          </w:p>
        </w:tc>
        <w:tc>
          <w:tcPr>
            <w:tcW w:w="2551" w:type="dxa"/>
            <w:vAlign w:val="center"/>
          </w:tcPr>
          <w:p>
            <w:pPr>
              <w:pStyle w:val="16"/>
            </w:pPr>
            <w:r>
              <w:t>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储备防汛块石6319立方米，沙料5409立方米。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1.储备防汛块石6319立方米，沙料5409立方米。</w:t>
            </w:r>
          </w:p>
          <w:p>
            <w:pPr>
              <w:pStyle w:val="16"/>
            </w:pPr>
            <w:r>
              <w:t>2.可增强小水库险情应对能力，保证水库安全运行，保障下游群众生命财产安全。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储备防汛石块，沙料数量</w:t>
            </w:r>
          </w:p>
        </w:tc>
        <w:tc>
          <w:tcPr>
            <w:tcW w:w="5386" w:type="dxa"/>
            <w:vAlign w:val="center"/>
          </w:tcPr>
          <w:p>
            <w:pPr>
              <w:pStyle w:val="16"/>
            </w:pPr>
            <w:r>
              <w:t>储备防汛石块，沙料数量</w:t>
            </w:r>
          </w:p>
        </w:tc>
        <w:tc>
          <w:tcPr>
            <w:tcW w:w="2268" w:type="dxa"/>
            <w:vAlign w:val="center"/>
          </w:tcPr>
          <w:p>
            <w:pPr>
              <w:pStyle w:val="16"/>
            </w:pPr>
            <w:r>
              <w:t>≥11728立方米</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物资购置合格率（%）</w:t>
            </w:r>
          </w:p>
        </w:tc>
        <w:tc>
          <w:tcPr>
            <w:tcW w:w="5386" w:type="dxa"/>
            <w:vAlign w:val="center"/>
          </w:tcPr>
          <w:p>
            <w:pPr>
              <w:pStyle w:val="16"/>
            </w:pPr>
            <w:r>
              <w:t>物资合格数量占购置总数量的比率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物资采购完成时间</w:t>
            </w:r>
          </w:p>
        </w:tc>
        <w:tc>
          <w:tcPr>
            <w:tcW w:w="5386" w:type="dxa"/>
            <w:vAlign w:val="center"/>
          </w:tcPr>
          <w:p>
            <w:pPr>
              <w:pStyle w:val="16"/>
            </w:pPr>
            <w:r>
              <w:t>采购完成时间</w:t>
            </w:r>
          </w:p>
        </w:tc>
        <w:tc>
          <w:tcPr>
            <w:tcW w:w="2268" w:type="dxa"/>
            <w:vAlign w:val="center"/>
          </w:tcPr>
          <w:p>
            <w:pPr>
              <w:pStyle w:val="16"/>
            </w:pPr>
            <w:r>
              <w:t>6月底</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增强水库险情应对能力</w:t>
            </w:r>
          </w:p>
        </w:tc>
        <w:tc>
          <w:tcPr>
            <w:tcW w:w="5386" w:type="dxa"/>
            <w:vAlign w:val="center"/>
          </w:tcPr>
          <w:p>
            <w:pPr>
              <w:pStyle w:val="16"/>
            </w:pPr>
            <w:r>
              <w:t>增强水库险情应对能力</w:t>
            </w:r>
          </w:p>
        </w:tc>
        <w:tc>
          <w:tcPr>
            <w:tcW w:w="2268" w:type="dxa"/>
            <w:vAlign w:val="center"/>
          </w:tcPr>
          <w:p>
            <w:pPr>
              <w:pStyle w:val="16"/>
            </w:pPr>
            <w:r>
              <w:t>进一步增强</w:t>
            </w:r>
          </w:p>
        </w:tc>
        <w:tc>
          <w:tcPr>
            <w:tcW w:w="1276" w:type="dxa"/>
            <w:vAlign w:val="center"/>
          </w:tcPr>
          <w:p>
            <w:pPr>
              <w:pStyle w:val="16"/>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保障下游群众生命财产安全</w:t>
            </w:r>
          </w:p>
        </w:tc>
        <w:tc>
          <w:tcPr>
            <w:tcW w:w="5386" w:type="dxa"/>
            <w:vAlign w:val="center"/>
          </w:tcPr>
          <w:p>
            <w:pPr>
              <w:pStyle w:val="16"/>
            </w:pPr>
            <w:r>
              <w:t>保障下游群众生命财产安全</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15、2026年中央水库移民补助项目绩效目标表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13012626P00001010039P</w:t>
            </w:r>
          </w:p>
        </w:tc>
        <w:tc>
          <w:tcPr>
            <w:tcW w:w="2835" w:type="dxa"/>
            <w:vAlign w:val="center"/>
          </w:tcPr>
          <w:p>
            <w:pPr>
              <w:pStyle w:val="14"/>
            </w:pPr>
            <w:r>
              <w:t>项目名称</w:t>
            </w:r>
          </w:p>
        </w:tc>
        <w:tc>
          <w:tcPr>
            <w:tcW w:w="6095" w:type="dxa"/>
            <w:gridSpan w:val="3"/>
            <w:vAlign w:val="center"/>
          </w:tcPr>
          <w:p>
            <w:pPr>
              <w:pStyle w:val="16"/>
            </w:pPr>
            <w:r>
              <w:t>2026年中央水库移民补助项目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461.16</w:t>
            </w:r>
          </w:p>
        </w:tc>
        <w:tc>
          <w:tcPr>
            <w:tcW w:w="2835" w:type="dxa"/>
            <w:vAlign w:val="center"/>
          </w:tcPr>
          <w:p>
            <w:pPr>
              <w:pStyle w:val="14"/>
            </w:pPr>
            <w:r>
              <w:t>其中：财政    资金</w:t>
            </w:r>
          </w:p>
        </w:tc>
        <w:tc>
          <w:tcPr>
            <w:tcW w:w="2551" w:type="dxa"/>
            <w:vAlign w:val="center"/>
          </w:tcPr>
          <w:p>
            <w:pPr>
              <w:pStyle w:val="16"/>
            </w:pPr>
            <w:r>
              <w:t>461.16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按时足额发放我县15个乡镇240个村15372人移民的补助资金。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1.改善移民生活质量，增加移民人均收入300元。</w:t>
            </w:r>
          </w:p>
          <w:p>
            <w:pPr>
              <w:pStyle w:val="16"/>
            </w:pPr>
            <w:r>
              <w:t>2.按时足额发放我县15个乡镇240个村15372人移民的补助资金。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69"/>
        <w:gridCol w:w="2190"/>
        <w:gridCol w:w="27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3969" w:type="dxa"/>
            <w:vAlign w:val="center"/>
          </w:tcPr>
          <w:p>
            <w:pPr>
              <w:pStyle w:val="14"/>
            </w:pPr>
            <w:r>
              <w:t>绩效指标描述</w:t>
            </w:r>
          </w:p>
        </w:tc>
        <w:tc>
          <w:tcPr>
            <w:tcW w:w="2190" w:type="dxa"/>
            <w:vAlign w:val="center"/>
          </w:tcPr>
          <w:p>
            <w:pPr>
              <w:pStyle w:val="14"/>
            </w:pPr>
            <w:r>
              <w:t>指标值</w:t>
            </w:r>
          </w:p>
        </w:tc>
        <w:tc>
          <w:tcPr>
            <w:tcW w:w="2771"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补助移民的人数(人)</w:t>
            </w:r>
          </w:p>
        </w:tc>
        <w:tc>
          <w:tcPr>
            <w:tcW w:w="3969" w:type="dxa"/>
            <w:vAlign w:val="center"/>
          </w:tcPr>
          <w:p>
            <w:pPr>
              <w:pStyle w:val="16"/>
            </w:pPr>
            <w:r>
              <w:t>反映补助移民人数情况</w:t>
            </w:r>
          </w:p>
        </w:tc>
        <w:tc>
          <w:tcPr>
            <w:tcW w:w="2190" w:type="dxa"/>
            <w:vAlign w:val="center"/>
          </w:tcPr>
          <w:p>
            <w:pPr>
              <w:pStyle w:val="16"/>
            </w:pPr>
            <w:r>
              <w:t>15372人</w:t>
            </w:r>
          </w:p>
        </w:tc>
        <w:tc>
          <w:tcPr>
            <w:tcW w:w="2771" w:type="dxa"/>
            <w:vAlign w:val="center"/>
          </w:tcPr>
          <w:p>
            <w:pPr>
              <w:pStyle w:val="16"/>
            </w:pPr>
            <w:r>
              <w:t>《关于完善大中型水库移民后期扶持政策的意见》（国发〔2006〕17号）国发【2006】17号文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直补资金发放覆盖率（%）</w:t>
            </w:r>
          </w:p>
        </w:tc>
        <w:tc>
          <w:tcPr>
            <w:tcW w:w="3969" w:type="dxa"/>
            <w:vAlign w:val="center"/>
          </w:tcPr>
          <w:p>
            <w:pPr>
              <w:pStyle w:val="16"/>
            </w:pPr>
            <w:r>
              <w:t>实际发放补助人数占应发放人数的比率</w:t>
            </w:r>
          </w:p>
        </w:tc>
        <w:tc>
          <w:tcPr>
            <w:tcW w:w="2190" w:type="dxa"/>
            <w:vAlign w:val="center"/>
          </w:tcPr>
          <w:p>
            <w:pPr>
              <w:pStyle w:val="16"/>
            </w:pPr>
            <w:r>
              <w:t>100%</w:t>
            </w:r>
          </w:p>
        </w:tc>
        <w:tc>
          <w:tcPr>
            <w:tcW w:w="2771"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直补资金按时发放率（%）</w:t>
            </w:r>
          </w:p>
        </w:tc>
        <w:tc>
          <w:tcPr>
            <w:tcW w:w="3969" w:type="dxa"/>
            <w:vAlign w:val="center"/>
          </w:tcPr>
          <w:p>
            <w:pPr>
              <w:pStyle w:val="16"/>
            </w:pPr>
            <w:r>
              <w:t>反映移民资金实际发放情况</w:t>
            </w:r>
          </w:p>
        </w:tc>
        <w:tc>
          <w:tcPr>
            <w:tcW w:w="2190" w:type="dxa"/>
            <w:vAlign w:val="center"/>
          </w:tcPr>
          <w:p>
            <w:pPr>
              <w:pStyle w:val="16"/>
            </w:pPr>
            <w:r>
              <w:t>100%</w:t>
            </w:r>
          </w:p>
        </w:tc>
        <w:tc>
          <w:tcPr>
            <w:tcW w:w="2771"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补助标准（元）</w:t>
            </w:r>
          </w:p>
        </w:tc>
        <w:tc>
          <w:tcPr>
            <w:tcW w:w="3969" w:type="dxa"/>
            <w:vAlign w:val="center"/>
          </w:tcPr>
          <w:p>
            <w:pPr>
              <w:pStyle w:val="16"/>
            </w:pPr>
            <w:r>
              <w:t>移民直补资金半年补助标准（元）</w:t>
            </w:r>
          </w:p>
        </w:tc>
        <w:tc>
          <w:tcPr>
            <w:tcW w:w="2190" w:type="dxa"/>
            <w:vAlign w:val="center"/>
          </w:tcPr>
          <w:p>
            <w:pPr>
              <w:pStyle w:val="16"/>
            </w:pPr>
            <w:r>
              <w:t>300元</w:t>
            </w:r>
          </w:p>
        </w:tc>
        <w:tc>
          <w:tcPr>
            <w:tcW w:w="2771" w:type="dxa"/>
            <w:vAlign w:val="center"/>
          </w:tcPr>
          <w:p>
            <w:pPr>
              <w:pStyle w:val="16"/>
            </w:pPr>
            <w:r>
              <w:t>国发【2006】17号文规定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改善移民生活条件</w:t>
            </w:r>
          </w:p>
        </w:tc>
        <w:tc>
          <w:tcPr>
            <w:tcW w:w="3969" w:type="dxa"/>
            <w:vAlign w:val="center"/>
          </w:tcPr>
          <w:p>
            <w:pPr>
              <w:pStyle w:val="16"/>
            </w:pPr>
            <w:r>
              <w:t>改善移民生活条件情况</w:t>
            </w:r>
          </w:p>
        </w:tc>
        <w:tc>
          <w:tcPr>
            <w:tcW w:w="2190" w:type="dxa"/>
            <w:vAlign w:val="center"/>
          </w:tcPr>
          <w:p>
            <w:pPr>
              <w:pStyle w:val="16"/>
            </w:pPr>
            <w:r>
              <w:t>进一步改善</w:t>
            </w:r>
          </w:p>
        </w:tc>
        <w:tc>
          <w:tcPr>
            <w:tcW w:w="2771"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提高移民人均的收入（元）</w:t>
            </w:r>
          </w:p>
        </w:tc>
        <w:tc>
          <w:tcPr>
            <w:tcW w:w="3969" w:type="dxa"/>
            <w:vAlign w:val="center"/>
          </w:tcPr>
          <w:p>
            <w:pPr>
              <w:pStyle w:val="16"/>
            </w:pPr>
            <w:r>
              <w:t>反映提高移民人均的收入情况</w:t>
            </w:r>
          </w:p>
        </w:tc>
        <w:tc>
          <w:tcPr>
            <w:tcW w:w="2190" w:type="dxa"/>
            <w:vAlign w:val="center"/>
          </w:tcPr>
          <w:p>
            <w:pPr>
              <w:pStyle w:val="16"/>
            </w:pPr>
            <w:r>
              <w:t>300元</w:t>
            </w:r>
          </w:p>
        </w:tc>
        <w:tc>
          <w:tcPr>
            <w:tcW w:w="2771"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移民对后期扶持政策实施满意度（%）</w:t>
            </w:r>
          </w:p>
        </w:tc>
        <w:tc>
          <w:tcPr>
            <w:tcW w:w="3969" w:type="dxa"/>
            <w:vAlign w:val="center"/>
          </w:tcPr>
          <w:p>
            <w:pPr>
              <w:pStyle w:val="16"/>
            </w:pPr>
            <w:r>
              <w:t>移民对后期扶持政策实施满意度</w:t>
            </w:r>
          </w:p>
        </w:tc>
        <w:tc>
          <w:tcPr>
            <w:tcW w:w="2190" w:type="dxa"/>
            <w:vAlign w:val="center"/>
          </w:tcPr>
          <w:p>
            <w:pPr>
              <w:pStyle w:val="16"/>
            </w:pPr>
            <w:r>
              <w:t>≥90%</w:t>
            </w:r>
          </w:p>
        </w:tc>
        <w:tc>
          <w:tcPr>
            <w:tcW w:w="2771"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16、“一河一策”方案编制费绩效目标表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13012626P00000210012T</w:t>
            </w:r>
          </w:p>
        </w:tc>
        <w:tc>
          <w:tcPr>
            <w:tcW w:w="2835" w:type="dxa"/>
            <w:vAlign w:val="center"/>
          </w:tcPr>
          <w:p>
            <w:pPr>
              <w:pStyle w:val="14"/>
            </w:pPr>
            <w:r>
              <w:t>项目名称</w:t>
            </w:r>
          </w:p>
        </w:tc>
        <w:tc>
          <w:tcPr>
            <w:tcW w:w="6095" w:type="dxa"/>
            <w:gridSpan w:val="3"/>
            <w:vAlign w:val="center"/>
          </w:tcPr>
          <w:p>
            <w:pPr>
              <w:pStyle w:val="16"/>
            </w:pPr>
            <w:r>
              <w:t>“一河一策”方案编制费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完成7条河道“一河一策”规划编制工作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1.完成7条河道“一河一策”规划编制工作</w:t>
            </w:r>
          </w:p>
          <w:p>
            <w:pPr>
              <w:pStyle w:val="16"/>
            </w:pPr>
            <w:r>
              <w:t>2.规范河道采砂管理，推进河湖“清四乱”常态化规范化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编制规划河道数量</w:t>
            </w:r>
          </w:p>
        </w:tc>
        <w:tc>
          <w:tcPr>
            <w:tcW w:w="5386" w:type="dxa"/>
            <w:vAlign w:val="center"/>
          </w:tcPr>
          <w:p>
            <w:pPr>
              <w:pStyle w:val="16"/>
            </w:pPr>
            <w:r>
              <w:t>编制规划河道数量</w:t>
            </w:r>
          </w:p>
        </w:tc>
        <w:tc>
          <w:tcPr>
            <w:tcW w:w="2268" w:type="dxa"/>
            <w:vAlign w:val="center"/>
          </w:tcPr>
          <w:p>
            <w:pPr>
              <w:pStyle w:val="16"/>
            </w:pPr>
            <w:r>
              <w:t>7条</w:t>
            </w:r>
          </w:p>
        </w:tc>
        <w:tc>
          <w:tcPr>
            <w:tcW w:w="1276" w:type="dxa"/>
            <w:vAlign w:val="center"/>
          </w:tcPr>
          <w:p>
            <w:pPr>
              <w:pStyle w:val="16"/>
            </w:pPr>
            <w:r>
              <w:t>编制工作要求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规划编制成果采纳率</w:t>
            </w:r>
          </w:p>
        </w:tc>
        <w:tc>
          <w:tcPr>
            <w:tcW w:w="5386" w:type="dxa"/>
            <w:vAlign w:val="center"/>
          </w:tcPr>
          <w:p>
            <w:pPr>
              <w:pStyle w:val="16"/>
            </w:pPr>
            <w:r>
              <w:t>反映规划编制成果采纳情况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规划编制完成及时率</w:t>
            </w:r>
          </w:p>
        </w:tc>
        <w:tc>
          <w:tcPr>
            <w:tcW w:w="5386" w:type="dxa"/>
            <w:vAlign w:val="center"/>
          </w:tcPr>
          <w:p>
            <w:pPr>
              <w:pStyle w:val="16"/>
            </w:pPr>
            <w:r>
              <w:t>规划编制完成及时情况</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编制方案成本</w:t>
            </w:r>
          </w:p>
        </w:tc>
        <w:tc>
          <w:tcPr>
            <w:tcW w:w="5386" w:type="dxa"/>
            <w:vAlign w:val="center"/>
          </w:tcPr>
          <w:p>
            <w:pPr>
              <w:pStyle w:val="16"/>
            </w:pPr>
            <w:r>
              <w:t>编制方案成本</w:t>
            </w:r>
          </w:p>
        </w:tc>
        <w:tc>
          <w:tcPr>
            <w:tcW w:w="2268" w:type="dxa"/>
            <w:vAlign w:val="center"/>
          </w:tcPr>
          <w:p>
            <w:pPr>
              <w:pStyle w:val="16"/>
            </w:pPr>
            <w:r>
              <w:t>25.5万元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保护河道防洪和生态安全情况</w:t>
            </w:r>
          </w:p>
        </w:tc>
        <w:tc>
          <w:tcPr>
            <w:tcW w:w="5386" w:type="dxa"/>
            <w:vAlign w:val="center"/>
          </w:tcPr>
          <w:p>
            <w:pPr>
              <w:pStyle w:val="16"/>
            </w:pPr>
            <w:r>
              <w:t>保护河道防洪和生态安全情况</w:t>
            </w:r>
          </w:p>
        </w:tc>
        <w:tc>
          <w:tcPr>
            <w:tcW w:w="2268" w:type="dxa"/>
            <w:vAlign w:val="center"/>
          </w:tcPr>
          <w:p>
            <w:pPr>
              <w:pStyle w:val="16"/>
            </w:pPr>
            <w:r>
              <w:t>进一步保护</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为河道采砂管控提供技术支撑</w:t>
            </w:r>
          </w:p>
        </w:tc>
        <w:tc>
          <w:tcPr>
            <w:tcW w:w="5386" w:type="dxa"/>
            <w:vAlign w:val="center"/>
          </w:tcPr>
          <w:p>
            <w:pPr>
              <w:pStyle w:val="16"/>
            </w:pPr>
            <w:r>
              <w:t>为河道采砂管控提供技术支撑</w:t>
            </w:r>
          </w:p>
        </w:tc>
        <w:tc>
          <w:tcPr>
            <w:tcW w:w="2268" w:type="dxa"/>
            <w:vAlign w:val="center"/>
          </w:tcPr>
          <w:p>
            <w:pPr>
              <w:pStyle w:val="16"/>
            </w:pPr>
            <w:r>
              <w:t>进一步保障</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5386" w:type="dxa"/>
            <w:vAlign w:val="center"/>
          </w:tcPr>
          <w:p>
            <w:pPr>
              <w:pStyle w:val="16"/>
            </w:pPr>
            <w:r>
              <w:t>满意和较为满意的人数占全部受益人数的比例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17、磁河陈庄镇大湾至西湾村段应急排险费绩效目标表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13012626P00000210015M</w:t>
            </w:r>
          </w:p>
        </w:tc>
        <w:tc>
          <w:tcPr>
            <w:tcW w:w="2835" w:type="dxa"/>
            <w:vAlign w:val="center"/>
          </w:tcPr>
          <w:p>
            <w:pPr>
              <w:pStyle w:val="14"/>
            </w:pPr>
            <w:r>
              <w:t>项目名称</w:t>
            </w:r>
          </w:p>
        </w:tc>
        <w:tc>
          <w:tcPr>
            <w:tcW w:w="6095" w:type="dxa"/>
            <w:gridSpan w:val="3"/>
            <w:vAlign w:val="center"/>
          </w:tcPr>
          <w:p>
            <w:pPr>
              <w:pStyle w:val="16"/>
            </w:pPr>
            <w:r>
              <w:t>磁河陈庄镇大湾至西湾村段应急排险费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陈庄镇大湾至西湾村段清理平顺3千米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1.陈庄镇大湾至西湾村段清理平顺3千米</w:t>
            </w:r>
          </w:p>
          <w:p>
            <w:pPr>
              <w:pStyle w:val="16"/>
            </w:pPr>
            <w:r>
              <w:t>2.平顺河道，为河道治理提供有效保障，确保行洪安全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清理平顺河道长度</w:t>
            </w:r>
          </w:p>
        </w:tc>
        <w:tc>
          <w:tcPr>
            <w:tcW w:w="5386" w:type="dxa"/>
            <w:vAlign w:val="center"/>
          </w:tcPr>
          <w:p>
            <w:pPr>
              <w:pStyle w:val="16"/>
            </w:pPr>
            <w:r>
              <w:t>清理平顺河道长度</w:t>
            </w:r>
          </w:p>
        </w:tc>
        <w:tc>
          <w:tcPr>
            <w:tcW w:w="2268" w:type="dxa"/>
            <w:vAlign w:val="center"/>
          </w:tcPr>
          <w:p>
            <w:pPr>
              <w:pStyle w:val="16"/>
            </w:pPr>
            <w:r>
              <w:t>≥3千米</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清理工作的达标率</w:t>
            </w:r>
          </w:p>
        </w:tc>
        <w:tc>
          <w:tcPr>
            <w:tcW w:w="5386" w:type="dxa"/>
            <w:vAlign w:val="center"/>
          </w:tcPr>
          <w:p>
            <w:pPr>
              <w:pStyle w:val="16"/>
            </w:pPr>
            <w:r>
              <w:t>清理平顺工作的达标情况</w:t>
            </w:r>
          </w:p>
        </w:tc>
        <w:tc>
          <w:tcPr>
            <w:tcW w:w="2268" w:type="dxa"/>
            <w:vAlign w:val="center"/>
          </w:tcPr>
          <w:p>
            <w:pPr>
              <w:pStyle w:val="16"/>
            </w:pPr>
            <w:r>
              <w:t>100%</w:t>
            </w:r>
          </w:p>
        </w:tc>
        <w:tc>
          <w:tcPr>
            <w:tcW w:w="1276" w:type="dxa"/>
            <w:vAlign w:val="center"/>
          </w:tcPr>
          <w:p>
            <w:pPr>
              <w:pStyle w:val="16"/>
            </w:pPr>
            <w:r>
              <w:t>方案规划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保障河道清理平顺工作顺利开展</w:t>
            </w:r>
          </w:p>
        </w:tc>
        <w:tc>
          <w:tcPr>
            <w:tcW w:w="5386" w:type="dxa"/>
            <w:vAlign w:val="center"/>
          </w:tcPr>
          <w:p>
            <w:pPr>
              <w:pStyle w:val="16"/>
            </w:pPr>
            <w:r>
              <w:t>保障河道清理平顺工作顺利开展情况</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为河道治理提供有效保障</w:t>
            </w:r>
          </w:p>
        </w:tc>
        <w:tc>
          <w:tcPr>
            <w:tcW w:w="5386" w:type="dxa"/>
            <w:vAlign w:val="center"/>
          </w:tcPr>
          <w:p>
            <w:pPr>
              <w:pStyle w:val="16"/>
            </w:pPr>
            <w:r>
              <w:t>为河道治理提供有效保障情况</w:t>
            </w:r>
          </w:p>
        </w:tc>
        <w:tc>
          <w:tcPr>
            <w:tcW w:w="2268" w:type="dxa"/>
            <w:vAlign w:val="center"/>
          </w:tcPr>
          <w:p>
            <w:pPr>
              <w:pStyle w:val="16"/>
            </w:pPr>
            <w:r>
              <w:t>提供保障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18、磁河南营段弃砂工作经费绩效目标表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13012626P00004710020Q</w:t>
            </w:r>
          </w:p>
        </w:tc>
        <w:tc>
          <w:tcPr>
            <w:tcW w:w="2835" w:type="dxa"/>
            <w:vAlign w:val="center"/>
          </w:tcPr>
          <w:p>
            <w:pPr>
              <w:pStyle w:val="14"/>
            </w:pPr>
            <w:r>
              <w:t>项目名称</w:t>
            </w:r>
          </w:p>
        </w:tc>
        <w:tc>
          <w:tcPr>
            <w:tcW w:w="6095" w:type="dxa"/>
            <w:gridSpan w:val="3"/>
            <w:vAlign w:val="center"/>
          </w:tcPr>
          <w:p>
            <w:pPr>
              <w:pStyle w:val="16"/>
            </w:pPr>
            <w:r>
              <w:t>磁河南营段弃砂工作经费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保证采砂工作正常开展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1.提升了河道行洪安全及延长水库运行年限。</w:t>
            </w:r>
          </w:p>
          <w:p>
            <w:pPr>
              <w:pStyle w:val="16"/>
            </w:pPr>
            <w:r>
              <w:t>2.保证采砂工作正常开展，及时上缴国库采砂收入847.12万元，为我县创造较高的财政收入。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上缴国库收入</w:t>
            </w:r>
          </w:p>
        </w:tc>
        <w:tc>
          <w:tcPr>
            <w:tcW w:w="5386" w:type="dxa"/>
            <w:vAlign w:val="center"/>
          </w:tcPr>
          <w:p>
            <w:pPr>
              <w:pStyle w:val="16"/>
            </w:pPr>
            <w:r>
              <w:t>上缴国库收入</w:t>
            </w:r>
          </w:p>
        </w:tc>
        <w:tc>
          <w:tcPr>
            <w:tcW w:w="2268" w:type="dxa"/>
            <w:vAlign w:val="center"/>
          </w:tcPr>
          <w:p>
            <w:pPr>
              <w:pStyle w:val="16"/>
            </w:pPr>
            <w:r>
              <w:t>847.12万元</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保障河道采砂工作顺利开展</w:t>
            </w:r>
          </w:p>
        </w:tc>
        <w:tc>
          <w:tcPr>
            <w:tcW w:w="5386" w:type="dxa"/>
            <w:vAlign w:val="center"/>
          </w:tcPr>
          <w:p>
            <w:pPr>
              <w:pStyle w:val="16"/>
            </w:pPr>
            <w:r>
              <w:t>保障河道采砂工作顺利开展情况</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为河道治理提供有效保障</w:t>
            </w:r>
          </w:p>
        </w:tc>
        <w:tc>
          <w:tcPr>
            <w:tcW w:w="5386" w:type="dxa"/>
            <w:vAlign w:val="center"/>
          </w:tcPr>
          <w:p>
            <w:pPr>
              <w:pStyle w:val="16"/>
            </w:pPr>
            <w:r>
              <w:t>为河道治理提供有效保障情况</w:t>
            </w:r>
          </w:p>
        </w:tc>
        <w:tc>
          <w:tcPr>
            <w:tcW w:w="2268" w:type="dxa"/>
            <w:vAlign w:val="center"/>
          </w:tcPr>
          <w:p>
            <w:pPr>
              <w:pStyle w:val="16"/>
            </w:pPr>
            <w:r>
              <w:t>提供保障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19、磁河下范沟-西阜高速段河道治理工程弃砂工作管理经费绩效目标表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13012626P00004710019D</w:t>
            </w:r>
          </w:p>
        </w:tc>
        <w:tc>
          <w:tcPr>
            <w:tcW w:w="2835" w:type="dxa"/>
            <w:vAlign w:val="center"/>
          </w:tcPr>
          <w:p>
            <w:pPr>
              <w:pStyle w:val="14"/>
            </w:pPr>
            <w:r>
              <w:t>项目名称</w:t>
            </w:r>
          </w:p>
        </w:tc>
        <w:tc>
          <w:tcPr>
            <w:tcW w:w="6095" w:type="dxa"/>
            <w:gridSpan w:val="3"/>
            <w:vAlign w:val="center"/>
          </w:tcPr>
          <w:p>
            <w:pPr>
              <w:pStyle w:val="16"/>
            </w:pPr>
            <w:r>
              <w:t>磁河下范沟-西阜高速段河道治理工程弃砂工作管理经费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保证采砂工作正常开展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1.提升了河道行洪安全及延长水库运行年限。</w:t>
            </w:r>
          </w:p>
          <w:p>
            <w:pPr>
              <w:pStyle w:val="16"/>
            </w:pPr>
            <w:r>
              <w:t>2.保证采砂工作正常开展，及时上缴国库采砂收入，为我县创造较高的财政收入。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上缴国库收入</w:t>
            </w:r>
          </w:p>
        </w:tc>
        <w:tc>
          <w:tcPr>
            <w:tcW w:w="5386" w:type="dxa"/>
            <w:vAlign w:val="center"/>
          </w:tcPr>
          <w:p>
            <w:pPr>
              <w:pStyle w:val="16"/>
            </w:pPr>
            <w:r>
              <w:t>上缴国库收入</w:t>
            </w:r>
          </w:p>
        </w:tc>
        <w:tc>
          <w:tcPr>
            <w:tcW w:w="2268" w:type="dxa"/>
            <w:vAlign w:val="center"/>
          </w:tcPr>
          <w:p>
            <w:pPr>
              <w:pStyle w:val="16"/>
            </w:pPr>
            <w:r>
              <w:t>269.73万元</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资金使用合规率</w:t>
            </w:r>
          </w:p>
        </w:tc>
        <w:tc>
          <w:tcPr>
            <w:tcW w:w="5386" w:type="dxa"/>
            <w:vAlign w:val="center"/>
          </w:tcPr>
          <w:p>
            <w:pPr>
              <w:pStyle w:val="16"/>
            </w:pPr>
            <w:r>
              <w:t>资金使用合规率</w:t>
            </w:r>
          </w:p>
        </w:tc>
        <w:tc>
          <w:tcPr>
            <w:tcW w:w="2268" w:type="dxa"/>
            <w:vAlign w:val="center"/>
          </w:tcPr>
          <w:p>
            <w:pPr>
              <w:pStyle w:val="16"/>
            </w:pPr>
            <w:r>
              <w:t>100%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保障河道采砂工作顺利开展</w:t>
            </w:r>
          </w:p>
        </w:tc>
        <w:tc>
          <w:tcPr>
            <w:tcW w:w="5386" w:type="dxa"/>
            <w:vAlign w:val="center"/>
          </w:tcPr>
          <w:p>
            <w:pPr>
              <w:pStyle w:val="16"/>
            </w:pPr>
            <w:r>
              <w:t>保障河道采砂工作顺利开展情况</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为河道治理提供有效保障</w:t>
            </w:r>
          </w:p>
        </w:tc>
        <w:tc>
          <w:tcPr>
            <w:tcW w:w="5386" w:type="dxa"/>
            <w:vAlign w:val="center"/>
          </w:tcPr>
          <w:p>
            <w:pPr>
              <w:pStyle w:val="16"/>
            </w:pPr>
            <w:r>
              <w:t>为河道治理提供有效保障情况</w:t>
            </w:r>
          </w:p>
        </w:tc>
        <w:tc>
          <w:tcPr>
            <w:tcW w:w="2268" w:type="dxa"/>
            <w:vAlign w:val="center"/>
          </w:tcPr>
          <w:p>
            <w:pPr>
              <w:pStyle w:val="16"/>
            </w:pPr>
            <w:r>
              <w:t>提供保障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20、村级河长巡河护河补助资金绩效目标表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13012626P00000910060N</w:t>
            </w:r>
          </w:p>
        </w:tc>
        <w:tc>
          <w:tcPr>
            <w:tcW w:w="2835" w:type="dxa"/>
            <w:vAlign w:val="center"/>
          </w:tcPr>
          <w:p>
            <w:pPr>
              <w:pStyle w:val="14"/>
            </w:pPr>
            <w:r>
              <w:t>项目名称</w:t>
            </w:r>
          </w:p>
        </w:tc>
        <w:tc>
          <w:tcPr>
            <w:tcW w:w="6095" w:type="dxa"/>
            <w:gridSpan w:val="3"/>
            <w:vAlign w:val="center"/>
          </w:tcPr>
          <w:p>
            <w:pPr>
              <w:pStyle w:val="16"/>
            </w:pPr>
            <w:r>
              <w:t>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26.68</w:t>
            </w:r>
          </w:p>
        </w:tc>
        <w:tc>
          <w:tcPr>
            <w:tcW w:w="2835" w:type="dxa"/>
            <w:vAlign w:val="center"/>
          </w:tcPr>
          <w:p>
            <w:pPr>
              <w:pStyle w:val="14"/>
            </w:pPr>
            <w:r>
              <w:t>其中：财政    资金</w:t>
            </w:r>
          </w:p>
        </w:tc>
        <w:tc>
          <w:tcPr>
            <w:tcW w:w="2551" w:type="dxa"/>
            <w:vAlign w:val="center"/>
          </w:tcPr>
          <w:p>
            <w:pPr>
              <w:pStyle w:val="16"/>
            </w:pPr>
            <w:r>
              <w:t>26.68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发放15个乡镇220名村级河长巡河护河补助资金。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1.增强社会河湖保护意识，提升村级河长服务能力。</w:t>
            </w:r>
          </w:p>
          <w:p>
            <w:pPr>
              <w:pStyle w:val="16"/>
            </w:pPr>
            <w:r>
              <w:t>2.发放15个乡镇220名村级河长巡河护河补助资金。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补贴人员数量（人）</w:t>
            </w:r>
          </w:p>
        </w:tc>
        <w:tc>
          <w:tcPr>
            <w:tcW w:w="5386" w:type="dxa"/>
            <w:vAlign w:val="center"/>
          </w:tcPr>
          <w:p>
            <w:pPr>
              <w:pStyle w:val="16"/>
            </w:pPr>
            <w:r>
              <w:t>享受补贴政策的人数</w:t>
            </w:r>
          </w:p>
        </w:tc>
        <w:tc>
          <w:tcPr>
            <w:tcW w:w="2268" w:type="dxa"/>
            <w:vAlign w:val="center"/>
          </w:tcPr>
          <w:p>
            <w:pPr>
              <w:pStyle w:val="16"/>
            </w:pPr>
            <w:r>
              <w:t>≥220人</w:t>
            </w:r>
          </w:p>
        </w:tc>
        <w:tc>
          <w:tcPr>
            <w:tcW w:w="1276" w:type="dxa"/>
            <w:vAlign w:val="center"/>
          </w:tcPr>
          <w:p>
            <w:pPr>
              <w:pStyle w:val="16"/>
            </w:pPr>
            <w:r>
              <w:t>根据河长制工作方案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资金使用合规率</w:t>
            </w:r>
          </w:p>
        </w:tc>
        <w:tc>
          <w:tcPr>
            <w:tcW w:w="5386" w:type="dxa"/>
            <w:vAlign w:val="center"/>
          </w:tcPr>
          <w:p>
            <w:pPr>
              <w:pStyle w:val="16"/>
            </w:pPr>
            <w:r>
              <w:t>资金使用按规定使用</w:t>
            </w:r>
          </w:p>
        </w:tc>
        <w:tc>
          <w:tcPr>
            <w:tcW w:w="2268" w:type="dxa"/>
            <w:vAlign w:val="center"/>
          </w:tcPr>
          <w:p>
            <w:pPr>
              <w:pStyle w:val="16"/>
            </w:pPr>
            <w:r>
              <w:t>100%</w:t>
            </w:r>
          </w:p>
        </w:tc>
        <w:tc>
          <w:tcPr>
            <w:tcW w:w="1276" w:type="dxa"/>
            <w:vAlign w:val="center"/>
          </w:tcPr>
          <w:p>
            <w:pPr>
              <w:pStyle w:val="16"/>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补助资金发放时间</w:t>
            </w:r>
          </w:p>
        </w:tc>
        <w:tc>
          <w:tcPr>
            <w:tcW w:w="5386" w:type="dxa"/>
            <w:vAlign w:val="center"/>
          </w:tcPr>
          <w:p>
            <w:pPr>
              <w:pStyle w:val="16"/>
            </w:pPr>
            <w:r>
              <w:t>补助资金12月发放</w:t>
            </w:r>
          </w:p>
        </w:tc>
        <w:tc>
          <w:tcPr>
            <w:tcW w:w="2268" w:type="dxa"/>
            <w:vAlign w:val="center"/>
          </w:tcPr>
          <w:p>
            <w:pPr>
              <w:pStyle w:val="16"/>
            </w:pPr>
            <w:r>
              <w:t>12月份</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每人每月补助标准</w:t>
            </w:r>
          </w:p>
        </w:tc>
        <w:tc>
          <w:tcPr>
            <w:tcW w:w="2268" w:type="dxa"/>
            <w:vAlign w:val="center"/>
          </w:tcPr>
          <w:p>
            <w:pPr>
              <w:pStyle w:val="16"/>
            </w:pPr>
            <w:r>
              <w:t>121元</w:t>
            </w:r>
          </w:p>
        </w:tc>
        <w:tc>
          <w:tcPr>
            <w:tcW w:w="1276" w:type="dxa"/>
            <w:vAlign w:val="center"/>
          </w:tcPr>
          <w:p>
            <w:pPr>
              <w:pStyle w:val="16"/>
            </w:pPr>
            <w:r>
              <w:t>资金计划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社会服务能力提升</w:t>
            </w:r>
          </w:p>
        </w:tc>
        <w:tc>
          <w:tcPr>
            <w:tcW w:w="5386" w:type="dxa"/>
            <w:vAlign w:val="center"/>
          </w:tcPr>
          <w:p>
            <w:pPr>
              <w:pStyle w:val="16"/>
            </w:pPr>
            <w:r>
              <w:t>补助所带来的社会和服务能力</w:t>
            </w:r>
          </w:p>
        </w:tc>
        <w:tc>
          <w:tcPr>
            <w:tcW w:w="2268" w:type="dxa"/>
            <w:vAlign w:val="center"/>
          </w:tcPr>
          <w:p>
            <w:pPr>
              <w:pStyle w:val="16"/>
            </w:pPr>
            <w:r>
              <w:t>进一步提升</w:t>
            </w:r>
          </w:p>
        </w:tc>
        <w:tc>
          <w:tcPr>
            <w:tcW w:w="1276" w:type="dxa"/>
            <w:vAlign w:val="center"/>
          </w:tcPr>
          <w:p>
            <w:pPr>
              <w:pStyle w:val="16"/>
            </w:pPr>
            <w:r>
              <w:t>根据年度工作总结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增强社会河湖保护意识</w:t>
            </w:r>
          </w:p>
        </w:tc>
        <w:tc>
          <w:tcPr>
            <w:tcW w:w="5386" w:type="dxa"/>
            <w:vAlign w:val="center"/>
          </w:tcPr>
          <w:p>
            <w:pPr>
              <w:pStyle w:val="16"/>
            </w:pPr>
            <w:r>
              <w:t>有效增强社会河湖保护意识</w:t>
            </w:r>
          </w:p>
        </w:tc>
        <w:tc>
          <w:tcPr>
            <w:tcW w:w="2268" w:type="dxa"/>
            <w:vAlign w:val="center"/>
          </w:tcPr>
          <w:p>
            <w:pPr>
              <w:pStyle w:val="16"/>
            </w:pPr>
            <w:r>
              <w:t>进一步增强</w:t>
            </w:r>
          </w:p>
        </w:tc>
        <w:tc>
          <w:tcPr>
            <w:tcW w:w="1276" w:type="dxa"/>
            <w:vAlign w:val="center"/>
          </w:tcPr>
          <w:p>
            <w:pPr>
              <w:pStyle w:val="16"/>
            </w:pPr>
            <w:r>
              <w:t>根据年度工作总结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服务对象对项目实施效果的满意程度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21、防汛经费绩效目标表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13012626P00004710003U</w:t>
            </w:r>
          </w:p>
        </w:tc>
        <w:tc>
          <w:tcPr>
            <w:tcW w:w="2835" w:type="dxa"/>
            <w:vAlign w:val="center"/>
          </w:tcPr>
          <w:p>
            <w:pPr>
              <w:pStyle w:val="14"/>
            </w:pPr>
            <w:r>
              <w:t>项目名称</w:t>
            </w:r>
          </w:p>
        </w:tc>
        <w:tc>
          <w:tcPr>
            <w:tcW w:w="6095" w:type="dxa"/>
            <w:gridSpan w:val="3"/>
            <w:vAlign w:val="center"/>
          </w:tcPr>
          <w:p>
            <w:pPr>
              <w:pStyle w:val="16"/>
            </w:pPr>
            <w:r>
              <w:t>防汛经费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9.00</w:t>
            </w:r>
          </w:p>
        </w:tc>
        <w:tc>
          <w:tcPr>
            <w:tcW w:w="2835" w:type="dxa"/>
            <w:vAlign w:val="center"/>
          </w:tcPr>
          <w:p>
            <w:pPr>
              <w:pStyle w:val="14"/>
            </w:pPr>
            <w:r>
              <w:t>其中：财政    资金</w:t>
            </w:r>
          </w:p>
        </w:tc>
        <w:tc>
          <w:tcPr>
            <w:tcW w:w="2551" w:type="dxa"/>
            <w:vAlign w:val="center"/>
          </w:tcPr>
          <w:p>
            <w:pPr>
              <w:pStyle w:val="16"/>
            </w:pPr>
            <w:r>
              <w:t>9.00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完成防汛演练1次、购置防汛物资。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1.进一步提高群众防汛抢险能力和避险转移意识，增强防汛能力。</w:t>
            </w:r>
          </w:p>
          <w:p>
            <w:pPr>
              <w:pStyle w:val="16"/>
            </w:pPr>
            <w:r>
              <w:t>2.完成防汛演练1次、购置防汛物资。对防汛设备维护，保障了通讯设施畅通。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防汛演练完成次数</w:t>
            </w:r>
          </w:p>
        </w:tc>
        <w:tc>
          <w:tcPr>
            <w:tcW w:w="5386" w:type="dxa"/>
            <w:vAlign w:val="center"/>
          </w:tcPr>
          <w:p>
            <w:pPr>
              <w:pStyle w:val="16"/>
            </w:pPr>
            <w:r>
              <w:t>反映防汛演练完成次数</w:t>
            </w:r>
          </w:p>
        </w:tc>
        <w:tc>
          <w:tcPr>
            <w:tcW w:w="2268" w:type="dxa"/>
            <w:vAlign w:val="center"/>
          </w:tcPr>
          <w:p>
            <w:pPr>
              <w:pStyle w:val="16"/>
            </w:pPr>
            <w:r>
              <w:t>≥1次</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物资购置合格率（%）</w:t>
            </w:r>
          </w:p>
        </w:tc>
        <w:tc>
          <w:tcPr>
            <w:tcW w:w="5386" w:type="dxa"/>
            <w:vAlign w:val="center"/>
          </w:tcPr>
          <w:p>
            <w:pPr>
              <w:pStyle w:val="16"/>
            </w:pPr>
            <w:r>
              <w:t>物资合格数量占购置总数量的比率</w:t>
            </w:r>
          </w:p>
        </w:tc>
        <w:tc>
          <w:tcPr>
            <w:tcW w:w="2268" w:type="dxa"/>
            <w:vAlign w:val="center"/>
          </w:tcPr>
          <w:p>
            <w:pPr>
              <w:pStyle w:val="16"/>
            </w:pPr>
            <w:r>
              <w:t>100%</w:t>
            </w:r>
          </w:p>
        </w:tc>
        <w:tc>
          <w:tcPr>
            <w:tcW w:w="1276" w:type="dxa"/>
            <w:vAlign w:val="center"/>
          </w:tcPr>
          <w:p>
            <w:pPr>
              <w:pStyle w:val="16"/>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防汛演练完成时间</w:t>
            </w:r>
          </w:p>
        </w:tc>
        <w:tc>
          <w:tcPr>
            <w:tcW w:w="5386" w:type="dxa"/>
            <w:vAlign w:val="center"/>
          </w:tcPr>
          <w:p>
            <w:pPr>
              <w:pStyle w:val="16"/>
            </w:pPr>
            <w:r>
              <w:t>反映防汛演练完成时间</w:t>
            </w:r>
          </w:p>
        </w:tc>
        <w:tc>
          <w:tcPr>
            <w:tcW w:w="2268" w:type="dxa"/>
            <w:vAlign w:val="center"/>
          </w:tcPr>
          <w:p>
            <w:pPr>
              <w:pStyle w:val="16"/>
            </w:pPr>
            <w:r>
              <w:t>6月底完成</w:t>
            </w:r>
          </w:p>
        </w:tc>
        <w:tc>
          <w:tcPr>
            <w:tcW w:w="1276" w:type="dxa"/>
            <w:vAlign w:val="center"/>
          </w:tcPr>
          <w:p>
            <w:pPr>
              <w:pStyle w:val="16"/>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增强群众避险意识</w:t>
            </w:r>
          </w:p>
        </w:tc>
        <w:tc>
          <w:tcPr>
            <w:tcW w:w="5386" w:type="dxa"/>
            <w:vAlign w:val="center"/>
          </w:tcPr>
          <w:p>
            <w:pPr>
              <w:pStyle w:val="16"/>
            </w:pPr>
            <w:r>
              <w:t>反映通过宣传演练增强群众避险意识情况</w:t>
            </w:r>
          </w:p>
        </w:tc>
        <w:tc>
          <w:tcPr>
            <w:tcW w:w="2268" w:type="dxa"/>
            <w:vAlign w:val="center"/>
          </w:tcPr>
          <w:p>
            <w:pPr>
              <w:pStyle w:val="16"/>
            </w:pPr>
            <w:r>
              <w:t>进一步增强</w:t>
            </w:r>
          </w:p>
        </w:tc>
        <w:tc>
          <w:tcPr>
            <w:tcW w:w="1276" w:type="dxa"/>
            <w:vAlign w:val="center"/>
          </w:tcPr>
          <w:p>
            <w:pPr>
              <w:pStyle w:val="16"/>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通讯畅通率（%）</w:t>
            </w:r>
          </w:p>
        </w:tc>
        <w:tc>
          <w:tcPr>
            <w:tcW w:w="5386" w:type="dxa"/>
            <w:vAlign w:val="center"/>
          </w:tcPr>
          <w:p>
            <w:pPr>
              <w:pStyle w:val="16"/>
            </w:pPr>
            <w:r>
              <w:t>通讯设备畅通占设备总数的比率（%）</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22、防汛卫星电话通信服务费绩效目标表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13012626P00004710006N</w:t>
            </w:r>
          </w:p>
        </w:tc>
        <w:tc>
          <w:tcPr>
            <w:tcW w:w="2835" w:type="dxa"/>
            <w:vAlign w:val="center"/>
          </w:tcPr>
          <w:p>
            <w:pPr>
              <w:pStyle w:val="14"/>
            </w:pPr>
            <w:r>
              <w:t>项目名称</w:t>
            </w:r>
          </w:p>
        </w:tc>
        <w:tc>
          <w:tcPr>
            <w:tcW w:w="6095" w:type="dxa"/>
            <w:gridSpan w:val="3"/>
            <w:vAlign w:val="center"/>
          </w:tcPr>
          <w:p>
            <w:pPr>
              <w:pStyle w:val="16"/>
            </w:pPr>
            <w:r>
              <w:t>防汛卫星电话通信服务费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3.30</w:t>
            </w:r>
          </w:p>
        </w:tc>
        <w:tc>
          <w:tcPr>
            <w:tcW w:w="2835" w:type="dxa"/>
            <w:vAlign w:val="center"/>
          </w:tcPr>
          <w:p>
            <w:pPr>
              <w:pStyle w:val="14"/>
            </w:pPr>
            <w:r>
              <w:t>其中：财政    资金</w:t>
            </w:r>
          </w:p>
        </w:tc>
        <w:tc>
          <w:tcPr>
            <w:tcW w:w="2551" w:type="dxa"/>
            <w:vAlign w:val="center"/>
          </w:tcPr>
          <w:p>
            <w:pPr>
              <w:pStyle w:val="16"/>
            </w:pPr>
            <w:r>
              <w:t>3.30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缴纳33部卫星电话通讯费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1.及时缴纳33部卫星电话通讯费。</w:t>
            </w:r>
          </w:p>
          <w:p>
            <w:pPr>
              <w:pStyle w:val="16"/>
            </w:pPr>
            <w:r>
              <w:t>2.保障卫星电话畅通，提升基层防汛保障能力。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卫星电话数量</w:t>
            </w:r>
          </w:p>
        </w:tc>
        <w:tc>
          <w:tcPr>
            <w:tcW w:w="5386" w:type="dxa"/>
            <w:vAlign w:val="center"/>
          </w:tcPr>
          <w:p>
            <w:pPr>
              <w:pStyle w:val="16"/>
            </w:pPr>
            <w:r>
              <w:t>反映缴纳通讯费的卫星电话数量</w:t>
            </w:r>
          </w:p>
        </w:tc>
        <w:tc>
          <w:tcPr>
            <w:tcW w:w="2268" w:type="dxa"/>
            <w:vAlign w:val="center"/>
          </w:tcPr>
          <w:p>
            <w:pPr>
              <w:pStyle w:val="16"/>
            </w:pPr>
            <w:r>
              <w:t>33部</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卫星电话畅通率</w:t>
            </w:r>
          </w:p>
        </w:tc>
        <w:tc>
          <w:tcPr>
            <w:tcW w:w="5386" w:type="dxa"/>
            <w:vAlign w:val="center"/>
          </w:tcPr>
          <w:p>
            <w:pPr>
              <w:pStyle w:val="16"/>
            </w:pPr>
            <w:r>
              <w:t>卫星电话畅通率</w:t>
            </w:r>
          </w:p>
        </w:tc>
        <w:tc>
          <w:tcPr>
            <w:tcW w:w="2268" w:type="dxa"/>
            <w:vAlign w:val="center"/>
          </w:tcPr>
          <w:p>
            <w:pPr>
              <w:pStyle w:val="16"/>
            </w:pPr>
            <w:r>
              <w:t>100%</w:t>
            </w:r>
          </w:p>
        </w:tc>
        <w:tc>
          <w:tcPr>
            <w:tcW w:w="1276" w:type="dxa"/>
            <w:vAlign w:val="center"/>
          </w:tcPr>
          <w:p>
            <w:pPr>
              <w:pStyle w:val="16"/>
            </w:pPr>
            <w:r>
              <w:t>实际数据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通讯费缴纳及时率</w:t>
            </w:r>
          </w:p>
        </w:tc>
        <w:tc>
          <w:tcPr>
            <w:tcW w:w="5386" w:type="dxa"/>
            <w:vAlign w:val="center"/>
          </w:tcPr>
          <w:p>
            <w:pPr>
              <w:pStyle w:val="16"/>
            </w:pPr>
            <w:r>
              <w:t>反映及时缴纳通讯费情况</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通讯费标准</w:t>
            </w:r>
          </w:p>
        </w:tc>
        <w:tc>
          <w:tcPr>
            <w:tcW w:w="5386" w:type="dxa"/>
            <w:vAlign w:val="center"/>
          </w:tcPr>
          <w:p>
            <w:pPr>
              <w:pStyle w:val="16"/>
            </w:pPr>
            <w:r>
              <w:t>反每部电话通讯费标准</w:t>
            </w:r>
          </w:p>
        </w:tc>
        <w:tc>
          <w:tcPr>
            <w:tcW w:w="2268" w:type="dxa"/>
            <w:vAlign w:val="center"/>
          </w:tcPr>
          <w:p>
            <w:pPr>
              <w:pStyle w:val="16"/>
            </w:pPr>
            <w:r>
              <w:t>1000元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提升基层防汛保障能力</w:t>
            </w:r>
          </w:p>
        </w:tc>
        <w:tc>
          <w:tcPr>
            <w:tcW w:w="5386" w:type="dxa"/>
            <w:vAlign w:val="center"/>
          </w:tcPr>
          <w:p>
            <w:pPr>
              <w:pStyle w:val="16"/>
            </w:pPr>
            <w:r>
              <w:t>提升基层防汛保障能力</w:t>
            </w:r>
          </w:p>
        </w:tc>
        <w:tc>
          <w:tcPr>
            <w:tcW w:w="2268" w:type="dxa"/>
            <w:vAlign w:val="center"/>
          </w:tcPr>
          <w:p>
            <w:pPr>
              <w:pStyle w:val="16"/>
            </w:pPr>
            <w:r>
              <w:t>进一步提升</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保障卫星电话畅通</w:t>
            </w:r>
          </w:p>
        </w:tc>
        <w:tc>
          <w:tcPr>
            <w:tcW w:w="5386" w:type="dxa"/>
            <w:vAlign w:val="center"/>
          </w:tcPr>
          <w:p>
            <w:pPr>
              <w:pStyle w:val="16"/>
            </w:pPr>
            <w:r>
              <w:t>保障卫星电话畅通</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通过问卷调查，满意和较满意的对象占所有调查对象的比例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23、河北省灵寿县磁右灌区2023-2025年续建配套与节水改造国债项目省级资金绩效目标表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13012625P00004910013L</w:t>
            </w:r>
          </w:p>
        </w:tc>
        <w:tc>
          <w:tcPr>
            <w:tcW w:w="2835" w:type="dxa"/>
            <w:vAlign w:val="center"/>
          </w:tcPr>
          <w:p>
            <w:pPr>
              <w:pStyle w:val="14"/>
            </w:pPr>
            <w:r>
              <w:t>项目名称</w:t>
            </w:r>
          </w:p>
        </w:tc>
        <w:tc>
          <w:tcPr>
            <w:tcW w:w="6095" w:type="dxa"/>
            <w:gridSpan w:val="3"/>
            <w:vAlign w:val="center"/>
          </w:tcPr>
          <w:p>
            <w:pPr>
              <w:pStyle w:val="16"/>
            </w:pPr>
            <w:r>
              <w:t>河北省灵寿县磁右灌区2023-2025年续建配套与节水改造国债项目省级资金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2.06</w:t>
            </w:r>
          </w:p>
        </w:tc>
        <w:tc>
          <w:tcPr>
            <w:tcW w:w="2835" w:type="dxa"/>
            <w:vAlign w:val="center"/>
          </w:tcPr>
          <w:p>
            <w:pPr>
              <w:pStyle w:val="14"/>
            </w:pPr>
            <w:r>
              <w:t>其中：财政    资金</w:t>
            </w:r>
          </w:p>
        </w:tc>
        <w:tc>
          <w:tcPr>
            <w:tcW w:w="2551" w:type="dxa"/>
            <w:vAlign w:val="center"/>
          </w:tcPr>
          <w:p>
            <w:pPr>
              <w:pStyle w:val="16"/>
            </w:pPr>
            <w:r>
              <w:t>2.06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rPr>
                <w:rFonts w:hint="eastAsia"/>
                <w:lang w:eastAsia="zh-CN"/>
              </w:rPr>
              <w:t>涉密</w:t>
            </w: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1.根据上级文件，该项目涉密。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24、河北省灵寿县磁右灌区2023-2025年续建配套与节水改造国债项目县级配套绩效目标表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13012626P00004910014N</w:t>
            </w:r>
          </w:p>
        </w:tc>
        <w:tc>
          <w:tcPr>
            <w:tcW w:w="2835" w:type="dxa"/>
            <w:vAlign w:val="center"/>
          </w:tcPr>
          <w:p>
            <w:pPr>
              <w:pStyle w:val="14"/>
            </w:pPr>
            <w:r>
              <w:t>项目名称</w:t>
            </w:r>
          </w:p>
        </w:tc>
        <w:tc>
          <w:tcPr>
            <w:tcW w:w="6095" w:type="dxa"/>
            <w:gridSpan w:val="3"/>
            <w:vAlign w:val="center"/>
          </w:tcPr>
          <w:p>
            <w:pPr>
              <w:pStyle w:val="16"/>
            </w:pPr>
            <w:r>
              <w:t>河北省灵寿县磁右灌区2023-2025年续建配套与节水改造国债项目县级配套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3596.00</w:t>
            </w:r>
          </w:p>
        </w:tc>
        <w:tc>
          <w:tcPr>
            <w:tcW w:w="2835" w:type="dxa"/>
            <w:vAlign w:val="center"/>
          </w:tcPr>
          <w:p>
            <w:pPr>
              <w:pStyle w:val="14"/>
            </w:pPr>
            <w:r>
              <w:t>其中：财政    资金</w:t>
            </w:r>
          </w:p>
        </w:tc>
        <w:tc>
          <w:tcPr>
            <w:tcW w:w="2551" w:type="dxa"/>
            <w:vAlign w:val="center"/>
          </w:tcPr>
          <w:p>
            <w:pPr>
              <w:pStyle w:val="16"/>
            </w:pPr>
            <w:r>
              <w:t>3596.00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rPr>
                <w:rFonts w:hint="eastAsia"/>
                <w:lang w:val="en-US" w:eastAsia="zh-CN"/>
              </w:rPr>
              <w:t>1、</w:t>
            </w:r>
            <w:r>
              <w:t>根据上级文件，此项目涉密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涉密</w:t>
            </w:r>
          </w:p>
        </w:tc>
        <w:tc>
          <w:tcPr>
            <w:tcW w:w="5386" w:type="dxa"/>
            <w:vAlign w:val="center"/>
          </w:tcPr>
          <w:p>
            <w:pPr>
              <w:pStyle w:val="16"/>
            </w:pPr>
            <w:r>
              <w:t>涉密</w:t>
            </w:r>
          </w:p>
        </w:tc>
        <w:tc>
          <w:tcPr>
            <w:tcW w:w="2268" w:type="dxa"/>
            <w:vAlign w:val="center"/>
          </w:tcPr>
          <w:p>
            <w:pPr>
              <w:pStyle w:val="16"/>
            </w:pPr>
            <w:r>
              <w:t>涉密</w:t>
            </w:r>
          </w:p>
        </w:tc>
        <w:tc>
          <w:tcPr>
            <w:tcW w:w="1276" w:type="dxa"/>
            <w:vAlign w:val="center"/>
          </w:tcPr>
          <w:p>
            <w:pPr>
              <w:pStyle w:val="16"/>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25、河道工程整治项目绩效目标表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13012626P00000910062X</w:t>
            </w:r>
          </w:p>
        </w:tc>
        <w:tc>
          <w:tcPr>
            <w:tcW w:w="2835" w:type="dxa"/>
            <w:vAlign w:val="center"/>
          </w:tcPr>
          <w:p>
            <w:pPr>
              <w:pStyle w:val="14"/>
            </w:pPr>
            <w:r>
              <w:t>项目名称</w:t>
            </w:r>
          </w:p>
        </w:tc>
        <w:tc>
          <w:tcPr>
            <w:tcW w:w="6095" w:type="dxa"/>
            <w:gridSpan w:val="3"/>
            <w:vAlign w:val="center"/>
          </w:tcPr>
          <w:p>
            <w:pPr>
              <w:pStyle w:val="16"/>
            </w:pPr>
            <w:r>
              <w:t>河道工程整治项目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70.00</w:t>
            </w:r>
          </w:p>
        </w:tc>
        <w:tc>
          <w:tcPr>
            <w:tcW w:w="2835" w:type="dxa"/>
            <w:vAlign w:val="center"/>
          </w:tcPr>
          <w:p>
            <w:pPr>
              <w:pStyle w:val="14"/>
            </w:pPr>
            <w:r>
              <w:t>其中：财政    资金</w:t>
            </w:r>
          </w:p>
        </w:tc>
        <w:tc>
          <w:tcPr>
            <w:tcW w:w="2551" w:type="dxa"/>
            <w:vAlign w:val="center"/>
          </w:tcPr>
          <w:p>
            <w:pPr>
              <w:pStyle w:val="16"/>
            </w:pPr>
            <w:r>
              <w:t>70.00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修建北营村北99.96米护堤坝。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1.方便村民出行，消除现存的安全隐患，提高防洪安全保障程度。</w:t>
            </w:r>
          </w:p>
          <w:p>
            <w:pPr>
              <w:pStyle w:val="16"/>
            </w:pPr>
            <w:r>
              <w:t>2.修建北营村北99.96米护堤坝。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完成护坡长度</w:t>
            </w:r>
          </w:p>
        </w:tc>
        <w:tc>
          <w:tcPr>
            <w:tcW w:w="5386" w:type="dxa"/>
            <w:vAlign w:val="center"/>
          </w:tcPr>
          <w:p>
            <w:pPr>
              <w:pStyle w:val="16"/>
            </w:pPr>
            <w:r>
              <w:t>完成防护长度数量</w:t>
            </w:r>
          </w:p>
        </w:tc>
        <w:tc>
          <w:tcPr>
            <w:tcW w:w="2268" w:type="dxa"/>
            <w:vAlign w:val="center"/>
          </w:tcPr>
          <w:p>
            <w:pPr>
              <w:pStyle w:val="16"/>
            </w:pPr>
            <w:r>
              <w:t>99.96米</w:t>
            </w:r>
          </w:p>
        </w:tc>
        <w:tc>
          <w:tcPr>
            <w:tcW w:w="1276"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验收合格的数量占工程总数量的比率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成本控制在预算内</w:t>
            </w:r>
          </w:p>
        </w:tc>
        <w:tc>
          <w:tcPr>
            <w:tcW w:w="5386" w:type="dxa"/>
            <w:vAlign w:val="center"/>
          </w:tcPr>
          <w:p>
            <w:pPr>
              <w:pStyle w:val="16"/>
            </w:pPr>
            <w:r>
              <w:t>项目成本是否控制在预算内</w:t>
            </w:r>
          </w:p>
        </w:tc>
        <w:tc>
          <w:tcPr>
            <w:tcW w:w="2268" w:type="dxa"/>
            <w:vAlign w:val="center"/>
          </w:tcPr>
          <w:p>
            <w:pPr>
              <w:pStyle w:val="16"/>
            </w:pPr>
            <w:r>
              <w:t>是</w:t>
            </w:r>
          </w:p>
        </w:tc>
        <w:tc>
          <w:tcPr>
            <w:tcW w:w="1276" w:type="dxa"/>
            <w:vAlign w:val="center"/>
          </w:tcPr>
          <w:p>
            <w:pPr>
              <w:pStyle w:val="16"/>
            </w:pPr>
            <w:r>
              <w:t>根据预算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提高防洪安全保障程度</w:t>
            </w:r>
          </w:p>
        </w:tc>
        <w:tc>
          <w:tcPr>
            <w:tcW w:w="5386" w:type="dxa"/>
            <w:vAlign w:val="center"/>
          </w:tcPr>
          <w:p>
            <w:pPr>
              <w:pStyle w:val="16"/>
            </w:pPr>
            <w:r>
              <w:t>有效提高防洪安全保障程度</w:t>
            </w:r>
          </w:p>
        </w:tc>
        <w:tc>
          <w:tcPr>
            <w:tcW w:w="2268" w:type="dxa"/>
            <w:vAlign w:val="center"/>
          </w:tcPr>
          <w:p>
            <w:pPr>
              <w:pStyle w:val="16"/>
            </w:pPr>
            <w:r>
              <w:t>进一步提高</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保障人民生命财产安全</w:t>
            </w:r>
          </w:p>
        </w:tc>
        <w:tc>
          <w:tcPr>
            <w:tcW w:w="5386" w:type="dxa"/>
            <w:vAlign w:val="center"/>
          </w:tcPr>
          <w:p>
            <w:pPr>
              <w:pStyle w:val="16"/>
            </w:pPr>
            <w:r>
              <w:t>有效保障人民生命财产安全</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受益人口满意度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26、河湖智能监控系统服务费绩效目标表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13012626P000002100117</w:t>
            </w:r>
          </w:p>
        </w:tc>
        <w:tc>
          <w:tcPr>
            <w:tcW w:w="2835" w:type="dxa"/>
            <w:vAlign w:val="center"/>
          </w:tcPr>
          <w:p>
            <w:pPr>
              <w:pStyle w:val="14"/>
            </w:pPr>
            <w:r>
              <w:t>项目名称</w:t>
            </w:r>
          </w:p>
        </w:tc>
        <w:tc>
          <w:tcPr>
            <w:tcW w:w="6095" w:type="dxa"/>
            <w:gridSpan w:val="3"/>
            <w:vAlign w:val="center"/>
          </w:tcPr>
          <w:p>
            <w:pPr>
              <w:pStyle w:val="16"/>
            </w:pPr>
            <w:r>
              <w:t>河湖智能监控系统服务费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43.02</w:t>
            </w:r>
          </w:p>
        </w:tc>
        <w:tc>
          <w:tcPr>
            <w:tcW w:w="2835" w:type="dxa"/>
            <w:vAlign w:val="center"/>
          </w:tcPr>
          <w:p>
            <w:pPr>
              <w:pStyle w:val="14"/>
            </w:pPr>
            <w:r>
              <w:t>其中：财政    资金</w:t>
            </w:r>
          </w:p>
        </w:tc>
        <w:tc>
          <w:tcPr>
            <w:tcW w:w="2551" w:type="dxa"/>
            <w:vAlign w:val="center"/>
          </w:tcPr>
          <w:p>
            <w:pPr>
              <w:pStyle w:val="16"/>
            </w:pPr>
            <w:r>
              <w:t>43.02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33处河湖智能视频监控系统服务费。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1.有效监控河道管理范围内汛期水情与险情。</w:t>
            </w:r>
          </w:p>
          <w:p>
            <w:pPr>
              <w:pStyle w:val="16"/>
            </w:pPr>
            <w:r>
              <w:t>2.保障33处河湖智能视频监控系统正常运行。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智能监控点数量</w:t>
            </w:r>
          </w:p>
        </w:tc>
        <w:tc>
          <w:tcPr>
            <w:tcW w:w="5386" w:type="dxa"/>
            <w:vAlign w:val="center"/>
          </w:tcPr>
          <w:p>
            <w:pPr>
              <w:pStyle w:val="16"/>
            </w:pPr>
            <w:r>
              <w:t>反映智能监控点数量情况</w:t>
            </w:r>
          </w:p>
        </w:tc>
        <w:tc>
          <w:tcPr>
            <w:tcW w:w="2268" w:type="dxa"/>
            <w:vAlign w:val="center"/>
          </w:tcPr>
          <w:p>
            <w:pPr>
              <w:pStyle w:val="16"/>
            </w:pPr>
            <w:r>
              <w:t>33处</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监控系统的正常运转</w:t>
            </w:r>
          </w:p>
        </w:tc>
        <w:tc>
          <w:tcPr>
            <w:tcW w:w="5386" w:type="dxa"/>
            <w:vAlign w:val="center"/>
          </w:tcPr>
          <w:p>
            <w:pPr>
              <w:pStyle w:val="16"/>
            </w:pPr>
            <w:r>
              <w:t>监控系统的正常运转情况</w:t>
            </w:r>
          </w:p>
        </w:tc>
        <w:tc>
          <w:tcPr>
            <w:tcW w:w="2268" w:type="dxa"/>
            <w:vAlign w:val="center"/>
          </w:tcPr>
          <w:p>
            <w:pPr>
              <w:pStyle w:val="16"/>
            </w:pPr>
            <w:r>
              <w:t>正常运转</w:t>
            </w:r>
          </w:p>
        </w:tc>
        <w:tc>
          <w:tcPr>
            <w:tcW w:w="1276"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监控设备监控及时率</w:t>
            </w:r>
          </w:p>
        </w:tc>
        <w:tc>
          <w:tcPr>
            <w:tcW w:w="5386" w:type="dxa"/>
            <w:vAlign w:val="center"/>
          </w:tcPr>
          <w:p>
            <w:pPr>
              <w:pStyle w:val="16"/>
            </w:pPr>
            <w:r>
              <w:t>监控系统的监控及时情况</w:t>
            </w:r>
          </w:p>
        </w:tc>
        <w:tc>
          <w:tcPr>
            <w:tcW w:w="2268" w:type="dxa"/>
            <w:vAlign w:val="center"/>
          </w:tcPr>
          <w:p>
            <w:pPr>
              <w:pStyle w:val="16"/>
            </w:pPr>
            <w:r>
              <w:t>100%</w:t>
            </w:r>
          </w:p>
        </w:tc>
        <w:tc>
          <w:tcPr>
            <w:tcW w:w="1276" w:type="dxa"/>
            <w:vAlign w:val="center"/>
          </w:tcPr>
          <w:p>
            <w:pPr>
              <w:pStyle w:val="16"/>
            </w:pPr>
            <w:r>
              <w:t>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每台监控设备服务费</w:t>
            </w:r>
          </w:p>
        </w:tc>
        <w:tc>
          <w:tcPr>
            <w:tcW w:w="5386" w:type="dxa"/>
            <w:vAlign w:val="center"/>
          </w:tcPr>
          <w:p>
            <w:pPr>
              <w:pStyle w:val="16"/>
            </w:pPr>
            <w:r>
              <w:t>每台监控设备服务费</w:t>
            </w:r>
          </w:p>
        </w:tc>
        <w:tc>
          <w:tcPr>
            <w:tcW w:w="2268" w:type="dxa"/>
            <w:vAlign w:val="center"/>
          </w:tcPr>
          <w:p>
            <w:pPr>
              <w:pStyle w:val="16"/>
            </w:pPr>
            <w:r>
              <w:t>3.65万元</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河道洪泛区保护率</w:t>
            </w:r>
          </w:p>
        </w:tc>
        <w:tc>
          <w:tcPr>
            <w:tcW w:w="5386" w:type="dxa"/>
            <w:vAlign w:val="center"/>
          </w:tcPr>
          <w:p>
            <w:pPr>
              <w:pStyle w:val="16"/>
            </w:pPr>
            <w:r>
              <w:t>反映河道洪泛区的保护情况</w:t>
            </w:r>
          </w:p>
        </w:tc>
        <w:tc>
          <w:tcPr>
            <w:tcW w:w="2268" w:type="dxa"/>
            <w:vAlign w:val="center"/>
          </w:tcPr>
          <w:p>
            <w:pPr>
              <w:pStyle w:val="16"/>
            </w:pPr>
            <w:r>
              <w:t>≥98%</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有效监控河道管理内汛期水情与险情</w:t>
            </w:r>
          </w:p>
        </w:tc>
        <w:tc>
          <w:tcPr>
            <w:tcW w:w="5386" w:type="dxa"/>
            <w:vAlign w:val="center"/>
          </w:tcPr>
          <w:p>
            <w:pPr>
              <w:pStyle w:val="16"/>
            </w:pPr>
            <w:r>
              <w:t>有效监控河道管理范围内汛期水情与险情情况</w:t>
            </w:r>
          </w:p>
        </w:tc>
        <w:tc>
          <w:tcPr>
            <w:tcW w:w="2268" w:type="dxa"/>
            <w:vAlign w:val="center"/>
          </w:tcPr>
          <w:p>
            <w:pPr>
              <w:pStyle w:val="16"/>
            </w:pPr>
            <w:r>
              <w:t>有效监控</w:t>
            </w:r>
          </w:p>
        </w:tc>
        <w:tc>
          <w:tcPr>
            <w:tcW w:w="1276" w:type="dxa"/>
            <w:vAlign w:val="center"/>
          </w:tcPr>
          <w:p>
            <w:pPr>
              <w:pStyle w:val="16"/>
            </w:pPr>
            <w:r>
              <w:t>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rPr>
                <w:rFonts w:hint="eastAsia" w:eastAsia="方正书宋_GBK"/>
                <w:lang w:val="en-US" w:eastAsia="zh-CN"/>
              </w:rPr>
            </w:pPr>
            <w:r>
              <w:t>≥95</w:t>
            </w:r>
            <w:r>
              <w:rPr>
                <w:rFonts w:hint="eastAsia"/>
                <w:lang w:val="en-US" w:eastAsia="zh-CN"/>
              </w:rPr>
              <w:t>%</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27、灵寿县2025年农村饮水工程维修养护水质提升项目绩效目标表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13012625P00000910052K</w:t>
            </w:r>
          </w:p>
        </w:tc>
        <w:tc>
          <w:tcPr>
            <w:tcW w:w="2835" w:type="dxa"/>
            <w:vAlign w:val="center"/>
          </w:tcPr>
          <w:p>
            <w:pPr>
              <w:pStyle w:val="14"/>
            </w:pPr>
            <w:r>
              <w:t>项目名称</w:t>
            </w:r>
          </w:p>
        </w:tc>
        <w:tc>
          <w:tcPr>
            <w:tcW w:w="6095" w:type="dxa"/>
            <w:gridSpan w:val="3"/>
            <w:vAlign w:val="center"/>
          </w:tcPr>
          <w:p>
            <w:pPr>
              <w:pStyle w:val="16"/>
            </w:pPr>
            <w:r>
              <w:t>灵寿县2025年农村饮水工程维修养护水质提升项目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78.00</w:t>
            </w:r>
          </w:p>
        </w:tc>
        <w:tc>
          <w:tcPr>
            <w:tcW w:w="2835" w:type="dxa"/>
            <w:vAlign w:val="center"/>
          </w:tcPr>
          <w:p>
            <w:pPr>
              <w:pStyle w:val="14"/>
            </w:pPr>
            <w:r>
              <w:t>其中：财政    资金</w:t>
            </w:r>
          </w:p>
        </w:tc>
        <w:tc>
          <w:tcPr>
            <w:tcW w:w="2551" w:type="dxa"/>
            <w:vAlign w:val="center"/>
          </w:tcPr>
          <w:p>
            <w:pPr>
              <w:pStyle w:val="16"/>
            </w:pPr>
            <w:r>
              <w:t>78.00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1.完成11处消毒净化工程，提升项目区农村饮水工程供水水平和供水水质。</w:t>
            </w:r>
          </w:p>
          <w:p>
            <w:pPr>
              <w:pStyle w:val="16"/>
            </w:pPr>
            <w:r>
              <w:t>2.保障11万人饮水水质安全。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完成工程数量</w:t>
            </w:r>
          </w:p>
        </w:tc>
        <w:tc>
          <w:tcPr>
            <w:tcW w:w="5386" w:type="dxa"/>
            <w:vAlign w:val="center"/>
          </w:tcPr>
          <w:p>
            <w:pPr>
              <w:pStyle w:val="16"/>
            </w:pPr>
            <w:r>
              <w:t>完成工程数量</w:t>
            </w:r>
          </w:p>
        </w:tc>
        <w:tc>
          <w:tcPr>
            <w:tcW w:w="2268" w:type="dxa"/>
            <w:vAlign w:val="center"/>
          </w:tcPr>
          <w:p>
            <w:pPr>
              <w:pStyle w:val="16"/>
            </w:pPr>
            <w:r>
              <w:t>≥11处</w:t>
            </w:r>
          </w:p>
        </w:tc>
        <w:tc>
          <w:tcPr>
            <w:tcW w:w="1276" w:type="dxa"/>
            <w:vAlign w:val="center"/>
          </w:tcPr>
          <w:p>
            <w:pPr>
              <w:pStyle w:val="16"/>
            </w:pPr>
            <w:r>
              <w:t>根据实施方案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工程验收合格率(％)</w:t>
            </w:r>
          </w:p>
        </w:tc>
        <w:tc>
          <w:tcPr>
            <w:tcW w:w="2268" w:type="dxa"/>
            <w:vAlign w:val="center"/>
          </w:tcPr>
          <w:p>
            <w:pPr>
              <w:pStyle w:val="16"/>
            </w:pPr>
            <w:r>
              <w:t>100%</w:t>
            </w:r>
          </w:p>
        </w:tc>
        <w:tc>
          <w:tcPr>
            <w:tcW w:w="1276" w:type="dxa"/>
            <w:vAlign w:val="center"/>
          </w:tcPr>
          <w:p>
            <w:pPr>
              <w:pStyle w:val="16"/>
            </w:pPr>
            <w: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工程完成率</w:t>
            </w:r>
          </w:p>
        </w:tc>
        <w:tc>
          <w:tcPr>
            <w:tcW w:w="5386" w:type="dxa"/>
            <w:vAlign w:val="center"/>
          </w:tcPr>
          <w:p>
            <w:pPr>
              <w:pStyle w:val="16"/>
            </w:pPr>
            <w:r>
              <w:t>工程施工进度工作量占工程完工总量的比率。</w:t>
            </w:r>
          </w:p>
        </w:tc>
        <w:tc>
          <w:tcPr>
            <w:tcW w:w="2268" w:type="dxa"/>
            <w:vAlign w:val="center"/>
          </w:tcPr>
          <w:p>
            <w:pPr>
              <w:pStyle w:val="16"/>
            </w:pPr>
            <w:r>
              <w:t>100%</w:t>
            </w:r>
          </w:p>
        </w:tc>
        <w:tc>
          <w:tcPr>
            <w:tcW w:w="1276" w:type="dxa"/>
            <w:vAlign w:val="center"/>
          </w:tcPr>
          <w:p>
            <w:pPr>
              <w:pStyle w:val="16"/>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根据评审报告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2268" w:type="dxa"/>
            <w:vAlign w:val="center"/>
          </w:tcPr>
          <w:p>
            <w:pPr>
              <w:pStyle w:val="16"/>
            </w:pPr>
            <w:r>
              <w:t>≥11万人</w:t>
            </w:r>
          </w:p>
        </w:tc>
        <w:tc>
          <w:tcPr>
            <w:tcW w:w="1276" w:type="dxa"/>
            <w:vAlign w:val="center"/>
          </w:tcPr>
          <w:p>
            <w:pPr>
              <w:pStyle w:val="16"/>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提升农村饮水工程饮水水质</w:t>
            </w:r>
          </w:p>
        </w:tc>
        <w:tc>
          <w:tcPr>
            <w:tcW w:w="5386" w:type="dxa"/>
            <w:vAlign w:val="center"/>
          </w:tcPr>
          <w:p>
            <w:pPr>
              <w:pStyle w:val="16"/>
            </w:pPr>
            <w:r>
              <w:t>项目实施后提升项目区农村饮水工程饮水水平和供水水质</w:t>
            </w:r>
          </w:p>
        </w:tc>
        <w:tc>
          <w:tcPr>
            <w:tcW w:w="2268" w:type="dxa"/>
            <w:vAlign w:val="center"/>
          </w:tcPr>
          <w:p>
            <w:pPr>
              <w:pStyle w:val="16"/>
            </w:pPr>
            <w:r>
              <w:t>进一步提升</w:t>
            </w:r>
          </w:p>
        </w:tc>
        <w:tc>
          <w:tcPr>
            <w:tcW w:w="1276" w:type="dxa"/>
            <w:vAlign w:val="center"/>
          </w:tcPr>
          <w:p>
            <w:pPr>
              <w:pStyle w:val="16"/>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调查中满意和较满意的人数占调查总人数的比率</w:t>
            </w:r>
          </w:p>
        </w:tc>
        <w:tc>
          <w:tcPr>
            <w:tcW w:w="2268" w:type="dxa"/>
            <w:vAlign w:val="center"/>
          </w:tcPr>
          <w:p>
            <w:pPr>
              <w:pStyle w:val="16"/>
            </w:pPr>
            <w:r>
              <w:t>≥98%</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28、灵寿县2026年农村供水工程维修养护项目绩效目标表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13012626P000009100232</w:t>
            </w:r>
          </w:p>
        </w:tc>
        <w:tc>
          <w:tcPr>
            <w:tcW w:w="2835" w:type="dxa"/>
            <w:vAlign w:val="center"/>
          </w:tcPr>
          <w:p>
            <w:pPr>
              <w:pStyle w:val="14"/>
            </w:pPr>
            <w:r>
              <w:t>项目名称</w:t>
            </w:r>
          </w:p>
        </w:tc>
        <w:tc>
          <w:tcPr>
            <w:tcW w:w="6095" w:type="dxa"/>
            <w:gridSpan w:val="3"/>
            <w:vAlign w:val="center"/>
          </w:tcPr>
          <w:p>
            <w:pPr>
              <w:pStyle w:val="16"/>
            </w:pPr>
            <w:r>
              <w:t>灵寿县2026年农村供水工程维修养护项目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123.00</w:t>
            </w:r>
          </w:p>
        </w:tc>
        <w:tc>
          <w:tcPr>
            <w:tcW w:w="2835" w:type="dxa"/>
            <w:vAlign w:val="center"/>
          </w:tcPr>
          <w:p>
            <w:pPr>
              <w:pStyle w:val="14"/>
            </w:pPr>
            <w:r>
              <w:t>其中：财政    资金</w:t>
            </w:r>
          </w:p>
        </w:tc>
        <w:tc>
          <w:tcPr>
            <w:tcW w:w="2551" w:type="dxa"/>
            <w:vAlign w:val="center"/>
          </w:tcPr>
          <w:p>
            <w:pPr>
              <w:pStyle w:val="16"/>
            </w:pPr>
            <w:r>
              <w:t>123.00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对灵寿县66处饮水工程进行维修养护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1.保障11.7万人饮水安全。</w:t>
            </w:r>
          </w:p>
          <w:p>
            <w:pPr>
              <w:pStyle w:val="16"/>
            </w:pPr>
            <w:r>
              <w:t>2.对灵寿县66处饮水工程进行维修养护，确保工程正常运行和持续发挥效益。</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农村饮水安全巩固提升村庄数量</w:t>
            </w:r>
          </w:p>
        </w:tc>
        <w:tc>
          <w:tcPr>
            <w:tcW w:w="5386" w:type="dxa"/>
            <w:vAlign w:val="center"/>
          </w:tcPr>
          <w:p>
            <w:pPr>
              <w:pStyle w:val="16"/>
            </w:pPr>
            <w:r>
              <w:t>反映农村饮水安全巩固提升村庄数量情况</w:t>
            </w:r>
          </w:p>
        </w:tc>
        <w:tc>
          <w:tcPr>
            <w:tcW w:w="2268" w:type="dxa"/>
            <w:vAlign w:val="center"/>
          </w:tcPr>
          <w:p>
            <w:pPr>
              <w:pStyle w:val="16"/>
            </w:pPr>
            <w:r>
              <w:t>15个</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2268" w:type="dxa"/>
            <w:vAlign w:val="center"/>
          </w:tcPr>
          <w:p>
            <w:pPr>
              <w:pStyle w:val="16"/>
            </w:pPr>
            <w:r>
              <w:t>≥11.7万人</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保障农村饮水工程正常运转</w:t>
            </w:r>
          </w:p>
        </w:tc>
        <w:tc>
          <w:tcPr>
            <w:tcW w:w="5386" w:type="dxa"/>
            <w:vAlign w:val="center"/>
          </w:tcPr>
          <w:p>
            <w:pPr>
              <w:pStyle w:val="16"/>
            </w:pPr>
            <w:r>
              <w:t>项目实施后保障农村饮水工程正常运转</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满意和较满意的人数占全部调查人数的比率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29、灵寿县2026年山洪灾害防治项目绩效目标表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13012626P000009100259</w:t>
            </w:r>
          </w:p>
        </w:tc>
        <w:tc>
          <w:tcPr>
            <w:tcW w:w="2835" w:type="dxa"/>
            <w:vAlign w:val="center"/>
          </w:tcPr>
          <w:p>
            <w:pPr>
              <w:pStyle w:val="14"/>
            </w:pPr>
            <w:r>
              <w:t>项目名称</w:t>
            </w:r>
          </w:p>
        </w:tc>
        <w:tc>
          <w:tcPr>
            <w:tcW w:w="6095" w:type="dxa"/>
            <w:gridSpan w:val="3"/>
            <w:vAlign w:val="center"/>
          </w:tcPr>
          <w:p>
            <w:pPr>
              <w:pStyle w:val="16"/>
            </w:pPr>
            <w:r>
              <w:t>灵寿县2026年山洪灾害防治项目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6.50</w:t>
            </w:r>
          </w:p>
        </w:tc>
        <w:tc>
          <w:tcPr>
            <w:tcW w:w="2835" w:type="dxa"/>
            <w:vAlign w:val="center"/>
          </w:tcPr>
          <w:p>
            <w:pPr>
              <w:pStyle w:val="14"/>
            </w:pPr>
            <w:r>
              <w:t>其中：财政    资金</w:t>
            </w:r>
          </w:p>
        </w:tc>
        <w:tc>
          <w:tcPr>
            <w:tcW w:w="2551" w:type="dxa"/>
            <w:vAlign w:val="center"/>
          </w:tcPr>
          <w:p>
            <w:pPr>
              <w:pStyle w:val="16"/>
            </w:pPr>
            <w:r>
              <w:t>6.50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维修山洪灾害自动雨量站20处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1.完善群防群策体系，及时发布预警信息，为群众生命安全提供保证。</w:t>
            </w:r>
          </w:p>
          <w:p>
            <w:pPr>
              <w:pStyle w:val="16"/>
            </w:pPr>
            <w:r>
              <w:t>2.维修山洪灾害自动雨量站20处，发放宣传册1000份。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维修自动雨量站数量</w:t>
            </w:r>
          </w:p>
        </w:tc>
        <w:tc>
          <w:tcPr>
            <w:tcW w:w="5386" w:type="dxa"/>
            <w:vAlign w:val="center"/>
          </w:tcPr>
          <w:p>
            <w:pPr>
              <w:pStyle w:val="16"/>
            </w:pPr>
            <w:r>
              <w:t>维修自动雨量站数量</w:t>
            </w:r>
          </w:p>
        </w:tc>
        <w:tc>
          <w:tcPr>
            <w:tcW w:w="2268" w:type="dxa"/>
            <w:vAlign w:val="center"/>
          </w:tcPr>
          <w:p>
            <w:pPr>
              <w:pStyle w:val="16"/>
            </w:pPr>
            <w:r>
              <w:t>≥20处</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质量验收合格率</w:t>
            </w:r>
          </w:p>
        </w:tc>
        <w:tc>
          <w:tcPr>
            <w:tcW w:w="5386" w:type="dxa"/>
            <w:vAlign w:val="center"/>
          </w:tcPr>
          <w:p>
            <w:pPr>
              <w:pStyle w:val="16"/>
            </w:pPr>
            <w:r>
              <w:t>产品质量验收合格率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宣传册成本</w:t>
            </w:r>
          </w:p>
        </w:tc>
        <w:tc>
          <w:tcPr>
            <w:tcW w:w="5386" w:type="dxa"/>
            <w:vAlign w:val="center"/>
          </w:tcPr>
          <w:p>
            <w:pPr>
              <w:pStyle w:val="16"/>
            </w:pPr>
            <w:r>
              <w:t>宣传册单位成本</w:t>
            </w:r>
          </w:p>
        </w:tc>
        <w:tc>
          <w:tcPr>
            <w:tcW w:w="2268" w:type="dxa"/>
            <w:vAlign w:val="center"/>
          </w:tcPr>
          <w:p>
            <w:pPr>
              <w:pStyle w:val="16"/>
            </w:pPr>
            <w:r>
              <w:t>12元</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保障设备正常运转</w:t>
            </w:r>
          </w:p>
        </w:tc>
        <w:tc>
          <w:tcPr>
            <w:tcW w:w="5386" w:type="dxa"/>
            <w:vAlign w:val="center"/>
          </w:tcPr>
          <w:p>
            <w:pPr>
              <w:pStyle w:val="16"/>
            </w:pPr>
            <w:r>
              <w:t>保障设备正常运转</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2268" w:type="dxa"/>
            <w:vAlign w:val="center"/>
          </w:tcPr>
          <w:p>
            <w:pPr>
              <w:pStyle w:val="16"/>
            </w:pPr>
            <w:r>
              <w:t>进一步保护</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30、灵寿县2026年滹沱河石家庄段深层地下水回补优势通道项目绩效目标表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13012626P000011100157</w:t>
            </w:r>
          </w:p>
        </w:tc>
        <w:tc>
          <w:tcPr>
            <w:tcW w:w="2835" w:type="dxa"/>
            <w:vAlign w:val="center"/>
          </w:tcPr>
          <w:p>
            <w:pPr>
              <w:pStyle w:val="14"/>
            </w:pPr>
            <w:r>
              <w:t>项目名称</w:t>
            </w:r>
          </w:p>
        </w:tc>
        <w:tc>
          <w:tcPr>
            <w:tcW w:w="6095" w:type="dxa"/>
            <w:gridSpan w:val="3"/>
            <w:vAlign w:val="center"/>
          </w:tcPr>
          <w:p>
            <w:pPr>
              <w:pStyle w:val="16"/>
            </w:pPr>
            <w:r>
              <w:t>灵寿县2026年滹沱河石家庄段深层地下水回补优势通道项目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213.00</w:t>
            </w:r>
          </w:p>
        </w:tc>
        <w:tc>
          <w:tcPr>
            <w:tcW w:w="2835" w:type="dxa"/>
            <w:vAlign w:val="center"/>
          </w:tcPr>
          <w:p>
            <w:pPr>
              <w:pStyle w:val="14"/>
            </w:pPr>
            <w:r>
              <w:t>其中：财政    资金</w:t>
            </w:r>
          </w:p>
        </w:tc>
        <w:tc>
          <w:tcPr>
            <w:tcW w:w="2551" w:type="dxa"/>
            <w:vAlign w:val="center"/>
          </w:tcPr>
          <w:p>
            <w:pPr>
              <w:pStyle w:val="16"/>
            </w:pPr>
            <w:r>
              <w:t>213.00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1.新建勘察孔8口，进尺700m，配套测井取样等工程700m。2.新建监测井13口，进尺910m，配套测井取样等工程910m。</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1.综合评价回补工程对地下水位恢复、生态改善及环境安全的长期效益，形成从机理探明、技术研发到效益评估的全链条成果。</w:t>
            </w:r>
          </w:p>
          <w:p>
            <w:pPr>
              <w:pStyle w:val="16"/>
            </w:pPr>
            <w:r>
              <w:t>2.新建勘察孔8口，进尺700m，配套测井取样等工程700m</w:t>
            </w:r>
            <w:r>
              <w:rPr>
                <w:rFonts w:hint="eastAsia"/>
                <w:lang w:eastAsia="zh-CN"/>
              </w:rPr>
              <w:t>；</w:t>
            </w:r>
            <w:r>
              <w:t>2.新建监测井13口，进尺910m，配套测井取样等工程910m。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新建监测井数量</w:t>
            </w:r>
          </w:p>
        </w:tc>
        <w:tc>
          <w:tcPr>
            <w:tcW w:w="5386" w:type="dxa"/>
            <w:vAlign w:val="center"/>
          </w:tcPr>
          <w:p>
            <w:pPr>
              <w:pStyle w:val="16"/>
            </w:pPr>
            <w:r>
              <w:t>新建监测井数量</w:t>
            </w:r>
          </w:p>
        </w:tc>
        <w:tc>
          <w:tcPr>
            <w:tcW w:w="2268" w:type="dxa"/>
            <w:vAlign w:val="center"/>
          </w:tcPr>
          <w:p>
            <w:pPr>
              <w:pStyle w:val="16"/>
            </w:pPr>
            <w:r>
              <w:t>13口</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工程验收合格率</w:t>
            </w:r>
          </w:p>
        </w:tc>
        <w:tc>
          <w:tcPr>
            <w:tcW w:w="2268" w:type="dxa"/>
            <w:vAlign w:val="center"/>
          </w:tcPr>
          <w:p>
            <w:pPr>
              <w:pStyle w:val="16"/>
            </w:pPr>
            <w:r>
              <w:t>100%</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工程按时完成率</w:t>
            </w:r>
          </w:p>
        </w:tc>
        <w:tc>
          <w:tcPr>
            <w:tcW w:w="5386" w:type="dxa"/>
            <w:vAlign w:val="center"/>
          </w:tcPr>
          <w:p>
            <w:pPr>
              <w:pStyle w:val="16"/>
            </w:pPr>
            <w:r>
              <w:t>工程按时完成率</w:t>
            </w:r>
          </w:p>
        </w:tc>
        <w:tc>
          <w:tcPr>
            <w:tcW w:w="2268" w:type="dxa"/>
            <w:vAlign w:val="center"/>
          </w:tcPr>
          <w:p>
            <w:pPr>
              <w:pStyle w:val="16"/>
            </w:pPr>
            <w:r>
              <w:t>按时完成</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成本控制在预算范围内</w:t>
            </w:r>
          </w:p>
        </w:tc>
        <w:tc>
          <w:tcPr>
            <w:tcW w:w="5386" w:type="dxa"/>
            <w:vAlign w:val="center"/>
          </w:tcPr>
          <w:p>
            <w:pPr>
              <w:pStyle w:val="16"/>
            </w:pPr>
            <w:r>
              <w:t>成本控制在预算范围内</w:t>
            </w:r>
          </w:p>
        </w:tc>
        <w:tc>
          <w:tcPr>
            <w:tcW w:w="2268" w:type="dxa"/>
            <w:vAlign w:val="center"/>
          </w:tcPr>
          <w:p>
            <w:pPr>
              <w:pStyle w:val="16"/>
            </w:pPr>
            <w:r>
              <w:t>是</w:t>
            </w:r>
          </w:p>
        </w:tc>
        <w:tc>
          <w:tcPr>
            <w:tcW w:w="1276" w:type="dxa"/>
            <w:vAlign w:val="center"/>
          </w:tcPr>
          <w:p>
            <w:pPr>
              <w:pStyle w:val="16"/>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生态环境质量改善</w:t>
            </w:r>
          </w:p>
        </w:tc>
        <w:tc>
          <w:tcPr>
            <w:tcW w:w="5386" w:type="dxa"/>
            <w:vAlign w:val="center"/>
          </w:tcPr>
          <w:p>
            <w:pPr>
              <w:pStyle w:val="16"/>
            </w:pPr>
            <w:r>
              <w:t>生态环境质量改善</w:t>
            </w:r>
          </w:p>
        </w:tc>
        <w:tc>
          <w:tcPr>
            <w:tcW w:w="2268" w:type="dxa"/>
            <w:vAlign w:val="center"/>
          </w:tcPr>
          <w:p>
            <w:pPr>
              <w:pStyle w:val="16"/>
            </w:pPr>
            <w:r>
              <w:t>进一步改善</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有效恢复地下水位</w:t>
            </w:r>
          </w:p>
        </w:tc>
        <w:tc>
          <w:tcPr>
            <w:tcW w:w="5386" w:type="dxa"/>
            <w:vAlign w:val="center"/>
          </w:tcPr>
          <w:p>
            <w:pPr>
              <w:pStyle w:val="16"/>
            </w:pPr>
            <w:r>
              <w:t>有效恢复地下水位</w:t>
            </w:r>
          </w:p>
        </w:tc>
        <w:tc>
          <w:tcPr>
            <w:tcW w:w="2268" w:type="dxa"/>
            <w:vAlign w:val="center"/>
          </w:tcPr>
          <w:p>
            <w:pPr>
              <w:pStyle w:val="16"/>
            </w:pPr>
            <w:r>
              <w:t>有效恢复</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受益群众满意度</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31、灵寿县灵正灌区续建配套与节水改造项目绩效目标表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13012626P00004710013P</w:t>
            </w:r>
          </w:p>
        </w:tc>
        <w:tc>
          <w:tcPr>
            <w:tcW w:w="2835" w:type="dxa"/>
            <w:vAlign w:val="center"/>
          </w:tcPr>
          <w:p>
            <w:pPr>
              <w:pStyle w:val="14"/>
            </w:pPr>
            <w:r>
              <w:t>项目名称</w:t>
            </w:r>
          </w:p>
        </w:tc>
        <w:tc>
          <w:tcPr>
            <w:tcW w:w="6095" w:type="dxa"/>
            <w:gridSpan w:val="3"/>
            <w:vAlign w:val="center"/>
          </w:tcPr>
          <w:p>
            <w:pPr>
              <w:pStyle w:val="16"/>
            </w:pPr>
            <w:r>
              <w:t>灵寿县灵正灌区续建配套与节水改造项目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500.00</w:t>
            </w:r>
          </w:p>
        </w:tc>
        <w:tc>
          <w:tcPr>
            <w:tcW w:w="2835" w:type="dxa"/>
            <w:vAlign w:val="center"/>
          </w:tcPr>
          <w:p>
            <w:pPr>
              <w:pStyle w:val="14"/>
            </w:pPr>
            <w:r>
              <w:t>其中：财政    资金</w:t>
            </w:r>
          </w:p>
        </w:tc>
        <w:tc>
          <w:tcPr>
            <w:tcW w:w="2551" w:type="dxa"/>
            <w:vAlign w:val="center"/>
          </w:tcPr>
          <w:p>
            <w:pPr>
              <w:pStyle w:val="16"/>
            </w:pPr>
            <w:r>
              <w:t>500.00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总干渠衬砌9903m，改善灌溉面积3.78万亩，新增节水能力97.1万m3。</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1.提高干渠的运行质量和输水能力。</w:t>
            </w:r>
            <w:r>
              <w:tab/>
            </w:r>
            <w:r>
              <w:tab/>
            </w:r>
            <w:r>
              <w:tab/>
            </w:r>
            <w:r>
              <w:tab/>
            </w:r>
          </w:p>
          <w:p>
            <w:pPr>
              <w:pStyle w:val="16"/>
            </w:pPr>
            <w:r>
              <w:t>2.总干渠衬砌9903m，改善灌溉面积3.78万亩，新增节水能力97.1万m3。</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干渠衬砌数量</w:t>
            </w:r>
          </w:p>
        </w:tc>
        <w:tc>
          <w:tcPr>
            <w:tcW w:w="5386" w:type="dxa"/>
            <w:vAlign w:val="center"/>
          </w:tcPr>
          <w:p>
            <w:pPr>
              <w:pStyle w:val="16"/>
            </w:pPr>
            <w:r>
              <w:t>干渠衬砌数量</w:t>
            </w:r>
          </w:p>
        </w:tc>
        <w:tc>
          <w:tcPr>
            <w:tcW w:w="2268" w:type="dxa"/>
            <w:vAlign w:val="center"/>
          </w:tcPr>
          <w:p>
            <w:pPr>
              <w:pStyle w:val="16"/>
            </w:pPr>
            <w:r>
              <w:t>≥9903米</w:t>
            </w:r>
          </w:p>
        </w:tc>
        <w:tc>
          <w:tcPr>
            <w:tcW w:w="1276" w:type="dxa"/>
            <w:vAlign w:val="center"/>
          </w:tcPr>
          <w:p>
            <w:pPr>
              <w:pStyle w:val="16"/>
            </w:pPr>
            <w:r>
              <w:t>实际完成工程量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经检验合格工程量占总工程量的比率</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工程按时完成率（%）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成本控制情况</w:t>
            </w:r>
          </w:p>
        </w:tc>
        <w:tc>
          <w:tcPr>
            <w:tcW w:w="2268" w:type="dxa"/>
            <w:vAlign w:val="center"/>
          </w:tcPr>
          <w:p>
            <w:pPr>
              <w:pStyle w:val="16"/>
            </w:pPr>
            <w:r>
              <w:t>100%</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改善灌溉面积</w:t>
            </w:r>
          </w:p>
        </w:tc>
        <w:tc>
          <w:tcPr>
            <w:tcW w:w="5386" w:type="dxa"/>
            <w:vAlign w:val="center"/>
          </w:tcPr>
          <w:p>
            <w:pPr>
              <w:pStyle w:val="16"/>
            </w:pPr>
            <w:r>
              <w:t>项目实施后改善灌溉面积</w:t>
            </w:r>
          </w:p>
        </w:tc>
        <w:tc>
          <w:tcPr>
            <w:tcW w:w="2268" w:type="dxa"/>
            <w:vAlign w:val="center"/>
          </w:tcPr>
          <w:p>
            <w:pPr>
              <w:pStyle w:val="16"/>
            </w:pPr>
            <w:r>
              <w:t>≥3.78万亩</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新增节水能力</w:t>
            </w:r>
          </w:p>
        </w:tc>
        <w:tc>
          <w:tcPr>
            <w:tcW w:w="5386" w:type="dxa"/>
            <w:vAlign w:val="center"/>
          </w:tcPr>
          <w:p>
            <w:pPr>
              <w:pStyle w:val="16"/>
            </w:pPr>
            <w:r>
              <w:t>项目实施后新增节水能力</w:t>
            </w:r>
          </w:p>
        </w:tc>
        <w:tc>
          <w:tcPr>
            <w:tcW w:w="2268" w:type="dxa"/>
            <w:vAlign w:val="center"/>
          </w:tcPr>
          <w:p>
            <w:pPr>
              <w:pStyle w:val="16"/>
            </w:pPr>
            <w:r>
              <w:t>≥97.1万m3</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受益群众满意度</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32、落实河长制工作经费绩效目标表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13012626P00000210010K</w:t>
            </w:r>
          </w:p>
        </w:tc>
        <w:tc>
          <w:tcPr>
            <w:tcW w:w="2835" w:type="dxa"/>
            <w:vAlign w:val="center"/>
          </w:tcPr>
          <w:p>
            <w:pPr>
              <w:pStyle w:val="14"/>
            </w:pPr>
            <w:r>
              <w:t>项目名称</w:t>
            </w:r>
          </w:p>
        </w:tc>
        <w:tc>
          <w:tcPr>
            <w:tcW w:w="6095" w:type="dxa"/>
            <w:gridSpan w:val="3"/>
            <w:vAlign w:val="center"/>
          </w:tcPr>
          <w:p>
            <w:pPr>
              <w:pStyle w:val="16"/>
            </w:pPr>
            <w:r>
              <w:t>落实河长制工作经费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维修和更换河长信息公示牌共351块。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1.方便社会监督,提升公众对河湖生态环境监督的参与度；进一步推动各级河长切实履行职责,加强辖区河道水环境管理。</w:t>
            </w:r>
          </w:p>
          <w:p>
            <w:pPr>
              <w:pStyle w:val="16"/>
            </w:pPr>
            <w:r>
              <w:t>2.维修和更换河长信息公示牌共351块。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维修和更换公示牌的数量</w:t>
            </w:r>
          </w:p>
        </w:tc>
        <w:tc>
          <w:tcPr>
            <w:tcW w:w="5386" w:type="dxa"/>
            <w:vAlign w:val="center"/>
          </w:tcPr>
          <w:p>
            <w:pPr>
              <w:pStyle w:val="16"/>
            </w:pPr>
            <w:r>
              <w:t>完成维修和更换公示牌的数量</w:t>
            </w:r>
          </w:p>
        </w:tc>
        <w:tc>
          <w:tcPr>
            <w:tcW w:w="2268" w:type="dxa"/>
            <w:vAlign w:val="center"/>
          </w:tcPr>
          <w:p>
            <w:pPr>
              <w:pStyle w:val="16"/>
            </w:pPr>
            <w:r>
              <w:t>≥351块</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5386" w:type="dxa"/>
            <w:vAlign w:val="center"/>
          </w:tcPr>
          <w:p>
            <w:pPr>
              <w:pStyle w:val="16"/>
            </w:pPr>
            <w:r>
              <w:t>项目验收合格情况</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5386" w:type="dxa"/>
            <w:vAlign w:val="center"/>
          </w:tcPr>
          <w:p>
            <w:pPr>
              <w:pStyle w:val="16"/>
            </w:pPr>
            <w:r>
              <w:t>维修和更换河长信息公示牌工作的完成情况</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更换河长信息公示牌成本</w:t>
            </w:r>
          </w:p>
        </w:tc>
        <w:tc>
          <w:tcPr>
            <w:tcW w:w="5386" w:type="dxa"/>
            <w:vAlign w:val="center"/>
          </w:tcPr>
          <w:p>
            <w:pPr>
              <w:pStyle w:val="16"/>
            </w:pPr>
            <w:r>
              <w:t>更换河长信息公示牌成本</w:t>
            </w:r>
          </w:p>
        </w:tc>
        <w:tc>
          <w:tcPr>
            <w:tcW w:w="2268" w:type="dxa"/>
            <w:vAlign w:val="center"/>
          </w:tcPr>
          <w:p>
            <w:pPr>
              <w:pStyle w:val="16"/>
            </w:pPr>
            <w:r>
              <w:t>0.28万元</w:t>
            </w:r>
          </w:p>
        </w:tc>
        <w:tc>
          <w:tcPr>
            <w:tcW w:w="1276" w:type="dxa"/>
            <w:vAlign w:val="center"/>
          </w:tcPr>
          <w:p>
            <w:pPr>
              <w:pStyle w:val="16"/>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推动各级河长切实履行职责</w:t>
            </w:r>
          </w:p>
        </w:tc>
        <w:tc>
          <w:tcPr>
            <w:tcW w:w="5386" w:type="dxa"/>
            <w:vAlign w:val="center"/>
          </w:tcPr>
          <w:p>
            <w:pPr>
              <w:pStyle w:val="16"/>
            </w:pPr>
            <w:r>
              <w:t>进一步推动各级河长切实履行职责</w:t>
            </w:r>
          </w:p>
        </w:tc>
        <w:tc>
          <w:tcPr>
            <w:tcW w:w="2268" w:type="dxa"/>
            <w:vAlign w:val="center"/>
          </w:tcPr>
          <w:p>
            <w:pPr>
              <w:pStyle w:val="16"/>
            </w:pPr>
            <w:r>
              <w:t>进一步推动</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加强辖区河道水环境管理</w:t>
            </w:r>
          </w:p>
        </w:tc>
        <w:tc>
          <w:tcPr>
            <w:tcW w:w="5386" w:type="dxa"/>
            <w:vAlign w:val="center"/>
          </w:tcPr>
          <w:p>
            <w:pPr>
              <w:pStyle w:val="16"/>
            </w:pPr>
            <w:r>
              <w:t>进一步加强辖区河道水环境管理</w:t>
            </w:r>
          </w:p>
        </w:tc>
        <w:tc>
          <w:tcPr>
            <w:tcW w:w="2268" w:type="dxa"/>
            <w:vAlign w:val="center"/>
          </w:tcPr>
          <w:p>
            <w:pPr>
              <w:pStyle w:val="16"/>
            </w:pPr>
            <w:r>
              <w:t>进一步加强</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33、农村饮水安全工程水质检测运行费绩效目标表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13012626P000047100053</w:t>
            </w:r>
          </w:p>
        </w:tc>
        <w:tc>
          <w:tcPr>
            <w:tcW w:w="2835" w:type="dxa"/>
            <w:vAlign w:val="center"/>
          </w:tcPr>
          <w:p>
            <w:pPr>
              <w:pStyle w:val="14"/>
            </w:pPr>
            <w:r>
              <w:t>项目名称</w:t>
            </w:r>
          </w:p>
        </w:tc>
        <w:tc>
          <w:tcPr>
            <w:tcW w:w="6095" w:type="dxa"/>
            <w:gridSpan w:val="3"/>
            <w:vAlign w:val="center"/>
          </w:tcPr>
          <w:p>
            <w:pPr>
              <w:pStyle w:val="16"/>
            </w:pPr>
            <w:r>
              <w:t>农村饮水安全工程水质检测运行费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310.00</w:t>
            </w:r>
          </w:p>
        </w:tc>
        <w:tc>
          <w:tcPr>
            <w:tcW w:w="2835" w:type="dxa"/>
            <w:vAlign w:val="center"/>
          </w:tcPr>
          <w:p>
            <w:pPr>
              <w:pStyle w:val="14"/>
            </w:pPr>
            <w:r>
              <w:t>其中：财政    资金</w:t>
            </w:r>
          </w:p>
        </w:tc>
        <w:tc>
          <w:tcPr>
            <w:tcW w:w="2551" w:type="dxa"/>
            <w:vAlign w:val="center"/>
          </w:tcPr>
          <w:p>
            <w:pPr>
              <w:pStyle w:val="16"/>
            </w:pPr>
            <w:r>
              <w:t>310.00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完成278处饮水安全工程水质卫生监测工作。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1.保障全县人民饮水安全，促进农村饮水安全工程长期有效运转。</w:t>
            </w:r>
          </w:p>
          <w:p>
            <w:pPr>
              <w:pStyle w:val="16"/>
            </w:pPr>
            <w:r>
              <w:t>2.完成278处饮水安全工程水质卫生监测工作。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完成饮水工程检测处数</w:t>
            </w:r>
          </w:p>
        </w:tc>
        <w:tc>
          <w:tcPr>
            <w:tcW w:w="5386" w:type="dxa"/>
            <w:vAlign w:val="center"/>
          </w:tcPr>
          <w:p>
            <w:pPr>
              <w:pStyle w:val="16"/>
            </w:pPr>
            <w:r>
              <w:t>实际完成饮水工程检测处数</w:t>
            </w:r>
          </w:p>
        </w:tc>
        <w:tc>
          <w:tcPr>
            <w:tcW w:w="2268" w:type="dxa"/>
            <w:vAlign w:val="center"/>
          </w:tcPr>
          <w:p>
            <w:pPr>
              <w:pStyle w:val="16"/>
            </w:pPr>
            <w:r>
              <w:t>278处</w:t>
            </w:r>
          </w:p>
        </w:tc>
        <w:tc>
          <w:tcPr>
            <w:tcW w:w="1276" w:type="dxa"/>
            <w:vAlign w:val="center"/>
          </w:tcPr>
          <w:p>
            <w:pPr>
              <w:pStyle w:val="16"/>
            </w:pPr>
            <w:r>
              <w:t>《关于进一步加强农村饮水安全工程水质保障工作的通知》 （冀水农【2011】2号）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水质日常监测覆盖率(％)</w:t>
            </w:r>
          </w:p>
        </w:tc>
        <w:tc>
          <w:tcPr>
            <w:tcW w:w="5386" w:type="dxa"/>
            <w:vAlign w:val="center"/>
          </w:tcPr>
          <w:p>
            <w:pPr>
              <w:pStyle w:val="16"/>
            </w:pPr>
            <w:r>
              <w:t>水质日常监测点数量占应监测点总数的比率</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水质监测完成及时率(%)</w:t>
            </w:r>
          </w:p>
        </w:tc>
        <w:tc>
          <w:tcPr>
            <w:tcW w:w="5386" w:type="dxa"/>
            <w:vAlign w:val="center"/>
          </w:tcPr>
          <w:p>
            <w:pPr>
              <w:pStyle w:val="16"/>
            </w:pPr>
            <w:r>
              <w:t>按时完成水质监测次数占应监测次数的比率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检测费用</w:t>
            </w:r>
          </w:p>
        </w:tc>
        <w:tc>
          <w:tcPr>
            <w:tcW w:w="5386" w:type="dxa"/>
            <w:vAlign w:val="center"/>
          </w:tcPr>
          <w:p>
            <w:pPr>
              <w:pStyle w:val="16"/>
            </w:pPr>
            <w:r>
              <w:t>单次检测水质费用</w:t>
            </w:r>
          </w:p>
        </w:tc>
        <w:tc>
          <w:tcPr>
            <w:tcW w:w="2268" w:type="dxa"/>
            <w:vAlign w:val="center"/>
          </w:tcPr>
          <w:p>
            <w:pPr>
              <w:pStyle w:val="16"/>
            </w:pPr>
            <w:r>
              <w:t>≤800元</w:t>
            </w:r>
          </w:p>
        </w:tc>
        <w:tc>
          <w:tcPr>
            <w:tcW w:w="1276" w:type="dxa"/>
            <w:vAlign w:val="center"/>
          </w:tcPr>
          <w:p>
            <w:pPr>
              <w:pStyle w:val="16"/>
            </w:pPr>
            <w:r>
              <w:t>实际测算数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农村饮水安全人口覆盖率（%）</w:t>
            </w:r>
          </w:p>
        </w:tc>
        <w:tc>
          <w:tcPr>
            <w:tcW w:w="5386" w:type="dxa"/>
            <w:vAlign w:val="center"/>
          </w:tcPr>
          <w:p>
            <w:pPr>
              <w:pStyle w:val="16"/>
            </w:pPr>
            <w:r>
              <w:t>解决农村饮用水安全人口数量占总人数的比率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保障供水安全</w:t>
            </w:r>
          </w:p>
        </w:tc>
        <w:tc>
          <w:tcPr>
            <w:tcW w:w="5386" w:type="dxa"/>
            <w:vAlign w:val="center"/>
          </w:tcPr>
          <w:p>
            <w:pPr>
              <w:pStyle w:val="16"/>
            </w:pPr>
            <w:r>
              <w:t>通过水质检测保障供水安全</w:t>
            </w:r>
          </w:p>
        </w:tc>
        <w:tc>
          <w:tcPr>
            <w:tcW w:w="2268" w:type="dxa"/>
            <w:vAlign w:val="center"/>
          </w:tcPr>
          <w:p>
            <w:pPr>
              <w:pStyle w:val="16"/>
            </w:pPr>
            <w:r>
              <w:t>进一步保障</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保障检测设备有效运转</w:t>
            </w:r>
          </w:p>
        </w:tc>
        <w:tc>
          <w:tcPr>
            <w:tcW w:w="5386" w:type="dxa"/>
            <w:vAlign w:val="center"/>
          </w:tcPr>
          <w:p>
            <w:pPr>
              <w:pStyle w:val="16"/>
            </w:pPr>
            <w:r>
              <w:t>保障饮水检测设备有效运转</w:t>
            </w:r>
          </w:p>
        </w:tc>
        <w:tc>
          <w:tcPr>
            <w:tcW w:w="2268" w:type="dxa"/>
            <w:vAlign w:val="center"/>
          </w:tcPr>
          <w:p>
            <w:pPr>
              <w:pStyle w:val="16"/>
            </w:pPr>
            <w:r>
              <w:t>进一步保障</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w:t>
            </w:r>
          </w:p>
        </w:tc>
        <w:tc>
          <w:tcPr>
            <w:tcW w:w="5386" w:type="dxa"/>
            <w:vAlign w:val="center"/>
          </w:tcPr>
          <w:p>
            <w:pPr>
              <w:pStyle w:val="16"/>
            </w:pPr>
            <w:r>
              <w:t>通过问卷调查，满意和较满意的受益对象占全部调查对象的比例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34、农村饮水工程维修养护绩效目标表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13012625P00000910001L</w:t>
            </w:r>
          </w:p>
        </w:tc>
        <w:tc>
          <w:tcPr>
            <w:tcW w:w="2835" w:type="dxa"/>
            <w:vAlign w:val="center"/>
          </w:tcPr>
          <w:p>
            <w:pPr>
              <w:pStyle w:val="14"/>
            </w:pPr>
            <w:r>
              <w:t>项目名称</w:t>
            </w:r>
          </w:p>
        </w:tc>
        <w:tc>
          <w:tcPr>
            <w:tcW w:w="6095" w:type="dxa"/>
            <w:gridSpan w:val="3"/>
            <w:vAlign w:val="center"/>
          </w:tcPr>
          <w:p>
            <w:pPr>
              <w:pStyle w:val="16"/>
            </w:pPr>
            <w:r>
              <w:t>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64.00</w:t>
            </w:r>
          </w:p>
        </w:tc>
        <w:tc>
          <w:tcPr>
            <w:tcW w:w="2835" w:type="dxa"/>
            <w:vAlign w:val="center"/>
          </w:tcPr>
          <w:p>
            <w:pPr>
              <w:pStyle w:val="14"/>
            </w:pPr>
            <w:r>
              <w:t>其中：财政    资金</w:t>
            </w:r>
          </w:p>
        </w:tc>
        <w:tc>
          <w:tcPr>
            <w:tcW w:w="2551" w:type="dxa"/>
            <w:vAlign w:val="center"/>
          </w:tcPr>
          <w:p>
            <w:pPr>
              <w:pStyle w:val="16"/>
            </w:pPr>
            <w:r>
              <w:t>64.00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对灵寿县10处饮水工程进行维修养护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1.对灵寿县10处饮水工程进行维修养护，确保工程正常运行和持续发挥效益。</w:t>
            </w:r>
            <w:r>
              <w:tab/>
            </w:r>
            <w:r>
              <w:tab/>
            </w:r>
            <w:r>
              <w:tab/>
            </w:r>
          </w:p>
          <w:p>
            <w:pPr>
              <w:pStyle w:val="16"/>
            </w:pPr>
            <w:r>
              <w:tab/>
            </w:r>
          </w:p>
          <w:p>
            <w:pPr>
              <w:pStyle w:val="16"/>
            </w:pPr>
            <w:r>
              <w:t>2.保障1.29万人饮水安全。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农村饮水安全巩固提升村庄数量</w:t>
            </w:r>
          </w:p>
        </w:tc>
        <w:tc>
          <w:tcPr>
            <w:tcW w:w="5386" w:type="dxa"/>
            <w:vAlign w:val="center"/>
          </w:tcPr>
          <w:p>
            <w:pPr>
              <w:pStyle w:val="16"/>
            </w:pPr>
            <w:r>
              <w:t>反映农村饮水安全巩固提升村庄数量情况</w:t>
            </w:r>
          </w:p>
        </w:tc>
        <w:tc>
          <w:tcPr>
            <w:tcW w:w="2268" w:type="dxa"/>
            <w:vAlign w:val="center"/>
          </w:tcPr>
          <w:p>
            <w:pPr>
              <w:pStyle w:val="16"/>
            </w:pPr>
            <w:r>
              <w:t>15个</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2268" w:type="dxa"/>
            <w:vAlign w:val="center"/>
          </w:tcPr>
          <w:p>
            <w:pPr>
              <w:pStyle w:val="16"/>
            </w:pPr>
            <w:r>
              <w:t>≥1.29万人</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保障农村饮水工程正常运转</w:t>
            </w:r>
          </w:p>
        </w:tc>
        <w:tc>
          <w:tcPr>
            <w:tcW w:w="5386" w:type="dxa"/>
            <w:vAlign w:val="center"/>
          </w:tcPr>
          <w:p>
            <w:pPr>
              <w:pStyle w:val="16"/>
            </w:pPr>
            <w:r>
              <w:t>项目实施后保障农村饮水工程正常运转</w:t>
            </w:r>
          </w:p>
        </w:tc>
        <w:tc>
          <w:tcPr>
            <w:tcW w:w="2268" w:type="dxa"/>
            <w:vAlign w:val="center"/>
          </w:tcPr>
          <w:p>
            <w:pPr>
              <w:pStyle w:val="16"/>
            </w:pPr>
            <w:r>
              <w:t>有效保障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满意和较满意的人数占全部调查人数的比率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35、农村饮水工程维修养护工程（省）绩效目标表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13012625P000009100124</w:t>
            </w:r>
          </w:p>
        </w:tc>
        <w:tc>
          <w:tcPr>
            <w:tcW w:w="2835" w:type="dxa"/>
            <w:vAlign w:val="center"/>
          </w:tcPr>
          <w:p>
            <w:pPr>
              <w:pStyle w:val="14"/>
            </w:pPr>
            <w:r>
              <w:t>项目名称</w:t>
            </w:r>
          </w:p>
        </w:tc>
        <w:tc>
          <w:tcPr>
            <w:tcW w:w="6095" w:type="dxa"/>
            <w:gridSpan w:val="3"/>
            <w:vAlign w:val="center"/>
          </w:tcPr>
          <w:p>
            <w:pPr>
              <w:pStyle w:val="16"/>
            </w:pPr>
            <w:r>
              <w:t>农村饮水工程维修养护工程（省）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w:t>
            </w:r>
          </w:p>
        </w:tc>
        <w:tc>
          <w:tcPr>
            <w:tcW w:w="2835" w:type="dxa"/>
            <w:vAlign w:val="center"/>
          </w:tcPr>
          <w:p>
            <w:pPr>
              <w:pStyle w:val="14"/>
            </w:pPr>
            <w:r>
              <w:t>其中：财政    资金</w:t>
            </w:r>
          </w:p>
        </w:tc>
        <w:tc>
          <w:tcPr>
            <w:tcW w:w="2551" w:type="dxa"/>
            <w:vAlign w:val="center"/>
          </w:tcPr>
          <w:p>
            <w:pPr>
              <w:pStyle w:val="16"/>
            </w:pPr>
            <w:r>
              <w:t>15.00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对灵寿县4处饮水工程进行维修养护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1.对灵寿县4处饮水工程进行维修养护，确保工程正常运行和持续发挥效益。</w:t>
            </w:r>
            <w:r>
              <w:tab/>
            </w:r>
            <w:r>
              <w:tab/>
            </w:r>
          </w:p>
          <w:p>
            <w:pPr>
              <w:pStyle w:val="16"/>
            </w:pPr>
            <w:r>
              <w:t>2.保障0.4万人饮水安全。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农村饮水安全巩固提升村庄数量</w:t>
            </w:r>
          </w:p>
        </w:tc>
        <w:tc>
          <w:tcPr>
            <w:tcW w:w="5386" w:type="dxa"/>
            <w:vAlign w:val="center"/>
          </w:tcPr>
          <w:p>
            <w:pPr>
              <w:pStyle w:val="16"/>
            </w:pPr>
            <w:r>
              <w:t>反映农村饮水安全巩固提升村庄数量情况</w:t>
            </w:r>
          </w:p>
        </w:tc>
        <w:tc>
          <w:tcPr>
            <w:tcW w:w="2268" w:type="dxa"/>
            <w:vAlign w:val="center"/>
          </w:tcPr>
          <w:p>
            <w:pPr>
              <w:pStyle w:val="16"/>
            </w:pPr>
            <w:r>
              <w:t>4个</w:t>
            </w:r>
          </w:p>
        </w:tc>
        <w:tc>
          <w:tcPr>
            <w:tcW w:w="1276" w:type="dxa"/>
            <w:vAlign w:val="center"/>
          </w:tcPr>
          <w:p>
            <w:pPr>
              <w:pStyle w:val="16"/>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工程完成及时率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受益人口数量</w:t>
            </w:r>
          </w:p>
        </w:tc>
        <w:tc>
          <w:tcPr>
            <w:tcW w:w="5386" w:type="dxa"/>
            <w:vAlign w:val="center"/>
          </w:tcPr>
          <w:p>
            <w:pPr>
              <w:pStyle w:val="16"/>
            </w:pPr>
            <w:r>
              <w:t>受益人口数量</w:t>
            </w:r>
          </w:p>
        </w:tc>
        <w:tc>
          <w:tcPr>
            <w:tcW w:w="2268" w:type="dxa"/>
            <w:vAlign w:val="center"/>
          </w:tcPr>
          <w:p>
            <w:pPr>
              <w:pStyle w:val="16"/>
            </w:pPr>
            <w:r>
              <w:t>≥0.4万人</w:t>
            </w:r>
          </w:p>
        </w:tc>
        <w:tc>
          <w:tcPr>
            <w:tcW w:w="1276" w:type="dxa"/>
            <w:vAlign w:val="center"/>
          </w:tcPr>
          <w:p>
            <w:pPr>
              <w:pStyle w:val="16"/>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保障农村饮水工程正常运转</w:t>
            </w:r>
          </w:p>
        </w:tc>
        <w:tc>
          <w:tcPr>
            <w:tcW w:w="5386" w:type="dxa"/>
            <w:vAlign w:val="center"/>
          </w:tcPr>
          <w:p>
            <w:pPr>
              <w:pStyle w:val="16"/>
            </w:pPr>
            <w:r>
              <w:t>项目实施后保障农村饮水工程正常运转</w:t>
            </w:r>
          </w:p>
        </w:tc>
        <w:tc>
          <w:tcPr>
            <w:tcW w:w="2268" w:type="dxa"/>
            <w:vAlign w:val="center"/>
          </w:tcPr>
          <w:p>
            <w:pPr>
              <w:pStyle w:val="16"/>
            </w:pPr>
            <w:r>
              <w:t>有效保障</w:t>
            </w:r>
          </w:p>
        </w:tc>
        <w:tc>
          <w:tcPr>
            <w:tcW w:w="1276" w:type="dxa"/>
            <w:vAlign w:val="center"/>
          </w:tcPr>
          <w:p>
            <w:pPr>
              <w:pStyle w:val="16"/>
            </w:pPr>
            <w:r>
              <w:t>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满意和较满意的人数占全部调查人数的比率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36、山洪灾害防治非工程措施设施维修养护项目绩效目标表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13012625P00000910006N</w:t>
            </w:r>
          </w:p>
        </w:tc>
        <w:tc>
          <w:tcPr>
            <w:tcW w:w="2835" w:type="dxa"/>
            <w:vAlign w:val="center"/>
          </w:tcPr>
          <w:p>
            <w:pPr>
              <w:pStyle w:val="14"/>
            </w:pPr>
            <w:r>
              <w:t>项目名称</w:t>
            </w:r>
          </w:p>
        </w:tc>
        <w:tc>
          <w:tcPr>
            <w:tcW w:w="6095" w:type="dxa"/>
            <w:gridSpan w:val="3"/>
            <w:vAlign w:val="center"/>
          </w:tcPr>
          <w:p>
            <w:pPr>
              <w:pStyle w:val="16"/>
            </w:pPr>
            <w:r>
              <w:t>山洪灾害防治非工程措施设施维修养护项目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5.15</w:t>
            </w:r>
          </w:p>
        </w:tc>
        <w:tc>
          <w:tcPr>
            <w:tcW w:w="2835" w:type="dxa"/>
            <w:vAlign w:val="center"/>
          </w:tcPr>
          <w:p>
            <w:pPr>
              <w:pStyle w:val="14"/>
            </w:pPr>
            <w:r>
              <w:t>其中：财政    资金</w:t>
            </w:r>
          </w:p>
        </w:tc>
        <w:tc>
          <w:tcPr>
            <w:tcW w:w="2551" w:type="dxa"/>
            <w:vAlign w:val="center"/>
          </w:tcPr>
          <w:p>
            <w:pPr>
              <w:pStyle w:val="16"/>
            </w:pPr>
            <w:r>
              <w:t>5.15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维修14处山洪灾害自动雨量站。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1.及时发布预警信息，为群众生命安全提供保证。</w:t>
            </w:r>
          </w:p>
          <w:p>
            <w:pPr>
              <w:pStyle w:val="16"/>
            </w:pPr>
            <w:r>
              <w:t>2.维修14处山洪灾害自动雨量站。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维修自动雨量站数量</w:t>
            </w:r>
          </w:p>
        </w:tc>
        <w:tc>
          <w:tcPr>
            <w:tcW w:w="5386" w:type="dxa"/>
            <w:vAlign w:val="center"/>
          </w:tcPr>
          <w:p>
            <w:pPr>
              <w:pStyle w:val="16"/>
            </w:pPr>
            <w:r>
              <w:t>维修自动雨量站数量</w:t>
            </w:r>
          </w:p>
        </w:tc>
        <w:tc>
          <w:tcPr>
            <w:tcW w:w="2268" w:type="dxa"/>
            <w:vAlign w:val="center"/>
          </w:tcPr>
          <w:p>
            <w:pPr>
              <w:pStyle w:val="16"/>
            </w:pPr>
            <w:r>
              <w:t>14处</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验收合格率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成本控制在预算内</w:t>
            </w:r>
          </w:p>
        </w:tc>
        <w:tc>
          <w:tcPr>
            <w:tcW w:w="5386" w:type="dxa"/>
            <w:vAlign w:val="center"/>
          </w:tcPr>
          <w:p>
            <w:pPr>
              <w:pStyle w:val="16"/>
            </w:pPr>
            <w:r>
              <w:t>反映项目成本是否控制在预算内</w:t>
            </w:r>
          </w:p>
        </w:tc>
        <w:tc>
          <w:tcPr>
            <w:tcW w:w="2268" w:type="dxa"/>
            <w:vAlign w:val="center"/>
          </w:tcPr>
          <w:p>
            <w:pPr>
              <w:pStyle w:val="16"/>
            </w:pPr>
            <w:r>
              <w:t>是</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发布信息覆盖率</w:t>
            </w:r>
          </w:p>
        </w:tc>
        <w:tc>
          <w:tcPr>
            <w:tcW w:w="5386" w:type="dxa"/>
            <w:vAlign w:val="center"/>
          </w:tcPr>
          <w:p>
            <w:pPr>
              <w:pStyle w:val="16"/>
            </w:pPr>
            <w:r>
              <w:t>发布信息覆盖率</w:t>
            </w:r>
          </w:p>
        </w:tc>
        <w:tc>
          <w:tcPr>
            <w:tcW w:w="2268" w:type="dxa"/>
            <w:vAlign w:val="center"/>
          </w:tcPr>
          <w:p>
            <w:pPr>
              <w:pStyle w:val="16"/>
            </w:pPr>
            <w:r>
              <w:t>100%</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2268" w:type="dxa"/>
            <w:vAlign w:val="center"/>
          </w:tcPr>
          <w:p>
            <w:pPr>
              <w:pStyle w:val="16"/>
            </w:pPr>
            <w:r>
              <w:t>进一步保护</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≥91%</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37、山洪灾害防治非工程措施项目绩效目标表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13012625P00000910008X</w:t>
            </w:r>
          </w:p>
        </w:tc>
        <w:tc>
          <w:tcPr>
            <w:tcW w:w="2835" w:type="dxa"/>
            <w:vAlign w:val="center"/>
          </w:tcPr>
          <w:p>
            <w:pPr>
              <w:pStyle w:val="14"/>
            </w:pPr>
            <w:r>
              <w:t>项目名称</w:t>
            </w:r>
          </w:p>
        </w:tc>
        <w:tc>
          <w:tcPr>
            <w:tcW w:w="6095" w:type="dxa"/>
            <w:gridSpan w:val="3"/>
            <w:vAlign w:val="center"/>
          </w:tcPr>
          <w:p>
            <w:pPr>
              <w:pStyle w:val="16"/>
            </w:pPr>
            <w:r>
              <w:t>山洪灾害防治非工程措施项目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0.12</w:t>
            </w:r>
          </w:p>
        </w:tc>
        <w:tc>
          <w:tcPr>
            <w:tcW w:w="2835" w:type="dxa"/>
            <w:vAlign w:val="center"/>
          </w:tcPr>
          <w:p>
            <w:pPr>
              <w:pStyle w:val="14"/>
            </w:pPr>
            <w:r>
              <w:t>其中：财政    资金</w:t>
            </w:r>
          </w:p>
        </w:tc>
        <w:tc>
          <w:tcPr>
            <w:tcW w:w="2551" w:type="dxa"/>
            <w:vAlign w:val="center"/>
          </w:tcPr>
          <w:p>
            <w:pPr>
              <w:pStyle w:val="16"/>
            </w:pPr>
            <w:r>
              <w:t>0.12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完善群防群策体系，及时发布预警信息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1.完善群防群策体系，及时发布预警信息，为群众生命安全提供保证。</w:t>
            </w:r>
          </w:p>
          <w:p>
            <w:pPr>
              <w:pStyle w:val="16"/>
            </w:pPr>
            <w:r>
              <w:t>2.维修山洪灾害自动雨量站21处，发放宣传册2300份。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新建简易雨量站数量</w:t>
            </w:r>
          </w:p>
        </w:tc>
        <w:tc>
          <w:tcPr>
            <w:tcW w:w="5386" w:type="dxa"/>
            <w:vAlign w:val="center"/>
          </w:tcPr>
          <w:p>
            <w:pPr>
              <w:pStyle w:val="16"/>
            </w:pPr>
            <w:r>
              <w:t>新建简易雨量站数量</w:t>
            </w:r>
          </w:p>
        </w:tc>
        <w:tc>
          <w:tcPr>
            <w:tcW w:w="2268" w:type="dxa"/>
            <w:vAlign w:val="center"/>
          </w:tcPr>
          <w:p>
            <w:pPr>
              <w:pStyle w:val="16"/>
            </w:pPr>
            <w:r>
              <w:t>21处</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质量验收合格率</w:t>
            </w:r>
          </w:p>
        </w:tc>
        <w:tc>
          <w:tcPr>
            <w:tcW w:w="5386" w:type="dxa"/>
            <w:vAlign w:val="center"/>
          </w:tcPr>
          <w:p>
            <w:pPr>
              <w:pStyle w:val="16"/>
            </w:pPr>
            <w:r>
              <w:t>产品质量验收合格率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宣传册成本</w:t>
            </w:r>
          </w:p>
        </w:tc>
        <w:tc>
          <w:tcPr>
            <w:tcW w:w="5386" w:type="dxa"/>
            <w:vAlign w:val="center"/>
          </w:tcPr>
          <w:p>
            <w:pPr>
              <w:pStyle w:val="16"/>
            </w:pPr>
            <w:r>
              <w:t>宣传册单位成本</w:t>
            </w:r>
          </w:p>
        </w:tc>
        <w:tc>
          <w:tcPr>
            <w:tcW w:w="2268" w:type="dxa"/>
            <w:vAlign w:val="center"/>
          </w:tcPr>
          <w:p>
            <w:pPr>
              <w:pStyle w:val="16"/>
            </w:pPr>
            <w:r>
              <w:t>12元</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保障设备正常运转</w:t>
            </w:r>
          </w:p>
        </w:tc>
        <w:tc>
          <w:tcPr>
            <w:tcW w:w="5386" w:type="dxa"/>
            <w:vAlign w:val="center"/>
          </w:tcPr>
          <w:p>
            <w:pPr>
              <w:pStyle w:val="16"/>
            </w:pPr>
            <w:r>
              <w:t>保障设备正常运转</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2268" w:type="dxa"/>
            <w:vAlign w:val="center"/>
          </w:tcPr>
          <w:p>
            <w:pPr>
              <w:pStyle w:val="16"/>
            </w:pPr>
            <w:r>
              <w:t>进一步保护</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38、山洪灾害防治非工程措施项目（省）绩效目标表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13012625P00000910013P</w:t>
            </w:r>
          </w:p>
        </w:tc>
        <w:tc>
          <w:tcPr>
            <w:tcW w:w="2835" w:type="dxa"/>
            <w:vAlign w:val="center"/>
          </w:tcPr>
          <w:p>
            <w:pPr>
              <w:pStyle w:val="14"/>
            </w:pPr>
            <w:r>
              <w:t>项目名称</w:t>
            </w:r>
          </w:p>
        </w:tc>
        <w:tc>
          <w:tcPr>
            <w:tcW w:w="6095" w:type="dxa"/>
            <w:gridSpan w:val="3"/>
            <w:vAlign w:val="center"/>
          </w:tcPr>
          <w:p>
            <w:pPr>
              <w:pStyle w:val="16"/>
            </w:pPr>
            <w:r>
              <w:t>山洪灾害防治非工程措施项目（省）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13.00</w:t>
            </w:r>
          </w:p>
        </w:tc>
        <w:tc>
          <w:tcPr>
            <w:tcW w:w="2835" w:type="dxa"/>
            <w:vAlign w:val="center"/>
          </w:tcPr>
          <w:p>
            <w:pPr>
              <w:pStyle w:val="14"/>
            </w:pPr>
            <w:r>
              <w:t>其中：财政    资金</w:t>
            </w:r>
          </w:p>
        </w:tc>
        <w:tc>
          <w:tcPr>
            <w:tcW w:w="2551" w:type="dxa"/>
            <w:vAlign w:val="center"/>
          </w:tcPr>
          <w:p>
            <w:pPr>
              <w:pStyle w:val="16"/>
            </w:pPr>
            <w:r>
              <w:t>13.00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维修山洪灾害自动雨量站21处，发放宣传册2300份。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1.完善群防群策体系，及时发布预警信息，为群众生命安全提供保证。</w:t>
            </w:r>
          </w:p>
          <w:p>
            <w:pPr>
              <w:pStyle w:val="16"/>
            </w:pPr>
            <w:r>
              <w:t>2.维修山洪灾害自动雨量站21处，发放宣传册2300份。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新建简易雨量站数量</w:t>
            </w:r>
          </w:p>
        </w:tc>
        <w:tc>
          <w:tcPr>
            <w:tcW w:w="5386" w:type="dxa"/>
            <w:vAlign w:val="center"/>
          </w:tcPr>
          <w:p>
            <w:pPr>
              <w:pStyle w:val="16"/>
            </w:pPr>
            <w:r>
              <w:t>新建简易雨量站数量</w:t>
            </w:r>
          </w:p>
        </w:tc>
        <w:tc>
          <w:tcPr>
            <w:tcW w:w="2268" w:type="dxa"/>
            <w:vAlign w:val="center"/>
          </w:tcPr>
          <w:p>
            <w:pPr>
              <w:pStyle w:val="16"/>
            </w:pPr>
            <w:r>
              <w:t>21处</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质量验收合格率</w:t>
            </w:r>
          </w:p>
        </w:tc>
        <w:tc>
          <w:tcPr>
            <w:tcW w:w="5386" w:type="dxa"/>
            <w:vAlign w:val="center"/>
          </w:tcPr>
          <w:p>
            <w:pPr>
              <w:pStyle w:val="16"/>
            </w:pPr>
            <w:r>
              <w:t>产品质量验收合格率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宣传册成本</w:t>
            </w:r>
          </w:p>
        </w:tc>
        <w:tc>
          <w:tcPr>
            <w:tcW w:w="5386" w:type="dxa"/>
            <w:vAlign w:val="center"/>
          </w:tcPr>
          <w:p>
            <w:pPr>
              <w:pStyle w:val="16"/>
            </w:pPr>
            <w:r>
              <w:t>宣传册单位成本</w:t>
            </w:r>
          </w:p>
        </w:tc>
        <w:tc>
          <w:tcPr>
            <w:tcW w:w="2268" w:type="dxa"/>
            <w:vAlign w:val="center"/>
          </w:tcPr>
          <w:p>
            <w:pPr>
              <w:pStyle w:val="16"/>
            </w:pPr>
            <w:r>
              <w:t>12元</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保障设备正常运转</w:t>
            </w:r>
          </w:p>
        </w:tc>
        <w:tc>
          <w:tcPr>
            <w:tcW w:w="5386" w:type="dxa"/>
            <w:vAlign w:val="center"/>
          </w:tcPr>
          <w:p>
            <w:pPr>
              <w:pStyle w:val="16"/>
            </w:pPr>
            <w:r>
              <w:t>保障设备正常运转</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保护人民群众生命财产安全</w:t>
            </w:r>
          </w:p>
        </w:tc>
        <w:tc>
          <w:tcPr>
            <w:tcW w:w="5386" w:type="dxa"/>
            <w:vAlign w:val="center"/>
          </w:tcPr>
          <w:p>
            <w:pPr>
              <w:pStyle w:val="16"/>
            </w:pPr>
            <w:r>
              <w:t>保护人民群众生命财产安全</w:t>
            </w:r>
          </w:p>
        </w:tc>
        <w:tc>
          <w:tcPr>
            <w:tcW w:w="2268" w:type="dxa"/>
            <w:vAlign w:val="center"/>
          </w:tcPr>
          <w:p>
            <w:pPr>
              <w:pStyle w:val="16"/>
            </w:pPr>
            <w:r>
              <w:t>进一步保护</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w:t>
            </w:r>
          </w:p>
          <w:p>
            <w:pPr>
              <w:pStyle w:val="16"/>
            </w:pPr>
            <w:r>
              <w:t>满意度指标（%）</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39、水利局新建业务用房绩效目标表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13012626P00004710015Y</w:t>
            </w:r>
          </w:p>
        </w:tc>
        <w:tc>
          <w:tcPr>
            <w:tcW w:w="2835" w:type="dxa"/>
            <w:vAlign w:val="center"/>
          </w:tcPr>
          <w:p>
            <w:pPr>
              <w:pStyle w:val="14"/>
            </w:pPr>
            <w:r>
              <w:t>项目名称</w:t>
            </w:r>
          </w:p>
        </w:tc>
        <w:tc>
          <w:tcPr>
            <w:tcW w:w="6095" w:type="dxa"/>
            <w:gridSpan w:val="3"/>
            <w:vAlign w:val="center"/>
          </w:tcPr>
          <w:p>
            <w:pPr>
              <w:pStyle w:val="16"/>
            </w:pPr>
            <w:r>
              <w:t>水利局新建业务用房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购置1套空气能采暖设备。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1.购置1套空气能采暖设备。</w:t>
            </w:r>
          </w:p>
          <w:p>
            <w:pPr>
              <w:pStyle w:val="16"/>
            </w:pPr>
            <w:r>
              <w:t>2.项目实施后可改善职工工作环境，保障事业单位正常办公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设备购置数量</w:t>
            </w:r>
          </w:p>
        </w:tc>
        <w:tc>
          <w:tcPr>
            <w:tcW w:w="5386" w:type="dxa"/>
            <w:vAlign w:val="center"/>
          </w:tcPr>
          <w:p>
            <w:pPr>
              <w:pStyle w:val="16"/>
            </w:pPr>
            <w:r>
              <w:t>设备购置数量</w:t>
            </w:r>
          </w:p>
        </w:tc>
        <w:tc>
          <w:tcPr>
            <w:tcW w:w="2268" w:type="dxa"/>
            <w:vAlign w:val="center"/>
          </w:tcPr>
          <w:p>
            <w:pPr>
              <w:pStyle w:val="16"/>
            </w:pPr>
            <w:r>
              <w:t>1套</w:t>
            </w:r>
          </w:p>
        </w:tc>
        <w:tc>
          <w:tcPr>
            <w:tcW w:w="1276" w:type="dxa"/>
            <w:vAlign w:val="center"/>
          </w:tcPr>
          <w:p>
            <w:pPr>
              <w:pStyle w:val="16"/>
            </w:pPr>
            <w:r>
              <w:t>根据实际设备购置数量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设备购置合格率</w:t>
            </w:r>
          </w:p>
        </w:tc>
        <w:tc>
          <w:tcPr>
            <w:tcW w:w="5386" w:type="dxa"/>
            <w:vAlign w:val="center"/>
          </w:tcPr>
          <w:p>
            <w:pPr>
              <w:pStyle w:val="16"/>
            </w:pPr>
            <w:r>
              <w:t>设备购置合格率</w:t>
            </w:r>
          </w:p>
        </w:tc>
        <w:tc>
          <w:tcPr>
            <w:tcW w:w="2268" w:type="dxa"/>
            <w:vAlign w:val="center"/>
          </w:tcPr>
          <w:p>
            <w:pPr>
              <w:pStyle w:val="16"/>
            </w:pPr>
            <w:r>
              <w:t>100%</w:t>
            </w:r>
          </w:p>
        </w:tc>
        <w:tc>
          <w:tcPr>
            <w:tcW w:w="1276" w:type="dxa"/>
            <w:vAlign w:val="center"/>
          </w:tcPr>
          <w:p>
            <w:pPr>
              <w:pStyle w:val="16"/>
            </w:pPr>
            <w: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设备采购及时率</w:t>
            </w:r>
          </w:p>
        </w:tc>
        <w:tc>
          <w:tcPr>
            <w:tcW w:w="5386" w:type="dxa"/>
            <w:vAlign w:val="center"/>
          </w:tcPr>
          <w:p>
            <w:pPr>
              <w:pStyle w:val="16"/>
            </w:pPr>
            <w:r>
              <w:t>设备采购及时率</w:t>
            </w:r>
          </w:p>
        </w:tc>
        <w:tc>
          <w:tcPr>
            <w:tcW w:w="2268" w:type="dxa"/>
            <w:vAlign w:val="center"/>
          </w:tcPr>
          <w:p>
            <w:pPr>
              <w:pStyle w:val="16"/>
            </w:pPr>
            <w:r>
              <w:t>100%</w:t>
            </w:r>
          </w:p>
        </w:tc>
        <w:tc>
          <w:tcPr>
            <w:tcW w:w="127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采购成本</w:t>
            </w:r>
          </w:p>
        </w:tc>
        <w:tc>
          <w:tcPr>
            <w:tcW w:w="5386" w:type="dxa"/>
            <w:vAlign w:val="center"/>
          </w:tcPr>
          <w:p>
            <w:pPr>
              <w:pStyle w:val="16"/>
            </w:pPr>
            <w:r>
              <w:t>采购成本</w:t>
            </w:r>
          </w:p>
        </w:tc>
        <w:tc>
          <w:tcPr>
            <w:tcW w:w="2268" w:type="dxa"/>
            <w:vAlign w:val="center"/>
          </w:tcPr>
          <w:p>
            <w:pPr>
              <w:pStyle w:val="16"/>
            </w:pPr>
            <w:r>
              <w:t>14.64万元</w:t>
            </w:r>
          </w:p>
        </w:tc>
        <w:tc>
          <w:tcPr>
            <w:tcW w:w="1276" w:type="dxa"/>
            <w:vAlign w:val="center"/>
          </w:tcPr>
          <w:p>
            <w:pPr>
              <w:pStyle w:val="16"/>
            </w:pPr>
            <w:r>
              <w:t>根据结算审核报告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改善人员工作环境</w:t>
            </w:r>
          </w:p>
        </w:tc>
        <w:tc>
          <w:tcPr>
            <w:tcW w:w="5386" w:type="dxa"/>
            <w:vAlign w:val="center"/>
          </w:tcPr>
          <w:p>
            <w:pPr>
              <w:pStyle w:val="16"/>
            </w:pPr>
            <w:r>
              <w:t>反映单位人员工作环境改善情况</w:t>
            </w:r>
          </w:p>
        </w:tc>
        <w:tc>
          <w:tcPr>
            <w:tcW w:w="2268" w:type="dxa"/>
            <w:vAlign w:val="center"/>
          </w:tcPr>
          <w:p>
            <w:pPr>
              <w:pStyle w:val="16"/>
            </w:pPr>
            <w:r>
              <w:t>进一步改善</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保障办公基础设施、设备正常运行</w:t>
            </w:r>
          </w:p>
        </w:tc>
        <w:tc>
          <w:tcPr>
            <w:tcW w:w="5386" w:type="dxa"/>
            <w:vAlign w:val="center"/>
          </w:tcPr>
          <w:p>
            <w:pPr>
              <w:pStyle w:val="16"/>
            </w:pPr>
            <w:r>
              <w:t>办公基础设施、设备正常运行</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服务群体满意度（%）</w:t>
            </w:r>
          </w:p>
        </w:tc>
        <w:tc>
          <w:tcPr>
            <w:tcW w:w="5386" w:type="dxa"/>
            <w:vAlign w:val="center"/>
          </w:tcPr>
          <w:p>
            <w:pPr>
              <w:pStyle w:val="16"/>
            </w:pPr>
            <w:r>
              <w:t>服务群体调查中，满意和较满意的人数占全部调查人数的比率</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40、水土保持建设工程绩效目标表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13012625P00000910044Y</w:t>
            </w:r>
          </w:p>
        </w:tc>
        <w:tc>
          <w:tcPr>
            <w:tcW w:w="2835" w:type="dxa"/>
            <w:vAlign w:val="center"/>
          </w:tcPr>
          <w:p>
            <w:pPr>
              <w:pStyle w:val="14"/>
            </w:pPr>
            <w:r>
              <w:t>项目名称</w:t>
            </w:r>
          </w:p>
        </w:tc>
        <w:tc>
          <w:tcPr>
            <w:tcW w:w="6095" w:type="dxa"/>
            <w:gridSpan w:val="3"/>
            <w:vAlign w:val="center"/>
          </w:tcPr>
          <w:p>
            <w:pPr>
              <w:pStyle w:val="16"/>
            </w:pPr>
            <w:r>
              <w:t>水土保持建设工程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水土保持建设工程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1.改善生态环境，有效防止水土流失，保护了村庄和公路工程安全。</w:t>
            </w:r>
          </w:p>
          <w:p>
            <w:pPr>
              <w:pStyle w:val="16"/>
            </w:pPr>
            <w:r>
              <w:t>2.完成1.5平方公里水土流失治理。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治理水土流失面积</w:t>
            </w:r>
          </w:p>
        </w:tc>
        <w:tc>
          <w:tcPr>
            <w:tcW w:w="5386" w:type="dxa"/>
            <w:vAlign w:val="center"/>
          </w:tcPr>
          <w:p>
            <w:pPr>
              <w:pStyle w:val="16"/>
            </w:pPr>
            <w:r>
              <w:t>反映治理水土流失治理面积</w:t>
            </w:r>
          </w:p>
        </w:tc>
        <w:tc>
          <w:tcPr>
            <w:tcW w:w="2268" w:type="dxa"/>
            <w:vAlign w:val="center"/>
          </w:tcPr>
          <w:p>
            <w:pPr>
              <w:pStyle w:val="16"/>
            </w:pPr>
            <w:r>
              <w:t>1.5平方公里</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验收合格的工程数量占工程总数量的比例</w:t>
            </w:r>
          </w:p>
        </w:tc>
        <w:tc>
          <w:tcPr>
            <w:tcW w:w="2268" w:type="dxa"/>
            <w:vAlign w:val="center"/>
          </w:tcPr>
          <w:p>
            <w:pPr>
              <w:pStyle w:val="16"/>
            </w:pPr>
            <w:r>
              <w:t>100%</w:t>
            </w:r>
          </w:p>
        </w:tc>
        <w:tc>
          <w:tcPr>
            <w:tcW w:w="1276" w:type="dxa"/>
            <w:vAlign w:val="center"/>
          </w:tcPr>
          <w:p>
            <w:pPr>
              <w:pStyle w:val="16"/>
            </w:pPr>
            <w:r>
              <w:t>实际验收情况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投资完成比例（%）</w:t>
            </w:r>
          </w:p>
        </w:tc>
        <w:tc>
          <w:tcPr>
            <w:tcW w:w="5386" w:type="dxa"/>
            <w:vAlign w:val="center"/>
          </w:tcPr>
          <w:p>
            <w:pPr>
              <w:pStyle w:val="16"/>
            </w:pPr>
            <w:r>
              <w:t>按时完成工程数量占总工程的比例</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项目总成本</w:t>
            </w:r>
          </w:p>
        </w:tc>
        <w:tc>
          <w:tcPr>
            <w:tcW w:w="2268" w:type="dxa"/>
            <w:vAlign w:val="center"/>
          </w:tcPr>
          <w:p>
            <w:pPr>
              <w:pStyle w:val="16"/>
            </w:pPr>
            <w:r>
              <w:t>≤30万元</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保护公共设施安全</w:t>
            </w:r>
          </w:p>
        </w:tc>
        <w:tc>
          <w:tcPr>
            <w:tcW w:w="5386" w:type="dxa"/>
            <w:vAlign w:val="center"/>
          </w:tcPr>
          <w:p>
            <w:pPr>
              <w:pStyle w:val="16"/>
            </w:pPr>
            <w:r>
              <w:t>工程实施后保护公共设施安全</w:t>
            </w:r>
          </w:p>
        </w:tc>
        <w:tc>
          <w:tcPr>
            <w:tcW w:w="2268" w:type="dxa"/>
            <w:vAlign w:val="center"/>
          </w:tcPr>
          <w:p>
            <w:pPr>
              <w:pStyle w:val="16"/>
            </w:pPr>
            <w:r>
              <w:t>进一步保护</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改善生态环境情况</w:t>
            </w:r>
          </w:p>
        </w:tc>
        <w:tc>
          <w:tcPr>
            <w:tcW w:w="5386" w:type="dxa"/>
            <w:vAlign w:val="center"/>
          </w:tcPr>
          <w:p>
            <w:pPr>
              <w:pStyle w:val="16"/>
            </w:pPr>
            <w:r>
              <w:t>反映改善生态环境情况</w:t>
            </w:r>
          </w:p>
        </w:tc>
        <w:tc>
          <w:tcPr>
            <w:tcW w:w="2268" w:type="dxa"/>
            <w:vAlign w:val="center"/>
          </w:tcPr>
          <w:p>
            <w:pPr>
              <w:pStyle w:val="16"/>
            </w:pPr>
            <w:r>
              <w:t>进一步改善</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41、水行政执法工作经费绩效目标表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13012626P00004710004F</w:t>
            </w:r>
          </w:p>
        </w:tc>
        <w:tc>
          <w:tcPr>
            <w:tcW w:w="2835" w:type="dxa"/>
            <w:vAlign w:val="center"/>
          </w:tcPr>
          <w:p>
            <w:pPr>
              <w:pStyle w:val="14"/>
            </w:pPr>
            <w:r>
              <w:t>项目名称</w:t>
            </w:r>
          </w:p>
        </w:tc>
        <w:tc>
          <w:tcPr>
            <w:tcW w:w="6095" w:type="dxa"/>
            <w:gridSpan w:val="3"/>
            <w:vAlign w:val="center"/>
          </w:tcPr>
          <w:p>
            <w:pPr>
              <w:pStyle w:val="16"/>
            </w:pPr>
            <w:r>
              <w:t>水行政执法工作经费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60.00</w:t>
            </w:r>
          </w:p>
        </w:tc>
        <w:tc>
          <w:tcPr>
            <w:tcW w:w="2835" w:type="dxa"/>
            <w:vAlign w:val="center"/>
          </w:tcPr>
          <w:p>
            <w:pPr>
              <w:pStyle w:val="14"/>
            </w:pPr>
            <w:r>
              <w:t>其中：财政    资金</w:t>
            </w:r>
          </w:p>
        </w:tc>
        <w:tc>
          <w:tcPr>
            <w:tcW w:w="2551" w:type="dxa"/>
            <w:vAlign w:val="center"/>
          </w:tcPr>
          <w:p>
            <w:pPr>
              <w:pStyle w:val="16"/>
            </w:pPr>
            <w:r>
              <w:t>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办理执法案件56件，制作宣传牌200个。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1.办理执法案件56件，制作宣传牌200个。</w:t>
            </w:r>
          </w:p>
          <w:p>
            <w:pPr>
              <w:pStyle w:val="16"/>
            </w:pPr>
            <w:r>
              <w:t>2.保障执法工作正常进行，有效遏制水利领域违法违规行为。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宣传牌制作数量</w:t>
            </w:r>
          </w:p>
        </w:tc>
        <w:tc>
          <w:tcPr>
            <w:tcW w:w="5386" w:type="dxa"/>
            <w:vAlign w:val="center"/>
          </w:tcPr>
          <w:p>
            <w:pPr>
              <w:pStyle w:val="16"/>
            </w:pPr>
            <w:r>
              <w:t>宣传牌制作数量</w:t>
            </w:r>
          </w:p>
        </w:tc>
        <w:tc>
          <w:tcPr>
            <w:tcW w:w="2268" w:type="dxa"/>
            <w:vAlign w:val="center"/>
          </w:tcPr>
          <w:p>
            <w:pPr>
              <w:pStyle w:val="16"/>
            </w:pPr>
            <w:r>
              <w:t>≥200个</w:t>
            </w:r>
          </w:p>
        </w:tc>
        <w:tc>
          <w:tcPr>
            <w:tcW w:w="1276" w:type="dxa"/>
            <w:vAlign w:val="center"/>
          </w:tcPr>
          <w:p>
            <w:pPr>
              <w:pStyle w:val="16"/>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项目购置物资验收合格率</w:t>
            </w:r>
          </w:p>
        </w:tc>
        <w:tc>
          <w:tcPr>
            <w:tcW w:w="5386" w:type="dxa"/>
            <w:vAlign w:val="center"/>
          </w:tcPr>
          <w:p>
            <w:pPr>
              <w:pStyle w:val="16"/>
            </w:pPr>
            <w:r>
              <w:t>项目购置物资验收合格率</w:t>
            </w:r>
          </w:p>
        </w:tc>
        <w:tc>
          <w:tcPr>
            <w:tcW w:w="2268" w:type="dxa"/>
            <w:vAlign w:val="center"/>
          </w:tcPr>
          <w:p>
            <w:pPr>
              <w:pStyle w:val="16"/>
            </w:pPr>
            <w:r>
              <w:t>100%</w:t>
            </w:r>
          </w:p>
        </w:tc>
        <w:tc>
          <w:tcPr>
            <w:tcW w:w="1276" w:type="dxa"/>
            <w:vAlign w:val="center"/>
          </w:tcPr>
          <w:p>
            <w:pPr>
              <w:pStyle w:val="16"/>
            </w:pPr>
            <w:r>
              <w:t>根据验收报告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宣传牌制作单价</w:t>
            </w:r>
          </w:p>
        </w:tc>
        <w:tc>
          <w:tcPr>
            <w:tcW w:w="5386" w:type="dxa"/>
            <w:vAlign w:val="center"/>
          </w:tcPr>
          <w:p>
            <w:pPr>
              <w:pStyle w:val="16"/>
            </w:pPr>
            <w:r>
              <w:t>宣传牌制作单价</w:t>
            </w:r>
          </w:p>
        </w:tc>
        <w:tc>
          <w:tcPr>
            <w:tcW w:w="2268" w:type="dxa"/>
            <w:vAlign w:val="center"/>
          </w:tcPr>
          <w:p>
            <w:pPr>
              <w:pStyle w:val="16"/>
            </w:pPr>
            <w:r>
              <w:t>≤300元/个</w:t>
            </w:r>
          </w:p>
        </w:tc>
        <w:tc>
          <w:tcPr>
            <w:tcW w:w="1276" w:type="dxa"/>
            <w:vAlign w:val="center"/>
          </w:tcPr>
          <w:p>
            <w:pPr>
              <w:pStyle w:val="16"/>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保障执法工作顺利开展情况</w:t>
            </w:r>
          </w:p>
        </w:tc>
        <w:tc>
          <w:tcPr>
            <w:tcW w:w="5386" w:type="dxa"/>
            <w:vAlign w:val="center"/>
          </w:tcPr>
          <w:p>
            <w:pPr>
              <w:pStyle w:val="16"/>
            </w:pPr>
            <w:r>
              <w:t>保障执法工作顺利开展情况</w:t>
            </w:r>
          </w:p>
        </w:tc>
        <w:tc>
          <w:tcPr>
            <w:tcW w:w="2268" w:type="dxa"/>
            <w:vAlign w:val="center"/>
          </w:tcPr>
          <w:p>
            <w:pPr>
              <w:pStyle w:val="16"/>
            </w:pPr>
            <w:r>
              <w:t>进一步保障</w:t>
            </w:r>
          </w:p>
        </w:tc>
        <w:tc>
          <w:tcPr>
            <w:tcW w:w="1276" w:type="dxa"/>
            <w:vAlign w:val="center"/>
          </w:tcPr>
          <w:p>
            <w:pPr>
              <w:pStyle w:val="16"/>
            </w:pPr>
            <w:r>
              <w:t>根据年度工作总结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遏制水利领域违法违规行为</w:t>
            </w:r>
          </w:p>
        </w:tc>
        <w:tc>
          <w:tcPr>
            <w:tcW w:w="5386" w:type="dxa"/>
            <w:vAlign w:val="center"/>
          </w:tcPr>
          <w:p>
            <w:pPr>
              <w:pStyle w:val="16"/>
            </w:pPr>
            <w:r>
              <w:t>进一步遏制水利领域违法违规行为</w:t>
            </w:r>
          </w:p>
        </w:tc>
        <w:tc>
          <w:tcPr>
            <w:tcW w:w="2268" w:type="dxa"/>
            <w:vAlign w:val="center"/>
          </w:tcPr>
          <w:p>
            <w:pPr>
              <w:pStyle w:val="16"/>
            </w:pPr>
            <w:r>
              <w:t>进一步遏制</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满意和较为满意的人数占全部受益人数的比例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42、松阳河河道整治工程占地补偿费绩效目标表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13012626P00001010014X</w:t>
            </w:r>
          </w:p>
        </w:tc>
        <w:tc>
          <w:tcPr>
            <w:tcW w:w="2835" w:type="dxa"/>
            <w:vAlign w:val="center"/>
          </w:tcPr>
          <w:p>
            <w:pPr>
              <w:pStyle w:val="14"/>
            </w:pPr>
            <w:r>
              <w:t>项目名称</w:t>
            </w:r>
          </w:p>
        </w:tc>
        <w:tc>
          <w:tcPr>
            <w:tcW w:w="6095" w:type="dxa"/>
            <w:gridSpan w:val="3"/>
            <w:vAlign w:val="center"/>
          </w:tcPr>
          <w:p>
            <w:pPr>
              <w:pStyle w:val="16"/>
            </w:pPr>
            <w:r>
              <w:t>松阳河河道整治工程占地补偿费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92.60</w:t>
            </w:r>
          </w:p>
        </w:tc>
        <w:tc>
          <w:tcPr>
            <w:tcW w:w="2835" w:type="dxa"/>
            <w:vAlign w:val="center"/>
          </w:tcPr>
          <w:p>
            <w:pPr>
              <w:pStyle w:val="14"/>
            </w:pPr>
            <w:r>
              <w:t>其中：财政    资金</w:t>
            </w:r>
          </w:p>
        </w:tc>
        <w:tc>
          <w:tcPr>
            <w:tcW w:w="2551" w:type="dxa"/>
            <w:vAlign w:val="center"/>
          </w:tcPr>
          <w:p>
            <w:pPr>
              <w:pStyle w:val="16"/>
            </w:pPr>
            <w:r>
              <w:t>92.60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及时足额发放灵寿镇、狗台乡13个村410.159亩土占地补偿资金。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1.提高村民人均收入1000元；改造城市环境，提升人民生活质量，增强城市综合竞争力。</w:t>
            </w:r>
          </w:p>
          <w:p>
            <w:pPr>
              <w:pStyle w:val="16"/>
            </w:pPr>
            <w:r>
              <w:t>2.及时足额发放灵寿镇、狗台乡13个村410.159亩土占地补偿资金。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补助亩数(亩)</w:t>
            </w:r>
          </w:p>
        </w:tc>
        <w:tc>
          <w:tcPr>
            <w:tcW w:w="5386" w:type="dxa"/>
            <w:vAlign w:val="center"/>
          </w:tcPr>
          <w:p>
            <w:pPr>
              <w:pStyle w:val="16"/>
            </w:pPr>
            <w:r>
              <w:t>反映补助亩数情况</w:t>
            </w:r>
          </w:p>
        </w:tc>
        <w:tc>
          <w:tcPr>
            <w:tcW w:w="2268" w:type="dxa"/>
            <w:vAlign w:val="center"/>
          </w:tcPr>
          <w:p>
            <w:pPr>
              <w:pStyle w:val="16"/>
            </w:pPr>
            <w:r>
              <w:t>410.15亩</w:t>
            </w:r>
          </w:p>
        </w:tc>
        <w:tc>
          <w:tcPr>
            <w:tcW w:w="127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补助资金发放覆盖率（%）</w:t>
            </w:r>
          </w:p>
        </w:tc>
        <w:tc>
          <w:tcPr>
            <w:tcW w:w="5386" w:type="dxa"/>
            <w:vAlign w:val="center"/>
          </w:tcPr>
          <w:p>
            <w:pPr>
              <w:pStyle w:val="16"/>
            </w:pPr>
            <w:r>
              <w:t>实际发放补助人数占应发放人数的比率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补助资金按时发放率（%）</w:t>
            </w:r>
          </w:p>
        </w:tc>
        <w:tc>
          <w:tcPr>
            <w:tcW w:w="5386" w:type="dxa"/>
            <w:vAlign w:val="center"/>
          </w:tcPr>
          <w:p>
            <w:pPr>
              <w:pStyle w:val="16"/>
            </w:pPr>
            <w:r>
              <w:t>反映补助资金实际发放情况</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补助标准（元）</w:t>
            </w:r>
          </w:p>
        </w:tc>
        <w:tc>
          <w:tcPr>
            <w:tcW w:w="5386" w:type="dxa"/>
            <w:vAlign w:val="center"/>
          </w:tcPr>
          <w:p>
            <w:pPr>
              <w:pStyle w:val="16"/>
            </w:pPr>
            <w:r>
              <w:t>每亩地占地补偿资金补助标准</w:t>
            </w:r>
          </w:p>
        </w:tc>
        <w:tc>
          <w:tcPr>
            <w:tcW w:w="2268" w:type="dxa"/>
            <w:vAlign w:val="center"/>
          </w:tcPr>
          <w:p>
            <w:pPr>
              <w:pStyle w:val="16"/>
            </w:pPr>
            <w:r>
              <w:t>≤2400元</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改善占地村民生活条件</w:t>
            </w:r>
          </w:p>
        </w:tc>
        <w:tc>
          <w:tcPr>
            <w:tcW w:w="5386" w:type="dxa"/>
            <w:vAlign w:val="center"/>
          </w:tcPr>
          <w:p>
            <w:pPr>
              <w:pStyle w:val="16"/>
            </w:pPr>
            <w:r>
              <w:t>改善村民生活条件情况</w:t>
            </w:r>
          </w:p>
        </w:tc>
        <w:tc>
          <w:tcPr>
            <w:tcW w:w="2268" w:type="dxa"/>
            <w:vAlign w:val="center"/>
          </w:tcPr>
          <w:p>
            <w:pPr>
              <w:pStyle w:val="16"/>
            </w:pPr>
            <w:r>
              <w:t>进一步改善</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提高村民人均的收入</w:t>
            </w:r>
          </w:p>
        </w:tc>
        <w:tc>
          <w:tcPr>
            <w:tcW w:w="5386" w:type="dxa"/>
            <w:vAlign w:val="center"/>
          </w:tcPr>
          <w:p>
            <w:pPr>
              <w:pStyle w:val="16"/>
            </w:pPr>
            <w:r>
              <w:t>反映提高村民人均的收入情况</w:t>
            </w:r>
          </w:p>
        </w:tc>
        <w:tc>
          <w:tcPr>
            <w:tcW w:w="2268" w:type="dxa"/>
            <w:vAlign w:val="center"/>
          </w:tcPr>
          <w:p>
            <w:pPr>
              <w:pStyle w:val="16"/>
            </w:pPr>
            <w:r>
              <w:t>1000元</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通过问卷调查，满意和较满意的对象占所有调查对象的比例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43、松阳河水面垃圾清理工作经费绩效目标表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13012626P000002100142</w:t>
            </w:r>
          </w:p>
        </w:tc>
        <w:tc>
          <w:tcPr>
            <w:tcW w:w="2835" w:type="dxa"/>
            <w:vAlign w:val="center"/>
          </w:tcPr>
          <w:p>
            <w:pPr>
              <w:pStyle w:val="14"/>
            </w:pPr>
            <w:r>
              <w:t>项目名称</w:t>
            </w:r>
          </w:p>
        </w:tc>
        <w:tc>
          <w:tcPr>
            <w:tcW w:w="6095" w:type="dxa"/>
            <w:gridSpan w:val="3"/>
            <w:vAlign w:val="center"/>
          </w:tcPr>
          <w:p>
            <w:pPr>
              <w:pStyle w:val="16"/>
            </w:pPr>
            <w:r>
              <w:t>松阳河水面垃圾清理工作经费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清理河道水面垃圾，保障河道运行通畅。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1.清理河道水面垃圾，保障河道运行通畅。</w:t>
            </w:r>
          </w:p>
          <w:p>
            <w:pPr>
              <w:pStyle w:val="16"/>
            </w:pPr>
            <w:r>
              <w:t>2.为县城创造了优美的水环境，确保河长制考核顺利进行。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垃圾清理天数</w:t>
            </w:r>
          </w:p>
        </w:tc>
        <w:tc>
          <w:tcPr>
            <w:tcW w:w="5386" w:type="dxa"/>
            <w:vAlign w:val="center"/>
          </w:tcPr>
          <w:p>
            <w:pPr>
              <w:pStyle w:val="16"/>
            </w:pPr>
            <w:r>
              <w:t>垃圾清理天数</w:t>
            </w:r>
          </w:p>
        </w:tc>
        <w:tc>
          <w:tcPr>
            <w:tcW w:w="2268" w:type="dxa"/>
            <w:vAlign w:val="center"/>
          </w:tcPr>
          <w:p>
            <w:pPr>
              <w:pStyle w:val="16"/>
            </w:pPr>
            <w:r>
              <w:t>≥50天</w:t>
            </w:r>
          </w:p>
        </w:tc>
        <w:tc>
          <w:tcPr>
            <w:tcW w:w="1276" w:type="dxa"/>
            <w:vAlign w:val="center"/>
          </w:tcPr>
          <w:p>
            <w:pPr>
              <w:pStyle w:val="16"/>
            </w:pPr>
            <w:r>
              <w:t>实际清理天数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清理工作的达标率</w:t>
            </w:r>
          </w:p>
        </w:tc>
        <w:tc>
          <w:tcPr>
            <w:tcW w:w="5386" w:type="dxa"/>
            <w:vAlign w:val="center"/>
          </w:tcPr>
          <w:p>
            <w:pPr>
              <w:pStyle w:val="16"/>
            </w:pPr>
            <w:r>
              <w:t>水面垃圾工作清理的达标情况</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成本控制在批复的预算内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保障河道运行通畅</w:t>
            </w:r>
          </w:p>
        </w:tc>
        <w:tc>
          <w:tcPr>
            <w:tcW w:w="5386" w:type="dxa"/>
            <w:vAlign w:val="center"/>
          </w:tcPr>
          <w:p>
            <w:pPr>
              <w:pStyle w:val="16"/>
            </w:pPr>
            <w:r>
              <w:t>保障运行河道通畅</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5386" w:type="dxa"/>
            <w:vAlign w:val="center"/>
          </w:tcPr>
          <w:p>
            <w:pPr>
              <w:pStyle w:val="16"/>
            </w:pPr>
            <w:r>
              <w:t>改善生态环境质量</w:t>
            </w:r>
          </w:p>
        </w:tc>
        <w:tc>
          <w:tcPr>
            <w:tcW w:w="2268" w:type="dxa"/>
            <w:vAlign w:val="center"/>
          </w:tcPr>
          <w:p>
            <w:pPr>
              <w:pStyle w:val="16"/>
            </w:pPr>
            <w:r>
              <w:t>进一步改善</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群众满意数量占总数的比例</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44、小型水库防汛值班补助项目绩效目标表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13012625P00000910040G</w:t>
            </w:r>
          </w:p>
        </w:tc>
        <w:tc>
          <w:tcPr>
            <w:tcW w:w="2835" w:type="dxa"/>
            <w:vAlign w:val="center"/>
          </w:tcPr>
          <w:p>
            <w:pPr>
              <w:pStyle w:val="14"/>
            </w:pPr>
            <w:r>
              <w:t>项目名称</w:t>
            </w:r>
          </w:p>
        </w:tc>
        <w:tc>
          <w:tcPr>
            <w:tcW w:w="6095" w:type="dxa"/>
            <w:gridSpan w:val="3"/>
            <w:vAlign w:val="center"/>
          </w:tcPr>
          <w:p>
            <w:pPr>
              <w:pStyle w:val="16"/>
            </w:pPr>
            <w:r>
              <w:t>小型水库防汛值班补助项目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2.70</w:t>
            </w:r>
          </w:p>
        </w:tc>
        <w:tc>
          <w:tcPr>
            <w:tcW w:w="2835" w:type="dxa"/>
            <w:vAlign w:val="center"/>
          </w:tcPr>
          <w:p>
            <w:pPr>
              <w:pStyle w:val="14"/>
            </w:pPr>
            <w:r>
              <w:t>其中：财政    资金</w:t>
            </w:r>
          </w:p>
        </w:tc>
        <w:tc>
          <w:tcPr>
            <w:tcW w:w="2551" w:type="dxa"/>
            <w:vAlign w:val="center"/>
          </w:tcPr>
          <w:p>
            <w:pPr>
              <w:pStyle w:val="16"/>
            </w:pPr>
            <w:r>
              <w:t>2.70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及时足额发放27座小水库汛期值班补助。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1.值班人员能够及时上报水库汛情险情，及时掌握各项信息，确保汛期通讯联络通畅。</w:t>
            </w:r>
          </w:p>
          <w:p>
            <w:pPr>
              <w:pStyle w:val="16"/>
            </w:pPr>
            <w:r>
              <w:t>2.及时足额发放27座小水库汛期值班补助。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受益小水库数量（个）</w:t>
            </w:r>
          </w:p>
        </w:tc>
        <w:tc>
          <w:tcPr>
            <w:tcW w:w="5386" w:type="dxa"/>
            <w:vAlign w:val="center"/>
          </w:tcPr>
          <w:p>
            <w:pPr>
              <w:pStyle w:val="16"/>
            </w:pPr>
            <w:r>
              <w:t>受益小水库数量</w:t>
            </w:r>
          </w:p>
        </w:tc>
        <w:tc>
          <w:tcPr>
            <w:tcW w:w="2268" w:type="dxa"/>
            <w:vAlign w:val="center"/>
          </w:tcPr>
          <w:p>
            <w:pPr>
              <w:pStyle w:val="16"/>
            </w:pPr>
            <w:r>
              <w:t>27个</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补助覆盖率(%)</w:t>
            </w:r>
          </w:p>
        </w:tc>
        <w:tc>
          <w:tcPr>
            <w:tcW w:w="5386" w:type="dxa"/>
            <w:vAlign w:val="center"/>
          </w:tcPr>
          <w:p>
            <w:pPr>
              <w:pStyle w:val="16"/>
            </w:pPr>
            <w:r>
              <w:t>已补助人数占应补助人群的比率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补助金发放率(%)</w:t>
            </w:r>
          </w:p>
        </w:tc>
        <w:tc>
          <w:tcPr>
            <w:tcW w:w="5386" w:type="dxa"/>
            <w:vAlign w:val="center"/>
          </w:tcPr>
          <w:p>
            <w:pPr>
              <w:pStyle w:val="16"/>
            </w:pPr>
            <w:r>
              <w:t>按时发放补助金</w:t>
            </w:r>
          </w:p>
        </w:tc>
        <w:tc>
          <w:tcPr>
            <w:tcW w:w="2268" w:type="dxa"/>
            <w:vAlign w:val="center"/>
          </w:tcPr>
          <w:p>
            <w:pPr>
              <w:pStyle w:val="16"/>
            </w:pPr>
            <w:r>
              <w:t>10月底发放</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每座水库值班补助标准</w:t>
            </w:r>
          </w:p>
        </w:tc>
        <w:tc>
          <w:tcPr>
            <w:tcW w:w="2268" w:type="dxa"/>
            <w:vAlign w:val="center"/>
          </w:tcPr>
          <w:p>
            <w:pPr>
              <w:pStyle w:val="16"/>
            </w:pPr>
            <w:r>
              <w:t>1000元</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社会服务能力提升情况</w:t>
            </w:r>
          </w:p>
        </w:tc>
        <w:tc>
          <w:tcPr>
            <w:tcW w:w="5386" w:type="dxa"/>
            <w:vAlign w:val="center"/>
          </w:tcPr>
          <w:p>
            <w:pPr>
              <w:pStyle w:val="16"/>
            </w:pPr>
            <w:r>
              <w:t>单位服务社会能力提升情况</w:t>
            </w:r>
          </w:p>
        </w:tc>
        <w:tc>
          <w:tcPr>
            <w:tcW w:w="2268" w:type="dxa"/>
            <w:vAlign w:val="center"/>
          </w:tcPr>
          <w:p>
            <w:pPr>
              <w:pStyle w:val="16"/>
            </w:pPr>
            <w:r>
              <w:t>进一步提升</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保护人口数量</w:t>
            </w:r>
          </w:p>
        </w:tc>
        <w:tc>
          <w:tcPr>
            <w:tcW w:w="5386" w:type="dxa"/>
            <w:vAlign w:val="center"/>
          </w:tcPr>
          <w:p>
            <w:pPr>
              <w:pStyle w:val="16"/>
            </w:pPr>
            <w:r>
              <w:t>反映水库安全保护人口数量情况</w:t>
            </w:r>
          </w:p>
        </w:tc>
        <w:tc>
          <w:tcPr>
            <w:tcW w:w="2268" w:type="dxa"/>
            <w:vAlign w:val="center"/>
          </w:tcPr>
          <w:p>
            <w:pPr>
              <w:pStyle w:val="16"/>
            </w:pPr>
            <w:r>
              <w:t>≥25000人</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公众满意及比较满意人数占参加调查总人数的比率</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45、小型水库防汛值班补助资金绩效目标表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13012626P000009100284</w:t>
            </w:r>
          </w:p>
        </w:tc>
        <w:tc>
          <w:tcPr>
            <w:tcW w:w="2835" w:type="dxa"/>
            <w:vAlign w:val="center"/>
          </w:tcPr>
          <w:p>
            <w:pPr>
              <w:pStyle w:val="14"/>
            </w:pPr>
            <w:r>
              <w:t>项目名称</w:t>
            </w:r>
          </w:p>
        </w:tc>
        <w:tc>
          <w:tcPr>
            <w:tcW w:w="6095" w:type="dxa"/>
            <w:gridSpan w:val="3"/>
            <w:vAlign w:val="center"/>
          </w:tcPr>
          <w:p>
            <w:pPr>
              <w:pStyle w:val="16"/>
            </w:pPr>
            <w:r>
              <w:t>小型水库防汛值班补助资金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w:t>
            </w:r>
          </w:p>
        </w:tc>
        <w:tc>
          <w:tcPr>
            <w:tcW w:w="2835" w:type="dxa"/>
            <w:vAlign w:val="center"/>
          </w:tcPr>
          <w:p>
            <w:pPr>
              <w:pStyle w:val="14"/>
            </w:pPr>
            <w:r>
              <w:t>其中：财政    资金</w:t>
            </w:r>
          </w:p>
        </w:tc>
        <w:tc>
          <w:tcPr>
            <w:tcW w:w="2551" w:type="dxa"/>
            <w:vAlign w:val="center"/>
          </w:tcPr>
          <w:p>
            <w:pPr>
              <w:pStyle w:val="16"/>
            </w:pPr>
            <w:r>
              <w:t>2.50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水库值班补助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1.值班人员能够及时上报水库汛情险情，及时掌握各项信息，确保汛期通讯联络通畅。</w:t>
            </w:r>
          </w:p>
          <w:p>
            <w:pPr>
              <w:pStyle w:val="16"/>
            </w:pPr>
            <w:r>
              <w:t>2.及时足额发放25座小水库汛期值班补助。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小水库水量</w:t>
            </w:r>
          </w:p>
        </w:tc>
        <w:tc>
          <w:tcPr>
            <w:tcW w:w="5386" w:type="dxa"/>
            <w:vAlign w:val="center"/>
          </w:tcPr>
          <w:p>
            <w:pPr>
              <w:pStyle w:val="16"/>
            </w:pPr>
            <w:r>
              <w:t>小水库汛期值班数量</w:t>
            </w:r>
          </w:p>
        </w:tc>
        <w:tc>
          <w:tcPr>
            <w:tcW w:w="2268" w:type="dxa"/>
            <w:vAlign w:val="center"/>
          </w:tcPr>
          <w:p>
            <w:pPr>
              <w:pStyle w:val="16"/>
            </w:pPr>
            <w:r>
              <w:t>25个</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补助覆盖率(%)</w:t>
            </w:r>
          </w:p>
        </w:tc>
        <w:tc>
          <w:tcPr>
            <w:tcW w:w="5386" w:type="dxa"/>
            <w:vAlign w:val="center"/>
          </w:tcPr>
          <w:p>
            <w:pPr>
              <w:pStyle w:val="16"/>
            </w:pPr>
            <w:r>
              <w:t>已补助人数占应补助人群的比率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补助金发放率(%)</w:t>
            </w:r>
          </w:p>
        </w:tc>
        <w:tc>
          <w:tcPr>
            <w:tcW w:w="5386" w:type="dxa"/>
            <w:vAlign w:val="center"/>
          </w:tcPr>
          <w:p>
            <w:pPr>
              <w:pStyle w:val="16"/>
            </w:pPr>
            <w:r>
              <w:t>按时发放补助金</w:t>
            </w:r>
          </w:p>
        </w:tc>
        <w:tc>
          <w:tcPr>
            <w:tcW w:w="2268" w:type="dxa"/>
            <w:vAlign w:val="center"/>
          </w:tcPr>
          <w:p>
            <w:pPr>
              <w:pStyle w:val="16"/>
            </w:pPr>
            <w:r>
              <w:t>10月底发放</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每座水库值班补助标准</w:t>
            </w:r>
          </w:p>
        </w:tc>
        <w:tc>
          <w:tcPr>
            <w:tcW w:w="2268" w:type="dxa"/>
            <w:vAlign w:val="center"/>
          </w:tcPr>
          <w:p>
            <w:pPr>
              <w:pStyle w:val="16"/>
            </w:pPr>
            <w:r>
              <w:t>1000元</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社会服务能力提升情况</w:t>
            </w:r>
          </w:p>
        </w:tc>
        <w:tc>
          <w:tcPr>
            <w:tcW w:w="5386" w:type="dxa"/>
            <w:vAlign w:val="center"/>
          </w:tcPr>
          <w:p>
            <w:pPr>
              <w:pStyle w:val="16"/>
            </w:pPr>
            <w:r>
              <w:t>单位服务社会能力提升情况</w:t>
            </w:r>
          </w:p>
        </w:tc>
        <w:tc>
          <w:tcPr>
            <w:tcW w:w="2268" w:type="dxa"/>
            <w:vAlign w:val="center"/>
          </w:tcPr>
          <w:p>
            <w:pPr>
              <w:pStyle w:val="16"/>
            </w:pPr>
            <w:r>
              <w:t>进一步提升</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保护人口数量</w:t>
            </w:r>
          </w:p>
        </w:tc>
        <w:tc>
          <w:tcPr>
            <w:tcW w:w="5386" w:type="dxa"/>
            <w:vAlign w:val="center"/>
          </w:tcPr>
          <w:p>
            <w:pPr>
              <w:pStyle w:val="16"/>
            </w:pPr>
            <w:r>
              <w:t>反映水库安全保护人口数量情况</w:t>
            </w:r>
          </w:p>
        </w:tc>
        <w:tc>
          <w:tcPr>
            <w:tcW w:w="2268" w:type="dxa"/>
            <w:vAlign w:val="center"/>
          </w:tcPr>
          <w:p>
            <w:pPr>
              <w:pStyle w:val="16"/>
            </w:pPr>
            <w:r>
              <w:t>≥25000人</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公众满意及比较满意人数占参加调查总人数的比率</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46、小型水库维修养护工程绩效目标表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13012625P00000910007A</w:t>
            </w:r>
          </w:p>
        </w:tc>
        <w:tc>
          <w:tcPr>
            <w:tcW w:w="2835" w:type="dxa"/>
            <w:vAlign w:val="center"/>
          </w:tcPr>
          <w:p>
            <w:pPr>
              <w:pStyle w:val="14"/>
            </w:pPr>
            <w:r>
              <w:t>项目名称</w:t>
            </w:r>
          </w:p>
        </w:tc>
        <w:tc>
          <w:tcPr>
            <w:tcW w:w="6095" w:type="dxa"/>
            <w:gridSpan w:val="3"/>
            <w:vAlign w:val="center"/>
          </w:tcPr>
          <w:p>
            <w:pPr>
              <w:pStyle w:val="16"/>
            </w:pPr>
            <w:r>
              <w:t>小型水库维修养护工程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21.00</w:t>
            </w:r>
          </w:p>
        </w:tc>
        <w:tc>
          <w:tcPr>
            <w:tcW w:w="2835" w:type="dxa"/>
            <w:vAlign w:val="center"/>
          </w:tcPr>
          <w:p>
            <w:pPr>
              <w:pStyle w:val="14"/>
            </w:pPr>
            <w:r>
              <w:t>其中：财政    资金</w:t>
            </w:r>
          </w:p>
        </w:tc>
        <w:tc>
          <w:tcPr>
            <w:tcW w:w="2551" w:type="dxa"/>
            <w:vAlign w:val="center"/>
          </w:tcPr>
          <w:p>
            <w:pPr>
              <w:pStyle w:val="16"/>
            </w:pPr>
            <w:r>
              <w:t>21.00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完成25座小水库维修养护工程。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1.消除水库现存的安全隐患，提高防洪安全保障程度。</w:t>
            </w:r>
          </w:p>
          <w:p>
            <w:pPr>
              <w:pStyle w:val="16"/>
            </w:pPr>
            <w:r>
              <w:t>2.完成25座小水库维修养护工程。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完成维修养护水库的个数</w:t>
            </w:r>
          </w:p>
        </w:tc>
        <w:tc>
          <w:tcPr>
            <w:tcW w:w="5386" w:type="dxa"/>
            <w:vAlign w:val="center"/>
          </w:tcPr>
          <w:p>
            <w:pPr>
              <w:pStyle w:val="16"/>
            </w:pPr>
            <w:r>
              <w:t>完成维修养护水库的数量</w:t>
            </w:r>
          </w:p>
        </w:tc>
        <w:tc>
          <w:tcPr>
            <w:tcW w:w="2268" w:type="dxa"/>
            <w:vAlign w:val="center"/>
          </w:tcPr>
          <w:p>
            <w:pPr>
              <w:pStyle w:val="16"/>
            </w:pPr>
            <w:r>
              <w:t>25座</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完成项目的成本控制在预算水平</w:t>
            </w:r>
          </w:p>
        </w:tc>
        <w:tc>
          <w:tcPr>
            <w:tcW w:w="2268" w:type="dxa"/>
            <w:vAlign w:val="center"/>
          </w:tcPr>
          <w:p>
            <w:pPr>
              <w:pStyle w:val="16"/>
            </w:pPr>
            <w:r>
              <w:t>100%</w:t>
            </w:r>
          </w:p>
        </w:tc>
        <w:tc>
          <w:tcPr>
            <w:tcW w:w="1276" w:type="dxa"/>
            <w:vAlign w:val="center"/>
          </w:tcPr>
          <w:p>
            <w:pPr>
              <w:pStyle w:val="1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提高防洪安全保障程度</w:t>
            </w:r>
          </w:p>
        </w:tc>
        <w:tc>
          <w:tcPr>
            <w:tcW w:w="5386" w:type="dxa"/>
            <w:vAlign w:val="center"/>
          </w:tcPr>
          <w:p>
            <w:pPr>
              <w:pStyle w:val="16"/>
            </w:pPr>
            <w:r>
              <w:t>项目完成后进一步提高防洪安全保障程度</w:t>
            </w:r>
          </w:p>
        </w:tc>
        <w:tc>
          <w:tcPr>
            <w:tcW w:w="2268" w:type="dxa"/>
            <w:vAlign w:val="center"/>
          </w:tcPr>
          <w:p>
            <w:pPr>
              <w:pStyle w:val="16"/>
            </w:pPr>
            <w:r>
              <w:t>进一步提高</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保障人民的生命财产安全</w:t>
            </w:r>
          </w:p>
        </w:tc>
        <w:tc>
          <w:tcPr>
            <w:tcW w:w="5386" w:type="dxa"/>
            <w:vAlign w:val="center"/>
          </w:tcPr>
          <w:p>
            <w:pPr>
              <w:pStyle w:val="16"/>
            </w:pPr>
            <w:r>
              <w:t>进一步保障人民的生命财产安全</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受益人口的满意度</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47、小型水库维修养护工程（省）绩效目标表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13012625P00000910011G</w:t>
            </w:r>
          </w:p>
        </w:tc>
        <w:tc>
          <w:tcPr>
            <w:tcW w:w="2835" w:type="dxa"/>
            <w:vAlign w:val="center"/>
          </w:tcPr>
          <w:p>
            <w:pPr>
              <w:pStyle w:val="14"/>
            </w:pPr>
            <w:r>
              <w:t>项目名称</w:t>
            </w:r>
          </w:p>
        </w:tc>
        <w:tc>
          <w:tcPr>
            <w:tcW w:w="6095" w:type="dxa"/>
            <w:gridSpan w:val="3"/>
            <w:vAlign w:val="center"/>
          </w:tcPr>
          <w:p>
            <w:pPr>
              <w:pStyle w:val="16"/>
            </w:pPr>
            <w:r>
              <w:t>小型水库维修养护工程（省）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完成25座小水库维修养护工程。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1.消除水库现存的安全隐患，提高防洪安全保障程度。</w:t>
            </w:r>
          </w:p>
          <w:p>
            <w:pPr>
              <w:pStyle w:val="16"/>
            </w:pPr>
            <w:r>
              <w:t>2.完成25座小水库维修养护工程。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完成维修养护水库的个数</w:t>
            </w:r>
          </w:p>
        </w:tc>
        <w:tc>
          <w:tcPr>
            <w:tcW w:w="5386" w:type="dxa"/>
            <w:vAlign w:val="center"/>
          </w:tcPr>
          <w:p>
            <w:pPr>
              <w:pStyle w:val="16"/>
            </w:pPr>
            <w:r>
              <w:t>完成维修养护水库的数量</w:t>
            </w:r>
          </w:p>
        </w:tc>
        <w:tc>
          <w:tcPr>
            <w:tcW w:w="2268" w:type="dxa"/>
            <w:vAlign w:val="center"/>
          </w:tcPr>
          <w:p>
            <w:pPr>
              <w:pStyle w:val="16"/>
            </w:pPr>
            <w:r>
              <w:t>25座</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成本控制情况</w:t>
            </w:r>
          </w:p>
        </w:tc>
        <w:tc>
          <w:tcPr>
            <w:tcW w:w="2268" w:type="dxa"/>
            <w:vAlign w:val="center"/>
          </w:tcPr>
          <w:p>
            <w:pPr>
              <w:pStyle w:val="16"/>
            </w:pPr>
            <w:r>
              <w:t>100%</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提高防洪安全保障程度</w:t>
            </w:r>
          </w:p>
        </w:tc>
        <w:tc>
          <w:tcPr>
            <w:tcW w:w="5386" w:type="dxa"/>
            <w:vAlign w:val="center"/>
          </w:tcPr>
          <w:p>
            <w:pPr>
              <w:pStyle w:val="16"/>
            </w:pPr>
            <w:r>
              <w:t>项目完成后有效提高防洪安全保障程度</w:t>
            </w:r>
          </w:p>
        </w:tc>
        <w:tc>
          <w:tcPr>
            <w:tcW w:w="2268" w:type="dxa"/>
            <w:vAlign w:val="center"/>
          </w:tcPr>
          <w:p>
            <w:pPr>
              <w:pStyle w:val="16"/>
            </w:pPr>
            <w:r>
              <w:t>进一步提高</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保障人民的生命财产安全</w:t>
            </w:r>
          </w:p>
        </w:tc>
        <w:tc>
          <w:tcPr>
            <w:tcW w:w="5386" w:type="dxa"/>
            <w:vAlign w:val="center"/>
          </w:tcPr>
          <w:p>
            <w:pPr>
              <w:pStyle w:val="16"/>
            </w:pPr>
            <w:r>
              <w:t>有效保障人民的生命财产安全</w:t>
            </w:r>
          </w:p>
        </w:tc>
        <w:tc>
          <w:tcPr>
            <w:tcW w:w="2268" w:type="dxa"/>
            <w:vAlign w:val="center"/>
          </w:tcPr>
          <w:p>
            <w:pPr>
              <w:pStyle w:val="16"/>
            </w:pPr>
            <w:r>
              <w:t>进一步保障</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受益人口的满意度</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48、燕川水库弃砂管理工作经费绩效目标表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13012626P000047100176</w:t>
            </w:r>
          </w:p>
        </w:tc>
        <w:tc>
          <w:tcPr>
            <w:tcW w:w="2835" w:type="dxa"/>
            <w:vAlign w:val="center"/>
          </w:tcPr>
          <w:p>
            <w:pPr>
              <w:pStyle w:val="14"/>
            </w:pPr>
            <w:r>
              <w:t>项目名称</w:t>
            </w:r>
          </w:p>
        </w:tc>
        <w:tc>
          <w:tcPr>
            <w:tcW w:w="6095" w:type="dxa"/>
            <w:gridSpan w:val="3"/>
            <w:vAlign w:val="center"/>
          </w:tcPr>
          <w:p>
            <w:pPr>
              <w:pStyle w:val="16"/>
            </w:pPr>
            <w:r>
              <w:t>燕川水库弃砂管理工作经费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保证采砂工作正常开展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1.提升了河道行洪安全及延长水库运行年限。</w:t>
            </w:r>
          </w:p>
          <w:p>
            <w:pPr>
              <w:pStyle w:val="16"/>
            </w:pPr>
            <w:r>
              <w:t>2.保证采砂工作正常开展，采砂收入及时上缴国库，为我县创造较高的财政收入。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方案编制数量</w:t>
            </w:r>
          </w:p>
        </w:tc>
        <w:tc>
          <w:tcPr>
            <w:tcW w:w="5386" w:type="dxa"/>
            <w:vAlign w:val="center"/>
          </w:tcPr>
          <w:p>
            <w:pPr>
              <w:pStyle w:val="16"/>
            </w:pPr>
            <w:r>
              <w:t>方案编制数量</w:t>
            </w:r>
          </w:p>
        </w:tc>
        <w:tc>
          <w:tcPr>
            <w:tcW w:w="2268" w:type="dxa"/>
            <w:vAlign w:val="center"/>
          </w:tcPr>
          <w:p>
            <w:pPr>
              <w:pStyle w:val="16"/>
            </w:pPr>
            <w:r>
              <w:t>4本</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资金发放率</w:t>
            </w:r>
          </w:p>
        </w:tc>
        <w:tc>
          <w:tcPr>
            <w:tcW w:w="5386" w:type="dxa"/>
            <w:vAlign w:val="center"/>
          </w:tcPr>
          <w:p>
            <w:pPr>
              <w:pStyle w:val="16"/>
            </w:pPr>
            <w:r>
              <w:t>鱼苗补偿资金发放率</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5386" w:type="dxa"/>
            <w:vAlign w:val="center"/>
          </w:tcPr>
          <w:p>
            <w:pPr>
              <w:pStyle w:val="16"/>
            </w:pPr>
            <w:r>
              <w:t>各项任务完成及时情况</w:t>
            </w:r>
          </w:p>
        </w:tc>
        <w:tc>
          <w:tcPr>
            <w:tcW w:w="2268" w:type="dxa"/>
            <w:vAlign w:val="center"/>
          </w:tcPr>
          <w:p>
            <w:pPr>
              <w:pStyle w:val="16"/>
            </w:pPr>
            <w:r>
              <w:t>100%</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成本控制情况</w:t>
            </w:r>
          </w:p>
        </w:tc>
        <w:tc>
          <w:tcPr>
            <w:tcW w:w="2268" w:type="dxa"/>
            <w:vAlign w:val="center"/>
          </w:tcPr>
          <w:p>
            <w:pPr>
              <w:pStyle w:val="16"/>
            </w:pPr>
            <w:r>
              <w:t>100%</w:t>
            </w:r>
          </w:p>
        </w:tc>
        <w:tc>
          <w:tcPr>
            <w:tcW w:w="1276" w:type="dxa"/>
            <w:vAlign w:val="center"/>
          </w:tcPr>
          <w:p>
            <w:pPr>
              <w:pStyle w:val="16"/>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增加财政收入</w:t>
            </w:r>
          </w:p>
        </w:tc>
        <w:tc>
          <w:tcPr>
            <w:tcW w:w="5386" w:type="dxa"/>
            <w:vAlign w:val="center"/>
          </w:tcPr>
          <w:p>
            <w:pPr>
              <w:pStyle w:val="16"/>
            </w:pPr>
            <w:r>
              <w:t>增加我县财政收入</w:t>
            </w:r>
          </w:p>
        </w:tc>
        <w:tc>
          <w:tcPr>
            <w:tcW w:w="2268" w:type="dxa"/>
            <w:vAlign w:val="center"/>
          </w:tcPr>
          <w:p>
            <w:pPr>
              <w:pStyle w:val="16"/>
            </w:pPr>
            <w:r>
              <w:t>进一步增加</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保障水利工程完整及安全运行</w:t>
            </w:r>
          </w:p>
        </w:tc>
        <w:tc>
          <w:tcPr>
            <w:tcW w:w="5386" w:type="dxa"/>
            <w:vAlign w:val="center"/>
          </w:tcPr>
          <w:p>
            <w:pPr>
              <w:pStyle w:val="16"/>
            </w:pPr>
            <w:r>
              <w:t>保障水利工程完整及安全运行</w:t>
            </w:r>
          </w:p>
        </w:tc>
        <w:tc>
          <w:tcPr>
            <w:tcW w:w="2268" w:type="dxa"/>
            <w:vAlign w:val="center"/>
          </w:tcPr>
          <w:p>
            <w:pPr>
              <w:pStyle w:val="16"/>
            </w:pPr>
            <w:r>
              <w:t>逐步保障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服务对象中较满意、满意的占总人数的比率</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49、燕川水库维修养护工程绩效目标表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13012625P00000910014B</w:t>
            </w:r>
          </w:p>
        </w:tc>
        <w:tc>
          <w:tcPr>
            <w:tcW w:w="2835" w:type="dxa"/>
            <w:vAlign w:val="center"/>
          </w:tcPr>
          <w:p>
            <w:pPr>
              <w:pStyle w:val="14"/>
            </w:pPr>
            <w:r>
              <w:t>项目名称</w:t>
            </w:r>
          </w:p>
        </w:tc>
        <w:tc>
          <w:tcPr>
            <w:tcW w:w="6095" w:type="dxa"/>
            <w:gridSpan w:val="3"/>
            <w:vAlign w:val="center"/>
          </w:tcPr>
          <w:p>
            <w:pPr>
              <w:pStyle w:val="16"/>
            </w:pPr>
            <w:r>
              <w:t>燕川水库维修养护工程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0.22</w:t>
            </w:r>
          </w:p>
        </w:tc>
        <w:tc>
          <w:tcPr>
            <w:tcW w:w="2835" w:type="dxa"/>
            <w:vAlign w:val="center"/>
          </w:tcPr>
          <w:p>
            <w:pPr>
              <w:pStyle w:val="14"/>
            </w:pPr>
            <w:r>
              <w:t>其中：财政    资金</w:t>
            </w:r>
          </w:p>
        </w:tc>
        <w:tc>
          <w:tcPr>
            <w:tcW w:w="2551" w:type="dxa"/>
            <w:vAlign w:val="center"/>
          </w:tcPr>
          <w:p>
            <w:pPr>
              <w:pStyle w:val="16"/>
            </w:pPr>
            <w:r>
              <w:t>0.22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清理主（副）坝、溢洪道垃圾，维修养护输水洞、闸门、启闭机、机电设备、监测设施。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1.消除水库现存的安全隐患，提高防洪安全保障程度。</w:t>
            </w:r>
          </w:p>
          <w:p>
            <w:pPr>
              <w:pStyle w:val="16"/>
            </w:pPr>
            <w:r>
              <w:t>2.清理主（副）坝、溢洪道垃圾，维修养护输水洞、闸门、启闭机、机电设备、监测设施。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维修养护水库的数量</w:t>
            </w:r>
          </w:p>
        </w:tc>
        <w:tc>
          <w:tcPr>
            <w:tcW w:w="5386" w:type="dxa"/>
            <w:vAlign w:val="center"/>
          </w:tcPr>
          <w:p>
            <w:pPr>
              <w:pStyle w:val="16"/>
            </w:pPr>
            <w:r>
              <w:t>维修养护水库的数量</w:t>
            </w:r>
          </w:p>
        </w:tc>
        <w:tc>
          <w:tcPr>
            <w:tcW w:w="2268" w:type="dxa"/>
            <w:vAlign w:val="center"/>
          </w:tcPr>
          <w:p>
            <w:pPr>
              <w:pStyle w:val="16"/>
            </w:pPr>
            <w:r>
              <w:t>1座</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工程验收合格率(％)</w:t>
            </w:r>
          </w:p>
        </w:tc>
        <w:tc>
          <w:tcPr>
            <w:tcW w:w="5386" w:type="dxa"/>
            <w:vAlign w:val="center"/>
          </w:tcPr>
          <w:p>
            <w:pPr>
              <w:pStyle w:val="16"/>
            </w:pPr>
            <w:r>
              <w:t>验收合格的工程数量占工程总数量的比率</w:t>
            </w:r>
          </w:p>
        </w:tc>
        <w:tc>
          <w:tcPr>
            <w:tcW w:w="2268" w:type="dxa"/>
            <w:vAlign w:val="center"/>
          </w:tcPr>
          <w:p>
            <w:pPr>
              <w:pStyle w:val="16"/>
            </w:pPr>
            <w:r>
              <w:t>100%</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工程按期完成率（%）</w:t>
            </w:r>
          </w:p>
        </w:tc>
        <w:tc>
          <w:tcPr>
            <w:tcW w:w="5386" w:type="dxa"/>
            <w:vAlign w:val="center"/>
          </w:tcPr>
          <w:p>
            <w:pPr>
              <w:pStyle w:val="16"/>
            </w:pPr>
            <w:r>
              <w:t>按期完成的工程量占总工程量的比率</w:t>
            </w:r>
          </w:p>
        </w:tc>
        <w:tc>
          <w:tcPr>
            <w:tcW w:w="2268" w:type="dxa"/>
            <w:vAlign w:val="center"/>
          </w:tcPr>
          <w:p>
            <w:pPr>
              <w:pStyle w:val="16"/>
            </w:pPr>
            <w:r>
              <w:t>100%</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成本是否控制在预算内</w:t>
            </w:r>
          </w:p>
        </w:tc>
        <w:tc>
          <w:tcPr>
            <w:tcW w:w="5386" w:type="dxa"/>
            <w:vAlign w:val="center"/>
          </w:tcPr>
          <w:p>
            <w:pPr>
              <w:pStyle w:val="16"/>
            </w:pPr>
            <w:r>
              <w:t>成本控制在预算内</w:t>
            </w:r>
          </w:p>
        </w:tc>
        <w:tc>
          <w:tcPr>
            <w:tcW w:w="2268" w:type="dxa"/>
            <w:vAlign w:val="center"/>
          </w:tcPr>
          <w:p>
            <w:pPr>
              <w:pStyle w:val="16"/>
            </w:pPr>
            <w:r>
              <w:t>是</w:t>
            </w:r>
          </w:p>
        </w:tc>
        <w:tc>
          <w:tcPr>
            <w:tcW w:w="1276" w:type="dxa"/>
            <w:vAlign w:val="center"/>
          </w:tcPr>
          <w:p>
            <w:pPr>
              <w:pStyle w:val="16"/>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提高防洪安全保障程度</w:t>
            </w:r>
          </w:p>
        </w:tc>
        <w:tc>
          <w:tcPr>
            <w:tcW w:w="5386" w:type="dxa"/>
            <w:vAlign w:val="center"/>
          </w:tcPr>
          <w:p>
            <w:pPr>
              <w:pStyle w:val="16"/>
            </w:pPr>
            <w:r>
              <w:t>项目完成后有效提高防洪安全保障程度</w:t>
            </w:r>
          </w:p>
        </w:tc>
        <w:tc>
          <w:tcPr>
            <w:tcW w:w="2268" w:type="dxa"/>
            <w:vAlign w:val="center"/>
          </w:tcPr>
          <w:p>
            <w:pPr>
              <w:pStyle w:val="16"/>
            </w:pPr>
            <w:r>
              <w:t>进一步提高</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保障人民的生命财产安全</w:t>
            </w:r>
          </w:p>
        </w:tc>
        <w:tc>
          <w:tcPr>
            <w:tcW w:w="5386" w:type="dxa"/>
            <w:vAlign w:val="center"/>
          </w:tcPr>
          <w:p>
            <w:pPr>
              <w:pStyle w:val="16"/>
            </w:pPr>
            <w:r>
              <w:t>有效保障人民的生命财产安全</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通过问卷调查，满意和较满意的对</w:t>
            </w:r>
          </w:p>
        </w:tc>
        <w:tc>
          <w:tcPr>
            <w:tcW w:w="5386" w:type="dxa"/>
            <w:vAlign w:val="center"/>
          </w:tcPr>
          <w:p>
            <w:pPr>
              <w:pStyle w:val="16"/>
            </w:pPr>
            <w:r>
              <w:t>通过问卷调查，满意和较满意的对象占所有调查对象的比例</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50、自来水价格补贴项目绩效目标表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13012626P00004710007A</w:t>
            </w:r>
          </w:p>
        </w:tc>
        <w:tc>
          <w:tcPr>
            <w:tcW w:w="2835" w:type="dxa"/>
            <w:vAlign w:val="center"/>
          </w:tcPr>
          <w:p>
            <w:pPr>
              <w:pStyle w:val="14"/>
            </w:pPr>
            <w:r>
              <w:t>项目名称</w:t>
            </w:r>
          </w:p>
        </w:tc>
        <w:tc>
          <w:tcPr>
            <w:tcW w:w="6095" w:type="dxa"/>
            <w:gridSpan w:val="3"/>
            <w:vAlign w:val="center"/>
          </w:tcPr>
          <w:p>
            <w:pPr>
              <w:pStyle w:val="16"/>
            </w:pPr>
            <w:r>
              <w:t>自来水价格补贴项目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300.00</w:t>
            </w:r>
          </w:p>
        </w:tc>
        <w:tc>
          <w:tcPr>
            <w:tcW w:w="2835" w:type="dxa"/>
            <w:vAlign w:val="center"/>
          </w:tcPr>
          <w:p>
            <w:pPr>
              <w:pStyle w:val="14"/>
            </w:pPr>
            <w:r>
              <w:t>其中：财政    资金</w:t>
            </w:r>
          </w:p>
        </w:tc>
        <w:tc>
          <w:tcPr>
            <w:tcW w:w="2551" w:type="dxa"/>
            <w:vAlign w:val="center"/>
          </w:tcPr>
          <w:p>
            <w:pPr>
              <w:pStyle w:val="16"/>
            </w:pPr>
            <w:r>
              <w:t>300.00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按时发放2026年供水价格补贴300万元。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1.按时发放2026年供水价格补贴300万元。</w:t>
            </w:r>
          </w:p>
          <w:p>
            <w:pPr>
              <w:pStyle w:val="16"/>
            </w:pPr>
            <w:r>
              <w:t>2.确保供水公司有效运转，保障城镇及农村居民生活用水。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2026年生活用水数量</w:t>
            </w:r>
          </w:p>
        </w:tc>
        <w:tc>
          <w:tcPr>
            <w:tcW w:w="5386" w:type="dxa"/>
            <w:vAlign w:val="center"/>
          </w:tcPr>
          <w:p>
            <w:pPr>
              <w:pStyle w:val="16"/>
            </w:pPr>
            <w:r>
              <w:t>预计2026年生活用水数量</w:t>
            </w:r>
          </w:p>
        </w:tc>
        <w:tc>
          <w:tcPr>
            <w:tcW w:w="2268" w:type="dxa"/>
            <w:vAlign w:val="center"/>
          </w:tcPr>
          <w:p>
            <w:pPr>
              <w:pStyle w:val="16"/>
            </w:pPr>
            <w:r>
              <w:t>1000万方</w:t>
            </w:r>
          </w:p>
        </w:tc>
        <w:tc>
          <w:tcPr>
            <w:tcW w:w="1276" w:type="dxa"/>
            <w:vAlign w:val="center"/>
          </w:tcPr>
          <w:p>
            <w:pPr>
              <w:pStyle w:val="16"/>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资金使用合规率</w:t>
            </w:r>
          </w:p>
        </w:tc>
        <w:tc>
          <w:tcPr>
            <w:tcW w:w="5386" w:type="dxa"/>
            <w:vAlign w:val="center"/>
          </w:tcPr>
          <w:p>
            <w:pPr>
              <w:pStyle w:val="16"/>
            </w:pPr>
            <w:r>
              <w:t>资金使用合规情况</w:t>
            </w:r>
          </w:p>
        </w:tc>
        <w:tc>
          <w:tcPr>
            <w:tcW w:w="2268" w:type="dxa"/>
            <w:vAlign w:val="center"/>
          </w:tcPr>
          <w:p>
            <w:pPr>
              <w:pStyle w:val="16"/>
            </w:pPr>
            <w:r>
              <w:t>100%</w:t>
            </w:r>
          </w:p>
        </w:tc>
        <w:tc>
          <w:tcPr>
            <w:tcW w:w="1276" w:type="dxa"/>
            <w:vAlign w:val="center"/>
          </w:tcPr>
          <w:p>
            <w:pPr>
              <w:pStyle w:val="16"/>
            </w:pPr>
            <w:r>
              <w:t>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工作完成及时情况</w:t>
            </w:r>
          </w:p>
        </w:tc>
        <w:tc>
          <w:tcPr>
            <w:tcW w:w="2268" w:type="dxa"/>
            <w:vAlign w:val="center"/>
          </w:tcPr>
          <w:p>
            <w:pPr>
              <w:pStyle w:val="16"/>
            </w:pPr>
            <w:r>
              <w:t>100%</w:t>
            </w:r>
          </w:p>
        </w:tc>
        <w:tc>
          <w:tcPr>
            <w:tcW w:w="1276" w:type="dxa"/>
            <w:vAlign w:val="center"/>
          </w:tcPr>
          <w:p>
            <w:pPr>
              <w:pStyle w:val="16"/>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w:t>
            </w:r>
          </w:p>
        </w:tc>
        <w:tc>
          <w:tcPr>
            <w:tcW w:w="5386" w:type="dxa"/>
            <w:vAlign w:val="center"/>
          </w:tcPr>
          <w:p>
            <w:pPr>
              <w:pStyle w:val="16"/>
            </w:pPr>
            <w:r>
              <w:t>用水价格补贴</w:t>
            </w:r>
          </w:p>
        </w:tc>
        <w:tc>
          <w:tcPr>
            <w:tcW w:w="2268" w:type="dxa"/>
            <w:vAlign w:val="center"/>
          </w:tcPr>
          <w:p>
            <w:pPr>
              <w:pStyle w:val="16"/>
            </w:pPr>
            <w:r>
              <w:t>0.3元/方</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保障城镇及农村居民生活用水</w:t>
            </w:r>
          </w:p>
        </w:tc>
        <w:tc>
          <w:tcPr>
            <w:tcW w:w="5386" w:type="dxa"/>
            <w:vAlign w:val="center"/>
          </w:tcPr>
          <w:p>
            <w:pPr>
              <w:pStyle w:val="16"/>
            </w:pPr>
            <w:r>
              <w:t>保障城镇及农村居民生活用水</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保障供水公司正常运转</w:t>
            </w:r>
          </w:p>
        </w:tc>
        <w:tc>
          <w:tcPr>
            <w:tcW w:w="5386" w:type="dxa"/>
            <w:vAlign w:val="center"/>
          </w:tcPr>
          <w:p>
            <w:pPr>
              <w:pStyle w:val="16"/>
            </w:pPr>
            <w:r>
              <w:t>保障供水公司正常运转</w:t>
            </w:r>
          </w:p>
        </w:tc>
        <w:tc>
          <w:tcPr>
            <w:tcW w:w="2268" w:type="dxa"/>
            <w:vAlign w:val="center"/>
          </w:tcPr>
          <w:p>
            <w:pPr>
              <w:pStyle w:val="16"/>
            </w:pPr>
            <w:r>
              <w:t>进一步保障</w:t>
            </w:r>
          </w:p>
        </w:tc>
        <w:tc>
          <w:tcPr>
            <w:tcW w:w="1276" w:type="dxa"/>
            <w:vAlign w:val="center"/>
          </w:tcPr>
          <w:p>
            <w:pPr>
              <w:pStyle w:val="16"/>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满意和较满意的受益对象占全部调查对象的比例</w:t>
            </w:r>
          </w:p>
        </w:tc>
        <w:tc>
          <w:tcPr>
            <w:tcW w:w="2268" w:type="dxa"/>
            <w:vAlign w:val="center"/>
          </w:tcPr>
          <w:p>
            <w:pPr>
              <w:pStyle w:val="16"/>
            </w:pPr>
            <w:r>
              <w:t>≥92%</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51、滹沱河两岸沿线环境整治费用绩效目标表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13012626P00000210013E</w:t>
            </w:r>
          </w:p>
        </w:tc>
        <w:tc>
          <w:tcPr>
            <w:tcW w:w="2835" w:type="dxa"/>
            <w:vAlign w:val="center"/>
          </w:tcPr>
          <w:p>
            <w:pPr>
              <w:pStyle w:val="14"/>
            </w:pPr>
            <w:r>
              <w:t>项目名称</w:t>
            </w:r>
          </w:p>
        </w:tc>
        <w:tc>
          <w:tcPr>
            <w:tcW w:w="6095" w:type="dxa"/>
            <w:gridSpan w:val="3"/>
            <w:vAlign w:val="center"/>
          </w:tcPr>
          <w:p>
            <w:pPr>
              <w:pStyle w:val="16"/>
            </w:pPr>
            <w:r>
              <w:t>滹沱河两岸沿线环境整治费用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完成绿化植被灌溉10亩、绿化斑秃补植1000株、水毁道路修复400米、水毁冲沟冲坑砂卵石回填平整、沿线垃圾清理。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1.完成绿化植被灌溉10亩、绿化斑秃补植1000株、水毁道路修复400米、水毁冲沟冲坑砂卵石回填平整、沿线垃圾清理。</w:t>
            </w:r>
          </w:p>
          <w:p>
            <w:pPr>
              <w:pStyle w:val="16"/>
            </w:pPr>
            <w:r>
              <w:t>2.提高灵寿县城的品味，改造城市环境；提升人民生活质量，增强城市综合竞争力。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水毁道路修复长度</w:t>
            </w:r>
          </w:p>
        </w:tc>
        <w:tc>
          <w:tcPr>
            <w:tcW w:w="5386" w:type="dxa"/>
            <w:vAlign w:val="center"/>
          </w:tcPr>
          <w:p>
            <w:pPr>
              <w:pStyle w:val="16"/>
            </w:pPr>
            <w:r>
              <w:t>水毁道路修复长度</w:t>
            </w:r>
          </w:p>
        </w:tc>
        <w:tc>
          <w:tcPr>
            <w:tcW w:w="2268" w:type="dxa"/>
            <w:vAlign w:val="center"/>
          </w:tcPr>
          <w:p>
            <w:pPr>
              <w:pStyle w:val="16"/>
            </w:pPr>
            <w:r>
              <w:t>≥400米</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工程质量合格率（%）</w:t>
            </w:r>
          </w:p>
        </w:tc>
        <w:tc>
          <w:tcPr>
            <w:tcW w:w="5386" w:type="dxa"/>
            <w:vAlign w:val="center"/>
          </w:tcPr>
          <w:p>
            <w:pPr>
              <w:pStyle w:val="16"/>
            </w:pPr>
            <w:r>
              <w:t>合格的工程数量占总工程数量比例</w:t>
            </w:r>
          </w:p>
        </w:tc>
        <w:tc>
          <w:tcPr>
            <w:tcW w:w="2268" w:type="dxa"/>
            <w:vAlign w:val="center"/>
          </w:tcPr>
          <w:p>
            <w:pPr>
              <w:pStyle w:val="16"/>
            </w:pPr>
            <w:r>
              <w:t>100%</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5386" w:type="dxa"/>
            <w:vAlign w:val="center"/>
          </w:tcPr>
          <w:p>
            <w:pPr>
              <w:pStyle w:val="16"/>
            </w:pPr>
            <w:r>
              <w:t>任务完成及时率</w:t>
            </w:r>
          </w:p>
        </w:tc>
        <w:tc>
          <w:tcPr>
            <w:tcW w:w="2268" w:type="dxa"/>
            <w:vAlign w:val="center"/>
          </w:tcPr>
          <w:p>
            <w:pPr>
              <w:pStyle w:val="16"/>
            </w:pPr>
            <w:r>
              <w:t>100%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100%</w:t>
            </w:r>
          </w:p>
        </w:tc>
        <w:tc>
          <w:tcPr>
            <w:tcW w:w="1276" w:type="dxa"/>
            <w:vAlign w:val="center"/>
          </w:tcPr>
          <w:p>
            <w:pPr>
              <w:pStyle w:val="16"/>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改善生活环境</w:t>
            </w:r>
          </w:p>
        </w:tc>
        <w:tc>
          <w:tcPr>
            <w:tcW w:w="5386" w:type="dxa"/>
            <w:vAlign w:val="center"/>
          </w:tcPr>
          <w:p>
            <w:pPr>
              <w:pStyle w:val="16"/>
            </w:pPr>
            <w:r>
              <w:t>有效改善生活环境，提高县城形象</w:t>
            </w:r>
          </w:p>
        </w:tc>
        <w:tc>
          <w:tcPr>
            <w:tcW w:w="2268" w:type="dxa"/>
            <w:vAlign w:val="center"/>
          </w:tcPr>
          <w:p>
            <w:pPr>
              <w:pStyle w:val="16"/>
            </w:pPr>
            <w:r>
              <w:t>进一步改善</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推动绿色发展和绿色生活方式转变</w:t>
            </w:r>
          </w:p>
        </w:tc>
        <w:tc>
          <w:tcPr>
            <w:tcW w:w="5386" w:type="dxa"/>
            <w:vAlign w:val="center"/>
          </w:tcPr>
          <w:p>
            <w:pPr>
              <w:pStyle w:val="16"/>
            </w:pPr>
            <w:r>
              <w:t>推动绿色发展和绿色生活方式转变</w:t>
            </w:r>
          </w:p>
        </w:tc>
        <w:tc>
          <w:tcPr>
            <w:tcW w:w="2268" w:type="dxa"/>
            <w:vAlign w:val="center"/>
          </w:tcPr>
          <w:p>
            <w:pPr>
              <w:pStyle w:val="16"/>
            </w:pPr>
            <w:r>
              <w:t>进一步推动</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提升城市形象</w:t>
            </w:r>
          </w:p>
        </w:tc>
        <w:tc>
          <w:tcPr>
            <w:tcW w:w="5386" w:type="dxa"/>
            <w:vAlign w:val="center"/>
          </w:tcPr>
          <w:p>
            <w:pPr>
              <w:pStyle w:val="16"/>
            </w:pPr>
            <w:r>
              <w:t>提升城市形象</w:t>
            </w:r>
          </w:p>
        </w:tc>
        <w:tc>
          <w:tcPr>
            <w:tcW w:w="2268" w:type="dxa"/>
            <w:vAlign w:val="center"/>
          </w:tcPr>
          <w:p>
            <w:pPr>
              <w:pStyle w:val="16"/>
            </w:pPr>
            <w:r>
              <w:t>进一步提升</w:t>
            </w:r>
          </w:p>
        </w:tc>
        <w:tc>
          <w:tcPr>
            <w:tcW w:w="1276" w:type="dxa"/>
            <w:vAlign w:val="center"/>
          </w:tcPr>
          <w:p>
            <w:pPr>
              <w:pStyle w:val="16"/>
            </w:pPr>
            <w:r>
              <w:t>年度目标任务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≥93%</w:t>
            </w:r>
          </w:p>
        </w:tc>
        <w:tc>
          <w:tcPr>
            <w:tcW w:w="127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52、滹沱河三期生态修复工程（灵寿段）占地补偿费绩效目标表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13012626P00001010013A</w:t>
            </w:r>
          </w:p>
        </w:tc>
        <w:tc>
          <w:tcPr>
            <w:tcW w:w="2835" w:type="dxa"/>
            <w:vAlign w:val="center"/>
          </w:tcPr>
          <w:p>
            <w:pPr>
              <w:pStyle w:val="14"/>
            </w:pPr>
            <w:r>
              <w:t>项目名称</w:t>
            </w:r>
          </w:p>
        </w:tc>
        <w:tc>
          <w:tcPr>
            <w:tcW w:w="6095" w:type="dxa"/>
            <w:gridSpan w:val="3"/>
            <w:vAlign w:val="center"/>
          </w:tcPr>
          <w:p>
            <w:pPr>
              <w:pStyle w:val="16"/>
            </w:pPr>
            <w:r>
              <w:t>滹沱河三期生态修复工程（灵寿段）占地补偿费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721.84</w:t>
            </w:r>
          </w:p>
        </w:tc>
        <w:tc>
          <w:tcPr>
            <w:tcW w:w="2835" w:type="dxa"/>
            <w:vAlign w:val="center"/>
          </w:tcPr>
          <w:p>
            <w:pPr>
              <w:pStyle w:val="14"/>
            </w:pPr>
            <w:r>
              <w:t>其中：财政    资金</w:t>
            </w:r>
          </w:p>
        </w:tc>
        <w:tc>
          <w:tcPr>
            <w:tcW w:w="2551" w:type="dxa"/>
            <w:vAlign w:val="center"/>
          </w:tcPr>
          <w:p>
            <w:pPr>
              <w:pStyle w:val="16"/>
            </w:pPr>
            <w:r>
              <w:t>721.84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及时足额发放牛城乡、灵寿镇、三圣院乡9523.85亩占地补偿资金。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1.提高灵寿县城的品</w:t>
            </w:r>
            <w:r>
              <w:rPr>
                <w:rFonts w:hint="eastAsia"/>
                <w:lang w:eastAsia="zh-CN"/>
              </w:rPr>
              <w:t>位</w:t>
            </w:r>
            <w:r>
              <w:t>，改造城市环境；提升人民生活质量，增强城市综合竞争力。</w:t>
            </w:r>
          </w:p>
          <w:p>
            <w:pPr>
              <w:pStyle w:val="16"/>
            </w:pPr>
            <w:r>
              <w:t>2.及时足额发放牛城乡、灵寿镇、三圣院乡9523.85亩占地补偿资金。</w:t>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1718" w:type="dxa"/>
            <w:vAlign w:val="center"/>
          </w:tcPr>
          <w:p>
            <w:pPr>
              <w:pStyle w:val="14"/>
            </w:pPr>
            <w:r>
              <w:t>指标值</w:t>
            </w:r>
          </w:p>
        </w:tc>
        <w:tc>
          <w:tcPr>
            <w:tcW w:w="182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占地赔偿数量（亩）</w:t>
            </w:r>
          </w:p>
        </w:tc>
        <w:tc>
          <w:tcPr>
            <w:tcW w:w="5386" w:type="dxa"/>
            <w:vAlign w:val="center"/>
          </w:tcPr>
          <w:p>
            <w:pPr>
              <w:pStyle w:val="16"/>
            </w:pPr>
            <w:r>
              <w:t>实际占地赔偿数量</w:t>
            </w:r>
          </w:p>
        </w:tc>
        <w:tc>
          <w:tcPr>
            <w:tcW w:w="1718" w:type="dxa"/>
            <w:vAlign w:val="center"/>
          </w:tcPr>
          <w:p>
            <w:pPr>
              <w:pStyle w:val="16"/>
            </w:pPr>
            <w:r>
              <w:t>9523.85亩</w:t>
            </w:r>
          </w:p>
        </w:tc>
        <w:tc>
          <w:tcPr>
            <w:tcW w:w="1826" w:type="dxa"/>
            <w:vAlign w:val="center"/>
          </w:tcPr>
          <w:p>
            <w:pPr>
              <w:pStyle w:val="16"/>
            </w:pPr>
            <w:r>
              <w:t>《灵寿县审批局关于滹沱河生态修复三期工程（灵寿县）初步设计的批复》（灵审批投资[2020]70号</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补助资金发放覆盖率（%）</w:t>
            </w:r>
          </w:p>
        </w:tc>
        <w:tc>
          <w:tcPr>
            <w:tcW w:w="5386" w:type="dxa"/>
            <w:vAlign w:val="center"/>
          </w:tcPr>
          <w:p>
            <w:pPr>
              <w:pStyle w:val="16"/>
            </w:pPr>
            <w:r>
              <w:t>实际发放补助人数占应发放人数的比率</w:t>
            </w:r>
          </w:p>
        </w:tc>
        <w:tc>
          <w:tcPr>
            <w:tcW w:w="1718" w:type="dxa"/>
            <w:vAlign w:val="center"/>
          </w:tcPr>
          <w:p>
            <w:pPr>
              <w:pStyle w:val="16"/>
            </w:pPr>
            <w:r>
              <w:t>100%</w:t>
            </w:r>
          </w:p>
        </w:tc>
        <w:tc>
          <w:tcPr>
            <w:tcW w:w="1826" w:type="dxa"/>
            <w:vAlign w:val="center"/>
          </w:tcPr>
          <w:p>
            <w:pPr>
              <w:pStyle w:val="16"/>
            </w:pPr>
            <w:r>
              <w:t>合同约定</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补助资金按时发放率（%）</w:t>
            </w:r>
          </w:p>
        </w:tc>
        <w:tc>
          <w:tcPr>
            <w:tcW w:w="5386" w:type="dxa"/>
            <w:vAlign w:val="center"/>
          </w:tcPr>
          <w:p>
            <w:pPr>
              <w:pStyle w:val="16"/>
            </w:pPr>
            <w:r>
              <w:t>反映补助资金实际发放情况</w:t>
            </w:r>
          </w:p>
        </w:tc>
        <w:tc>
          <w:tcPr>
            <w:tcW w:w="1718" w:type="dxa"/>
            <w:vAlign w:val="center"/>
          </w:tcPr>
          <w:p>
            <w:pPr>
              <w:pStyle w:val="16"/>
            </w:pPr>
            <w:r>
              <w:t>100%</w:t>
            </w:r>
          </w:p>
        </w:tc>
        <w:tc>
          <w:tcPr>
            <w:tcW w:w="1826" w:type="dxa"/>
            <w:vAlign w:val="center"/>
          </w:tcPr>
          <w:p>
            <w:pPr>
              <w:pStyle w:val="16"/>
            </w:pPr>
            <w:r>
              <w:t>年度工作计划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补助标准（元）</w:t>
            </w:r>
          </w:p>
        </w:tc>
        <w:tc>
          <w:tcPr>
            <w:tcW w:w="5386" w:type="dxa"/>
            <w:vAlign w:val="center"/>
          </w:tcPr>
          <w:p>
            <w:pPr>
              <w:pStyle w:val="16"/>
            </w:pPr>
            <w:r>
              <w:t>每亩地占地补偿资金补助标准</w:t>
            </w:r>
          </w:p>
        </w:tc>
        <w:tc>
          <w:tcPr>
            <w:tcW w:w="1718" w:type="dxa"/>
            <w:vAlign w:val="center"/>
          </w:tcPr>
          <w:p>
            <w:pPr>
              <w:pStyle w:val="16"/>
            </w:pPr>
            <w:r>
              <w:t>≤2400元</w:t>
            </w:r>
          </w:p>
        </w:tc>
        <w:tc>
          <w:tcPr>
            <w:tcW w:w="182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改善占地村民生活条件</w:t>
            </w:r>
          </w:p>
        </w:tc>
        <w:tc>
          <w:tcPr>
            <w:tcW w:w="5386" w:type="dxa"/>
            <w:vAlign w:val="center"/>
          </w:tcPr>
          <w:p>
            <w:pPr>
              <w:pStyle w:val="16"/>
            </w:pPr>
            <w:r>
              <w:t>改善村民生活条件情况</w:t>
            </w:r>
          </w:p>
        </w:tc>
        <w:tc>
          <w:tcPr>
            <w:tcW w:w="1718" w:type="dxa"/>
            <w:vAlign w:val="center"/>
          </w:tcPr>
          <w:p>
            <w:pPr>
              <w:pStyle w:val="16"/>
            </w:pPr>
            <w:r>
              <w:t>进一步改善</w:t>
            </w:r>
          </w:p>
        </w:tc>
        <w:tc>
          <w:tcPr>
            <w:tcW w:w="1826" w:type="dxa"/>
            <w:vAlign w:val="center"/>
          </w:tcPr>
          <w:p>
            <w:pPr>
              <w:pStyle w:val="16"/>
            </w:pPr>
            <w:r>
              <w:t>年度工作计划</w:t>
            </w:r>
          </w:p>
          <w:p>
            <w:pPr>
              <w:pStyle w:val="16"/>
            </w:pP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提升生活环境</w:t>
            </w:r>
          </w:p>
        </w:tc>
        <w:tc>
          <w:tcPr>
            <w:tcW w:w="5386" w:type="dxa"/>
            <w:vAlign w:val="center"/>
          </w:tcPr>
          <w:p>
            <w:pPr>
              <w:pStyle w:val="16"/>
            </w:pPr>
            <w:r>
              <w:t>提升生活环境，提高县城形象</w:t>
            </w:r>
          </w:p>
        </w:tc>
        <w:tc>
          <w:tcPr>
            <w:tcW w:w="1718" w:type="dxa"/>
            <w:vAlign w:val="center"/>
          </w:tcPr>
          <w:p>
            <w:pPr>
              <w:pStyle w:val="16"/>
            </w:pPr>
            <w:r>
              <w:t>进一步提升</w:t>
            </w:r>
          </w:p>
        </w:tc>
        <w:tc>
          <w:tcPr>
            <w:tcW w:w="1826" w:type="dxa"/>
            <w:vAlign w:val="center"/>
          </w:tcPr>
          <w:p>
            <w:pPr>
              <w:pStyle w:val="16"/>
            </w:pPr>
            <w:r>
              <w:t>年度工作计划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满意和较满意的受益对象占全部调查对象的比例</w:t>
            </w:r>
          </w:p>
        </w:tc>
        <w:tc>
          <w:tcPr>
            <w:tcW w:w="1718" w:type="dxa"/>
            <w:vAlign w:val="center"/>
          </w:tcPr>
          <w:p>
            <w:pPr>
              <w:pStyle w:val="16"/>
            </w:pPr>
            <w:r>
              <w:t>≥95%</w:t>
            </w:r>
          </w:p>
        </w:tc>
        <w:tc>
          <w:tcPr>
            <w:tcW w:w="182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332001灵寿县水利局本级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483.72</w:t>
            </w:r>
          </w:p>
        </w:tc>
        <w:tc>
          <w:tcPr>
            <w:tcW w:w="964" w:type="dxa"/>
            <w:vAlign w:val="center"/>
          </w:tcPr>
          <w:p>
            <w:pPr>
              <w:pStyle w:val="19"/>
            </w:pPr>
            <w:r>
              <w:t>457.72</w:t>
            </w:r>
          </w:p>
        </w:tc>
        <w:tc>
          <w:tcPr>
            <w:tcW w:w="964" w:type="dxa"/>
            <w:vAlign w:val="center"/>
          </w:tcPr>
          <w:p>
            <w:pPr>
              <w:pStyle w:val="19"/>
            </w:pPr>
            <w:r>
              <w:t>26.00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483.72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灵寿县水利局本级小计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483.72</w:t>
            </w:r>
          </w:p>
        </w:tc>
        <w:tc>
          <w:tcPr>
            <w:tcW w:w="964" w:type="dxa"/>
            <w:vAlign w:val="center"/>
          </w:tcPr>
          <w:p>
            <w:pPr>
              <w:pStyle w:val="19"/>
            </w:pPr>
            <w:r>
              <w:t>457.72</w:t>
            </w:r>
          </w:p>
        </w:tc>
        <w:tc>
          <w:tcPr>
            <w:tcW w:w="964" w:type="dxa"/>
            <w:vAlign w:val="center"/>
          </w:tcPr>
          <w:p>
            <w:pPr>
              <w:pStyle w:val="19"/>
            </w:pPr>
            <w:r>
              <w:t>26.00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483.72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49.03</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800</w:t>
            </w:r>
          </w:p>
        </w:tc>
        <w:tc>
          <w:tcPr>
            <w:tcW w:w="850" w:type="dxa"/>
            <w:vAlign w:val="center"/>
          </w:tcPr>
          <w:p>
            <w:pPr>
              <w:pStyle w:val="15"/>
            </w:pPr>
            <w:r>
              <w:t>0.00</w:t>
            </w:r>
          </w:p>
        </w:tc>
        <w:tc>
          <w:tcPr>
            <w:tcW w:w="964" w:type="dxa"/>
            <w:vAlign w:val="center"/>
          </w:tcPr>
          <w:p>
            <w:pPr>
              <w:pStyle w:val="15"/>
            </w:pPr>
            <w:r>
              <w:t>1.72</w:t>
            </w:r>
          </w:p>
        </w:tc>
        <w:tc>
          <w:tcPr>
            <w:tcW w:w="964" w:type="dxa"/>
            <w:vAlign w:val="center"/>
          </w:tcPr>
          <w:p>
            <w:pPr>
              <w:pStyle w:val="15"/>
            </w:pPr>
            <w:r>
              <w:t>1.72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2026年农村饮水维修维护项目（省）</w:t>
            </w:r>
          </w:p>
        </w:tc>
        <w:tc>
          <w:tcPr>
            <w:tcW w:w="964" w:type="dxa"/>
            <w:vAlign w:val="center"/>
          </w:tcPr>
          <w:p>
            <w:pPr>
              <w:pStyle w:val="15"/>
            </w:pPr>
            <w:r>
              <w:t>30.00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30.00</w:t>
            </w:r>
          </w:p>
        </w:tc>
        <w:tc>
          <w:tcPr>
            <w:tcW w:w="964" w:type="dxa"/>
            <w:vAlign w:val="center"/>
          </w:tcPr>
          <w:p>
            <w:pPr>
              <w:pStyle w:val="15"/>
            </w:pPr>
            <w:r>
              <w:t>30.00</w:t>
            </w:r>
          </w:p>
        </w:tc>
        <w:tc>
          <w:tcPr>
            <w:tcW w:w="964" w:type="dxa"/>
            <w:vAlign w:val="center"/>
          </w:tcPr>
          <w:p>
            <w:pPr>
              <w:pStyle w:val="15"/>
            </w:pPr>
            <w:r>
              <w:t>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2026年省级水库移民后期扶持项目</w:t>
            </w:r>
          </w:p>
        </w:tc>
        <w:tc>
          <w:tcPr>
            <w:tcW w:w="964" w:type="dxa"/>
            <w:vAlign w:val="center"/>
          </w:tcPr>
          <w:p>
            <w:pPr>
              <w:pStyle w:val="15"/>
            </w:pPr>
            <w:r>
              <w:t>26.00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26.00</w:t>
            </w:r>
          </w:p>
        </w:tc>
        <w:tc>
          <w:tcPr>
            <w:tcW w:w="964" w:type="dxa"/>
            <w:vAlign w:val="center"/>
          </w:tcPr>
          <w:p>
            <w:pPr>
              <w:pStyle w:val="15"/>
            </w:pPr>
            <w:r>
              <w:t>26.00</w:t>
            </w:r>
          </w:p>
        </w:tc>
        <w:tc>
          <w:tcPr>
            <w:tcW w:w="964" w:type="dxa"/>
            <w:vAlign w:val="center"/>
          </w:tcPr>
          <w:p>
            <w:pPr>
              <w:pStyle w:val="15"/>
            </w:pPr>
          </w:p>
        </w:tc>
        <w:tc>
          <w:tcPr>
            <w:tcW w:w="964" w:type="dxa"/>
            <w:vAlign w:val="center"/>
          </w:tcPr>
          <w:p>
            <w:pPr>
              <w:pStyle w:val="15"/>
            </w:pPr>
            <w:r>
              <w:t>26.00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河道工程整治项目</w:t>
            </w:r>
          </w:p>
        </w:tc>
        <w:tc>
          <w:tcPr>
            <w:tcW w:w="964" w:type="dxa"/>
            <w:vAlign w:val="center"/>
          </w:tcPr>
          <w:p>
            <w:pPr>
              <w:pStyle w:val="15"/>
            </w:pPr>
            <w:r>
              <w:t>70.00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70.00</w:t>
            </w:r>
          </w:p>
        </w:tc>
        <w:tc>
          <w:tcPr>
            <w:tcW w:w="964" w:type="dxa"/>
            <w:vAlign w:val="center"/>
          </w:tcPr>
          <w:p>
            <w:pPr>
              <w:pStyle w:val="15"/>
            </w:pPr>
            <w:r>
              <w:t>70.00</w:t>
            </w:r>
          </w:p>
        </w:tc>
        <w:tc>
          <w:tcPr>
            <w:tcW w:w="964" w:type="dxa"/>
            <w:vAlign w:val="center"/>
          </w:tcPr>
          <w:p>
            <w:pPr>
              <w:pStyle w:val="15"/>
            </w:pPr>
            <w:r>
              <w:t>70.00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灵寿县2026年农村供水工程维修养护项目</w:t>
            </w:r>
          </w:p>
        </w:tc>
        <w:tc>
          <w:tcPr>
            <w:tcW w:w="964" w:type="dxa"/>
            <w:vAlign w:val="center"/>
          </w:tcPr>
          <w:p>
            <w:pPr>
              <w:pStyle w:val="15"/>
            </w:pPr>
            <w:r>
              <w:t>123.00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123.00</w:t>
            </w:r>
          </w:p>
        </w:tc>
        <w:tc>
          <w:tcPr>
            <w:tcW w:w="964" w:type="dxa"/>
            <w:vAlign w:val="center"/>
          </w:tcPr>
          <w:p>
            <w:pPr>
              <w:pStyle w:val="15"/>
            </w:pPr>
            <w:r>
              <w:t>123.00</w:t>
            </w:r>
          </w:p>
        </w:tc>
        <w:tc>
          <w:tcPr>
            <w:tcW w:w="964" w:type="dxa"/>
            <w:vAlign w:val="center"/>
          </w:tcPr>
          <w:p>
            <w:pPr>
              <w:pStyle w:val="15"/>
            </w:pPr>
            <w:r>
              <w:t>123.00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灵寿县2026年滹沱河石家庄段深层地下水回补优势通道项目</w:t>
            </w:r>
          </w:p>
        </w:tc>
        <w:tc>
          <w:tcPr>
            <w:tcW w:w="964" w:type="dxa"/>
            <w:vAlign w:val="center"/>
          </w:tcPr>
          <w:p>
            <w:pPr>
              <w:pStyle w:val="15"/>
            </w:pPr>
            <w:r>
              <w:t>213.00</w:t>
            </w:r>
          </w:p>
        </w:tc>
        <w:tc>
          <w:tcPr>
            <w:tcW w:w="1134" w:type="dxa"/>
            <w:vAlign w:val="center"/>
          </w:tcPr>
          <w:p>
            <w:pPr>
              <w:pStyle w:val="16"/>
            </w:pPr>
            <w:r>
              <w:t>其他建筑工程</w:t>
            </w:r>
          </w:p>
        </w:tc>
        <w:tc>
          <w:tcPr>
            <w:tcW w:w="1134" w:type="dxa"/>
            <w:vAlign w:val="center"/>
          </w:tcPr>
          <w:p>
            <w:pPr>
              <w:pStyle w:val="16"/>
            </w:pPr>
            <w:r>
              <w:t>B99000000</w:t>
            </w:r>
          </w:p>
        </w:tc>
        <w:tc>
          <w:tcPr>
            <w:tcW w:w="709" w:type="dxa"/>
            <w:vAlign w:val="center"/>
          </w:tcPr>
          <w:p>
            <w:pPr>
              <w:pStyle w:val="17"/>
            </w:pPr>
            <w:r>
              <w:t>万元</w:t>
            </w:r>
          </w:p>
        </w:tc>
        <w:tc>
          <w:tcPr>
            <w:tcW w:w="850" w:type="dxa"/>
            <w:vAlign w:val="center"/>
          </w:tcPr>
          <w:p>
            <w:pPr>
              <w:pStyle w:val="15"/>
            </w:pPr>
            <w:r>
              <w:t>1</w:t>
            </w:r>
          </w:p>
        </w:tc>
        <w:tc>
          <w:tcPr>
            <w:tcW w:w="850" w:type="dxa"/>
            <w:vAlign w:val="center"/>
          </w:tcPr>
          <w:p>
            <w:pPr>
              <w:pStyle w:val="15"/>
            </w:pPr>
            <w:r>
              <w:t>213.00</w:t>
            </w:r>
          </w:p>
        </w:tc>
        <w:tc>
          <w:tcPr>
            <w:tcW w:w="964" w:type="dxa"/>
            <w:vAlign w:val="center"/>
          </w:tcPr>
          <w:p>
            <w:pPr>
              <w:pStyle w:val="15"/>
            </w:pPr>
            <w:r>
              <w:t>213.00</w:t>
            </w:r>
          </w:p>
        </w:tc>
        <w:tc>
          <w:tcPr>
            <w:tcW w:w="964" w:type="dxa"/>
            <w:vAlign w:val="center"/>
          </w:tcPr>
          <w:p>
            <w:pPr>
              <w:pStyle w:val="15"/>
            </w:pPr>
            <w:r>
              <w:t>213.00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水行政执法工作经费</w:t>
            </w:r>
          </w:p>
        </w:tc>
        <w:tc>
          <w:tcPr>
            <w:tcW w:w="964" w:type="dxa"/>
            <w:vAlign w:val="center"/>
          </w:tcPr>
          <w:p>
            <w:pPr>
              <w:pStyle w:val="15"/>
            </w:pPr>
            <w:r>
              <w:t>60.00</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万元</w:t>
            </w:r>
          </w:p>
        </w:tc>
        <w:tc>
          <w:tcPr>
            <w:tcW w:w="850" w:type="dxa"/>
            <w:vAlign w:val="center"/>
          </w:tcPr>
          <w:p>
            <w:pPr>
              <w:pStyle w:val="15"/>
            </w:pPr>
            <w:r>
              <w:t>2</w:t>
            </w:r>
          </w:p>
        </w:tc>
        <w:tc>
          <w:tcPr>
            <w:tcW w:w="850" w:type="dxa"/>
            <w:vAlign w:val="center"/>
          </w:tcPr>
          <w:p>
            <w:pPr>
              <w:pStyle w:val="15"/>
            </w:pPr>
            <w:r>
              <w:t>10.00</w:t>
            </w: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灵寿县水利局本级上年末固定资产金额为300278.00万元（详见下表）。本年度拟购置固定资产总额为0.00万元，已按要求列入政府采购预算，详见政府采购预算表。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332001灵寿县水利局本级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300278.00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15838.50</w:t>
            </w:r>
          </w:p>
        </w:tc>
        <w:tc>
          <w:tcPr>
            <w:tcW w:w="2835" w:type="dxa"/>
            <w:vAlign w:val="center"/>
          </w:tcPr>
          <w:p>
            <w:pPr>
              <w:pStyle w:val="15"/>
            </w:pPr>
            <w:r>
              <w:t>681.54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15838.50</w:t>
            </w:r>
          </w:p>
        </w:tc>
        <w:tc>
          <w:tcPr>
            <w:tcW w:w="2835" w:type="dxa"/>
            <w:vAlign w:val="center"/>
          </w:tcPr>
          <w:p>
            <w:pPr>
              <w:pStyle w:val="15"/>
            </w:pPr>
            <w:r>
              <w:t>681.54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10</w:t>
            </w:r>
          </w:p>
        </w:tc>
        <w:tc>
          <w:tcPr>
            <w:tcW w:w="2835" w:type="dxa"/>
            <w:vAlign w:val="center"/>
          </w:tcPr>
          <w:p>
            <w:pPr>
              <w:pStyle w:val="15"/>
            </w:pPr>
            <w:r>
              <w:t>93.03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hint="eastAsia" w:eastAsia="方正书宋_GBK"/>
                <w:lang w:eastAsia="zh-CN"/>
              </w:rPr>
            </w:pPr>
            <w:r>
              <w:t>4、其他固定资产</w:t>
            </w:r>
            <w:r>
              <w:rPr>
                <w:rFonts w:hint="eastAsia"/>
                <w:lang w:eastAsia="zh-CN"/>
              </w:rPr>
              <w:t>（座、台</w:t>
            </w:r>
            <w:bookmarkStart w:id="3" w:name="_GoBack"/>
            <w:bookmarkEnd w:id="3"/>
            <w:r>
              <w:rPr>
                <w:rFonts w:hint="eastAsia"/>
                <w:lang w:eastAsia="zh-CN"/>
              </w:rPr>
              <w:t>等）</w:t>
            </w:r>
          </w:p>
        </w:tc>
        <w:tc>
          <w:tcPr>
            <w:tcW w:w="2835" w:type="dxa"/>
            <w:vAlign w:val="center"/>
          </w:tcPr>
          <w:p>
            <w:pPr>
              <w:pStyle w:val="17"/>
            </w:pPr>
            <w:r>
              <w:t>1645</w:t>
            </w:r>
          </w:p>
        </w:tc>
        <w:tc>
          <w:tcPr>
            <w:tcW w:w="2835" w:type="dxa"/>
            <w:vAlign w:val="center"/>
          </w:tcPr>
          <w:p>
            <w:pPr>
              <w:pStyle w:val="15"/>
            </w:pPr>
            <w:r>
              <w:t>299503.43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、灵寿县水政水资源服务中心收支预算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510.22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308.60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36.93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510.22</w:t>
            </w:r>
          </w:p>
        </w:tc>
        <w:tc>
          <w:tcPr>
            <w:tcW w:w="4535" w:type="dxa"/>
            <w:vAlign w:val="center"/>
          </w:tcPr>
          <w:p>
            <w:pPr>
              <w:pStyle w:val="18"/>
            </w:pPr>
            <w:r>
              <w:t>本年支出合计</w:t>
            </w:r>
          </w:p>
        </w:tc>
        <w:tc>
          <w:tcPr>
            <w:tcW w:w="2126" w:type="dxa"/>
            <w:vAlign w:val="center"/>
          </w:tcPr>
          <w:p>
            <w:pPr>
              <w:pStyle w:val="19"/>
            </w:pPr>
            <w:r>
              <w:t>510.22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510.22</w:t>
            </w:r>
          </w:p>
        </w:tc>
        <w:tc>
          <w:tcPr>
            <w:tcW w:w="4535" w:type="dxa"/>
            <w:vAlign w:val="center"/>
          </w:tcPr>
          <w:p>
            <w:pPr>
              <w:pStyle w:val="18"/>
            </w:pPr>
            <w:r>
              <w:t>支出总计</w:t>
            </w:r>
          </w:p>
        </w:tc>
        <w:tc>
          <w:tcPr>
            <w:tcW w:w="2126" w:type="dxa"/>
            <w:vAlign w:val="center"/>
          </w:tcPr>
          <w:p>
            <w:pPr>
              <w:pStyle w:val="19"/>
            </w:pPr>
            <w:r>
              <w:t>510.22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510.22</w:t>
            </w:r>
          </w:p>
        </w:tc>
        <w:tc>
          <w:tcPr>
            <w:tcW w:w="1134" w:type="dxa"/>
            <w:vAlign w:val="center"/>
          </w:tcPr>
          <w:p>
            <w:pPr>
              <w:pStyle w:val="19"/>
            </w:pPr>
            <w:r>
              <w:t>510.22</w:t>
            </w:r>
          </w:p>
        </w:tc>
        <w:tc>
          <w:tcPr>
            <w:tcW w:w="1134" w:type="dxa"/>
            <w:vAlign w:val="center"/>
          </w:tcPr>
          <w:p>
            <w:pPr>
              <w:pStyle w:val="19"/>
            </w:pPr>
            <w:r>
              <w:t>510.22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143.14</w:t>
            </w:r>
          </w:p>
        </w:tc>
        <w:tc>
          <w:tcPr>
            <w:tcW w:w="1134" w:type="dxa"/>
            <w:vAlign w:val="center"/>
          </w:tcPr>
          <w:p>
            <w:pPr>
              <w:pStyle w:val="15"/>
            </w:pPr>
            <w:r>
              <w:t>143.14</w:t>
            </w:r>
          </w:p>
        </w:tc>
        <w:tc>
          <w:tcPr>
            <w:tcW w:w="1134" w:type="dxa"/>
            <w:vAlign w:val="center"/>
          </w:tcPr>
          <w:p>
            <w:pPr>
              <w:pStyle w:val="15"/>
            </w:pPr>
            <w:r>
              <w:t>143.14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143.14</w:t>
            </w:r>
          </w:p>
        </w:tc>
        <w:tc>
          <w:tcPr>
            <w:tcW w:w="1134" w:type="dxa"/>
            <w:vAlign w:val="center"/>
          </w:tcPr>
          <w:p>
            <w:pPr>
              <w:pStyle w:val="15"/>
            </w:pPr>
            <w:r>
              <w:t>143.14</w:t>
            </w:r>
          </w:p>
        </w:tc>
        <w:tc>
          <w:tcPr>
            <w:tcW w:w="1134" w:type="dxa"/>
            <w:vAlign w:val="center"/>
          </w:tcPr>
          <w:p>
            <w:pPr>
              <w:pStyle w:val="15"/>
            </w:pPr>
            <w:r>
              <w:t>143.14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77.76</w:t>
            </w:r>
          </w:p>
        </w:tc>
        <w:tc>
          <w:tcPr>
            <w:tcW w:w="1134" w:type="dxa"/>
            <w:vAlign w:val="center"/>
          </w:tcPr>
          <w:p>
            <w:pPr>
              <w:pStyle w:val="15"/>
            </w:pPr>
            <w:r>
              <w:t>77.76</w:t>
            </w:r>
          </w:p>
        </w:tc>
        <w:tc>
          <w:tcPr>
            <w:tcW w:w="1134" w:type="dxa"/>
            <w:vAlign w:val="center"/>
          </w:tcPr>
          <w:p>
            <w:pPr>
              <w:pStyle w:val="15"/>
            </w:pPr>
            <w:r>
              <w:t>77.76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45.25</w:t>
            </w:r>
          </w:p>
        </w:tc>
        <w:tc>
          <w:tcPr>
            <w:tcW w:w="1134" w:type="dxa"/>
            <w:vAlign w:val="center"/>
          </w:tcPr>
          <w:p>
            <w:pPr>
              <w:pStyle w:val="15"/>
            </w:pPr>
            <w:r>
              <w:t>45.25</w:t>
            </w:r>
          </w:p>
        </w:tc>
        <w:tc>
          <w:tcPr>
            <w:tcW w:w="1134" w:type="dxa"/>
            <w:vAlign w:val="center"/>
          </w:tcPr>
          <w:p>
            <w:pPr>
              <w:pStyle w:val="15"/>
            </w:pPr>
            <w:r>
              <w:t>45.25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20.13</w:t>
            </w:r>
          </w:p>
        </w:tc>
        <w:tc>
          <w:tcPr>
            <w:tcW w:w="1134" w:type="dxa"/>
            <w:vAlign w:val="center"/>
          </w:tcPr>
          <w:p>
            <w:pPr>
              <w:pStyle w:val="15"/>
            </w:pPr>
            <w:r>
              <w:t>20.13</w:t>
            </w:r>
          </w:p>
        </w:tc>
        <w:tc>
          <w:tcPr>
            <w:tcW w:w="1134" w:type="dxa"/>
            <w:vAlign w:val="center"/>
          </w:tcPr>
          <w:p>
            <w:pPr>
              <w:pStyle w:val="15"/>
            </w:pPr>
            <w:r>
              <w:t>20.13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21.55</w:t>
            </w:r>
          </w:p>
        </w:tc>
        <w:tc>
          <w:tcPr>
            <w:tcW w:w="1134" w:type="dxa"/>
            <w:vAlign w:val="center"/>
          </w:tcPr>
          <w:p>
            <w:pPr>
              <w:pStyle w:val="15"/>
            </w:pPr>
            <w:r>
              <w:t>21.55</w:t>
            </w:r>
          </w:p>
        </w:tc>
        <w:tc>
          <w:tcPr>
            <w:tcW w:w="1134" w:type="dxa"/>
            <w:vAlign w:val="center"/>
          </w:tcPr>
          <w:p>
            <w:pPr>
              <w:pStyle w:val="15"/>
            </w:pPr>
            <w:r>
              <w:t>21.55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21.55</w:t>
            </w:r>
          </w:p>
        </w:tc>
        <w:tc>
          <w:tcPr>
            <w:tcW w:w="1134" w:type="dxa"/>
            <w:vAlign w:val="center"/>
          </w:tcPr>
          <w:p>
            <w:pPr>
              <w:pStyle w:val="15"/>
            </w:pPr>
            <w:r>
              <w:t>21.55</w:t>
            </w:r>
          </w:p>
        </w:tc>
        <w:tc>
          <w:tcPr>
            <w:tcW w:w="1134" w:type="dxa"/>
            <w:vAlign w:val="center"/>
          </w:tcPr>
          <w:p>
            <w:pPr>
              <w:pStyle w:val="15"/>
            </w:pPr>
            <w:r>
              <w:t>21.55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21.55</w:t>
            </w:r>
          </w:p>
        </w:tc>
        <w:tc>
          <w:tcPr>
            <w:tcW w:w="1134" w:type="dxa"/>
            <w:vAlign w:val="center"/>
          </w:tcPr>
          <w:p>
            <w:pPr>
              <w:pStyle w:val="15"/>
            </w:pPr>
            <w:r>
              <w:t>21.55</w:t>
            </w:r>
          </w:p>
        </w:tc>
        <w:tc>
          <w:tcPr>
            <w:tcW w:w="1134" w:type="dxa"/>
            <w:vAlign w:val="center"/>
          </w:tcPr>
          <w:p>
            <w:pPr>
              <w:pStyle w:val="15"/>
            </w:pPr>
            <w:r>
              <w:t>21.55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308.60</w:t>
            </w:r>
          </w:p>
        </w:tc>
        <w:tc>
          <w:tcPr>
            <w:tcW w:w="1134" w:type="dxa"/>
            <w:vAlign w:val="center"/>
          </w:tcPr>
          <w:p>
            <w:pPr>
              <w:pStyle w:val="15"/>
            </w:pPr>
            <w:r>
              <w:t>308.60</w:t>
            </w:r>
          </w:p>
        </w:tc>
        <w:tc>
          <w:tcPr>
            <w:tcW w:w="1134" w:type="dxa"/>
            <w:vAlign w:val="center"/>
          </w:tcPr>
          <w:p>
            <w:pPr>
              <w:pStyle w:val="15"/>
            </w:pPr>
            <w:r>
              <w:t>308.60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21303</w:t>
            </w:r>
          </w:p>
        </w:tc>
        <w:tc>
          <w:tcPr>
            <w:tcW w:w="1559" w:type="dxa"/>
            <w:vAlign w:val="center"/>
          </w:tcPr>
          <w:p>
            <w:pPr>
              <w:pStyle w:val="16"/>
            </w:pPr>
            <w:r>
              <w:t>水利</w:t>
            </w:r>
          </w:p>
        </w:tc>
        <w:tc>
          <w:tcPr>
            <w:tcW w:w="1134" w:type="dxa"/>
            <w:vAlign w:val="center"/>
          </w:tcPr>
          <w:p>
            <w:pPr>
              <w:pStyle w:val="15"/>
            </w:pPr>
            <w:r>
              <w:t>308.60</w:t>
            </w:r>
          </w:p>
        </w:tc>
        <w:tc>
          <w:tcPr>
            <w:tcW w:w="1134" w:type="dxa"/>
            <w:vAlign w:val="center"/>
          </w:tcPr>
          <w:p>
            <w:pPr>
              <w:pStyle w:val="15"/>
            </w:pPr>
            <w:r>
              <w:t>308.60</w:t>
            </w:r>
          </w:p>
        </w:tc>
        <w:tc>
          <w:tcPr>
            <w:tcW w:w="1134" w:type="dxa"/>
            <w:vAlign w:val="center"/>
          </w:tcPr>
          <w:p>
            <w:pPr>
              <w:pStyle w:val="15"/>
            </w:pPr>
            <w:r>
              <w:t>308.60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2130311</w:t>
            </w:r>
          </w:p>
        </w:tc>
        <w:tc>
          <w:tcPr>
            <w:tcW w:w="1559" w:type="dxa"/>
            <w:vAlign w:val="center"/>
          </w:tcPr>
          <w:p>
            <w:pPr>
              <w:pStyle w:val="16"/>
            </w:pPr>
            <w:r>
              <w:t>水资源节约管理与保护</w:t>
            </w:r>
          </w:p>
        </w:tc>
        <w:tc>
          <w:tcPr>
            <w:tcW w:w="1134" w:type="dxa"/>
            <w:vAlign w:val="center"/>
          </w:tcPr>
          <w:p>
            <w:pPr>
              <w:pStyle w:val="15"/>
            </w:pPr>
            <w:r>
              <w:t>308.60</w:t>
            </w:r>
          </w:p>
        </w:tc>
        <w:tc>
          <w:tcPr>
            <w:tcW w:w="1134" w:type="dxa"/>
            <w:vAlign w:val="center"/>
          </w:tcPr>
          <w:p>
            <w:pPr>
              <w:pStyle w:val="15"/>
            </w:pPr>
            <w:r>
              <w:t>308.60</w:t>
            </w:r>
          </w:p>
        </w:tc>
        <w:tc>
          <w:tcPr>
            <w:tcW w:w="1134" w:type="dxa"/>
            <w:vAlign w:val="center"/>
          </w:tcPr>
          <w:p>
            <w:pPr>
              <w:pStyle w:val="15"/>
            </w:pPr>
            <w:r>
              <w:t>308.60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36.93</w:t>
            </w:r>
          </w:p>
        </w:tc>
        <w:tc>
          <w:tcPr>
            <w:tcW w:w="1134" w:type="dxa"/>
            <w:vAlign w:val="center"/>
          </w:tcPr>
          <w:p>
            <w:pPr>
              <w:pStyle w:val="15"/>
            </w:pPr>
            <w:r>
              <w:t>36.93</w:t>
            </w:r>
          </w:p>
        </w:tc>
        <w:tc>
          <w:tcPr>
            <w:tcW w:w="1134" w:type="dxa"/>
            <w:vAlign w:val="center"/>
          </w:tcPr>
          <w:p>
            <w:pPr>
              <w:pStyle w:val="15"/>
            </w:pPr>
            <w:r>
              <w:t>36.93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36.93</w:t>
            </w:r>
          </w:p>
        </w:tc>
        <w:tc>
          <w:tcPr>
            <w:tcW w:w="1134" w:type="dxa"/>
            <w:vAlign w:val="center"/>
          </w:tcPr>
          <w:p>
            <w:pPr>
              <w:pStyle w:val="15"/>
            </w:pPr>
            <w:r>
              <w:t>36.93</w:t>
            </w:r>
          </w:p>
        </w:tc>
        <w:tc>
          <w:tcPr>
            <w:tcW w:w="1134" w:type="dxa"/>
            <w:vAlign w:val="center"/>
          </w:tcPr>
          <w:p>
            <w:pPr>
              <w:pStyle w:val="15"/>
            </w:pPr>
            <w:r>
              <w:t>36.93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36.93</w:t>
            </w:r>
          </w:p>
        </w:tc>
        <w:tc>
          <w:tcPr>
            <w:tcW w:w="1134" w:type="dxa"/>
            <w:vAlign w:val="center"/>
          </w:tcPr>
          <w:p>
            <w:pPr>
              <w:pStyle w:val="15"/>
            </w:pPr>
            <w:r>
              <w:t>36.93</w:t>
            </w:r>
          </w:p>
        </w:tc>
        <w:tc>
          <w:tcPr>
            <w:tcW w:w="1134" w:type="dxa"/>
            <w:vAlign w:val="center"/>
          </w:tcPr>
          <w:p>
            <w:pPr>
              <w:pStyle w:val="15"/>
            </w:pPr>
            <w:r>
              <w:t>36.93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510.22</w:t>
            </w:r>
          </w:p>
        </w:tc>
        <w:tc>
          <w:tcPr>
            <w:tcW w:w="1361" w:type="dxa"/>
            <w:vAlign w:val="center"/>
          </w:tcPr>
          <w:p>
            <w:pPr>
              <w:pStyle w:val="19"/>
            </w:pPr>
            <w:r>
              <w:t>510.22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143.14</w:t>
            </w:r>
          </w:p>
        </w:tc>
        <w:tc>
          <w:tcPr>
            <w:tcW w:w="1361" w:type="dxa"/>
            <w:vAlign w:val="center"/>
          </w:tcPr>
          <w:p>
            <w:pPr>
              <w:pStyle w:val="15"/>
            </w:pPr>
            <w:r>
              <w:t>143.14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143.14</w:t>
            </w:r>
          </w:p>
        </w:tc>
        <w:tc>
          <w:tcPr>
            <w:tcW w:w="1361" w:type="dxa"/>
            <w:vAlign w:val="center"/>
          </w:tcPr>
          <w:p>
            <w:pPr>
              <w:pStyle w:val="15"/>
            </w:pPr>
            <w:r>
              <w:t>143.14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77.76</w:t>
            </w:r>
          </w:p>
        </w:tc>
        <w:tc>
          <w:tcPr>
            <w:tcW w:w="1361" w:type="dxa"/>
            <w:vAlign w:val="center"/>
          </w:tcPr>
          <w:p>
            <w:pPr>
              <w:pStyle w:val="15"/>
            </w:pPr>
            <w:r>
              <w:t>77.76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45.25</w:t>
            </w:r>
          </w:p>
        </w:tc>
        <w:tc>
          <w:tcPr>
            <w:tcW w:w="1361" w:type="dxa"/>
            <w:vAlign w:val="center"/>
          </w:tcPr>
          <w:p>
            <w:pPr>
              <w:pStyle w:val="15"/>
            </w:pPr>
            <w:r>
              <w:t>45.25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20.13</w:t>
            </w:r>
          </w:p>
        </w:tc>
        <w:tc>
          <w:tcPr>
            <w:tcW w:w="1361" w:type="dxa"/>
            <w:vAlign w:val="center"/>
          </w:tcPr>
          <w:p>
            <w:pPr>
              <w:pStyle w:val="15"/>
            </w:pPr>
            <w:r>
              <w:t>20.13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21.55</w:t>
            </w:r>
          </w:p>
        </w:tc>
        <w:tc>
          <w:tcPr>
            <w:tcW w:w="1361" w:type="dxa"/>
            <w:vAlign w:val="center"/>
          </w:tcPr>
          <w:p>
            <w:pPr>
              <w:pStyle w:val="15"/>
            </w:pPr>
            <w:r>
              <w:t>21.55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21.55</w:t>
            </w:r>
          </w:p>
        </w:tc>
        <w:tc>
          <w:tcPr>
            <w:tcW w:w="1361" w:type="dxa"/>
            <w:vAlign w:val="center"/>
          </w:tcPr>
          <w:p>
            <w:pPr>
              <w:pStyle w:val="15"/>
            </w:pPr>
            <w:r>
              <w:t>21.55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21.55</w:t>
            </w:r>
          </w:p>
        </w:tc>
        <w:tc>
          <w:tcPr>
            <w:tcW w:w="1361" w:type="dxa"/>
            <w:vAlign w:val="center"/>
          </w:tcPr>
          <w:p>
            <w:pPr>
              <w:pStyle w:val="15"/>
            </w:pPr>
            <w:r>
              <w:t>21.55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308.60</w:t>
            </w:r>
          </w:p>
        </w:tc>
        <w:tc>
          <w:tcPr>
            <w:tcW w:w="1361" w:type="dxa"/>
            <w:vAlign w:val="center"/>
          </w:tcPr>
          <w:p>
            <w:pPr>
              <w:pStyle w:val="15"/>
            </w:pPr>
            <w:r>
              <w:t>308.60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21303</w:t>
            </w:r>
          </w:p>
        </w:tc>
        <w:tc>
          <w:tcPr>
            <w:tcW w:w="4535" w:type="dxa"/>
            <w:vAlign w:val="center"/>
          </w:tcPr>
          <w:p>
            <w:pPr>
              <w:pStyle w:val="16"/>
            </w:pPr>
            <w:r>
              <w:t>水利</w:t>
            </w:r>
          </w:p>
        </w:tc>
        <w:tc>
          <w:tcPr>
            <w:tcW w:w="1361" w:type="dxa"/>
            <w:vAlign w:val="center"/>
          </w:tcPr>
          <w:p>
            <w:pPr>
              <w:pStyle w:val="15"/>
            </w:pPr>
            <w:r>
              <w:t>308.60</w:t>
            </w:r>
          </w:p>
        </w:tc>
        <w:tc>
          <w:tcPr>
            <w:tcW w:w="1361" w:type="dxa"/>
            <w:vAlign w:val="center"/>
          </w:tcPr>
          <w:p>
            <w:pPr>
              <w:pStyle w:val="15"/>
            </w:pPr>
            <w:r>
              <w:t>308.60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2130311</w:t>
            </w:r>
          </w:p>
        </w:tc>
        <w:tc>
          <w:tcPr>
            <w:tcW w:w="4535" w:type="dxa"/>
            <w:vAlign w:val="center"/>
          </w:tcPr>
          <w:p>
            <w:pPr>
              <w:pStyle w:val="16"/>
            </w:pPr>
            <w:r>
              <w:t>水资源节约管理与保护</w:t>
            </w:r>
          </w:p>
        </w:tc>
        <w:tc>
          <w:tcPr>
            <w:tcW w:w="1361" w:type="dxa"/>
            <w:vAlign w:val="center"/>
          </w:tcPr>
          <w:p>
            <w:pPr>
              <w:pStyle w:val="15"/>
            </w:pPr>
            <w:r>
              <w:t>308.60</w:t>
            </w:r>
          </w:p>
        </w:tc>
        <w:tc>
          <w:tcPr>
            <w:tcW w:w="1361" w:type="dxa"/>
            <w:vAlign w:val="center"/>
          </w:tcPr>
          <w:p>
            <w:pPr>
              <w:pStyle w:val="15"/>
            </w:pPr>
            <w:r>
              <w:t>308.60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36.93</w:t>
            </w:r>
          </w:p>
        </w:tc>
        <w:tc>
          <w:tcPr>
            <w:tcW w:w="1361" w:type="dxa"/>
            <w:vAlign w:val="center"/>
          </w:tcPr>
          <w:p>
            <w:pPr>
              <w:pStyle w:val="15"/>
            </w:pPr>
            <w:r>
              <w:t>36.93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36.93</w:t>
            </w:r>
          </w:p>
        </w:tc>
        <w:tc>
          <w:tcPr>
            <w:tcW w:w="1361" w:type="dxa"/>
            <w:vAlign w:val="center"/>
          </w:tcPr>
          <w:p>
            <w:pPr>
              <w:pStyle w:val="15"/>
            </w:pPr>
            <w:r>
              <w:t>36.93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36.93</w:t>
            </w:r>
          </w:p>
        </w:tc>
        <w:tc>
          <w:tcPr>
            <w:tcW w:w="1361" w:type="dxa"/>
            <w:vAlign w:val="center"/>
          </w:tcPr>
          <w:p>
            <w:pPr>
              <w:pStyle w:val="15"/>
            </w:pPr>
            <w:r>
              <w:t>36.93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510.22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143.14</w:t>
            </w:r>
          </w:p>
        </w:tc>
        <w:tc>
          <w:tcPr>
            <w:tcW w:w="1474" w:type="dxa"/>
            <w:vAlign w:val="center"/>
          </w:tcPr>
          <w:p>
            <w:pPr>
              <w:pStyle w:val="15"/>
            </w:pPr>
            <w:r>
              <w:t>143.14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21.55</w:t>
            </w:r>
          </w:p>
        </w:tc>
        <w:tc>
          <w:tcPr>
            <w:tcW w:w="1474" w:type="dxa"/>
            <w:vAlign w:val="center"/>
          </w:tcPr>
          <w:p>
            <w:pPr>
              <w:pStyle w:val="15"/>
            </w:pPr>
            <w:r>
              <w:t>21.55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308.60</w:t>
            </w:r>
          </w:p>
        </w:tc>
        <w:tc>
          <w:tcPr>
            <w:tcW w:w="1474" w:type="dxa"/>
            <w:vAlign w:val="center"/>
          </w:tcPr>
          <w:p>
            <w:pPr>
              <w:pStyle w:val="15"/>
            </w:pPr>
            <w:r>
              <w:t>308.60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36.93</w:t>
            </w:r>
          </w:p>
        </w:tc>
        <w:tc>
          <w:tcPr>
            <w:tcW w:w="1474" w:type="dxa"/>
            <w:vAlign w:val="center"/>
          </w:tcPr>
          <w:p>
            <w:pPr>
              <w:pStyle w:val="15"/>
            </w:pPr>
            <w:r>
              <w:t>36.93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510.22</w:t>
            </w:r>
          </w:p>
        </w:tc>
        <w:tc>
          <w:tcPr>
            <w:tcW w:w="3402" w:type="dxa"/>
            <w:vAlign w:val="center"/>
          </w:tcPr>
          <w:p>
            <w:pPr>
              <w:pStyle w:val="18"/>
            </w:pPr>
            <w:r>
              <w:t>本年支出合计</w:t>
            </w:r>
          </w:p>
        </w:tc>
        <w:tc>
          <w:tcPr>
            <w:tcW w:w="1474" w:type="dxa"/>
            <w:vAlign w:val="center"/>
          </w:tcPr>
          <w:p>
            <w:pPr>
              <w:pStyle w:val="19"/>
            </w:pPr>
            <w:r>
              <w:t>510.22</w:t>
            </w:r>
          </w:p>
        </w:tc>
        <w:tc>
          <w:tcPr>
            <w:tcW w:w="1474" w:type="dxa"/>
            <w:vAlign w:val="center"/>
          </w:tcPr>
          <w:p>
            <w:pPr>
              <w:pStyle w:val="19"/>
            </w:pPr>
            <w:r>
              <w:t>510.22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510.22</w:t>
            </w:r>
          </w:p>
        </w:tc>
        <w:tc>
          <w:tcPr>
            <w:tcW w:w="3402" w:type="dxa"/>
            <w:vAlign w:val="center"/>
          </w:tcPr>
          <w:p>
            <w:pPr>
              <w:pStyle w:val="18"/>
            </w:pPr>
            <w:r>
              <w:t>支出总计</w:t>
            </w:r>
          </w:p>
        </w:tc>
        <w:tc>
          <w:tcPr>
            <w:tcW w:w="1474" w:type="dxa"/>
            <w:vAlign w:val="center"/>
          </w:tcPr>
          <w:p>
            <w:pPr>
              <w:pStyle w:val="19"/>
            </w:pPr>
            <w:r>
              <w:t>510.22</w:t>
            </w:r>
          </w:p>
        </w:tc>
        <w:tc>
          <w:tcPr>
            <w:tcW w:w="1474" w:type="dxa"/>
            <w:vAlign w:val="center"/>
          </w:tcPr>
          <w:p>
            <w:pPr>
              <w:pStyle w:val="19"/>
            </w:pPr>
            <w:r>
              <w:t>510.22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510.22</w:t>
            </w:r>
          </w:p>
        </w:tc>
        <w:tc>
          <w:tcPr>
            <w:tcW w:w="2551" w:type="dxa"/>
            <w:vAlign w:val="center"/>
          </w:tcPr>
          <w:p>
            <w:pPr>
              <w:pStyle w:val="19"/>
            </w:pPr>
            <w:r>
              <w:t>510.22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143.14</w:t>
            </w:r>
          </w:p>
        </w:tc>
        <w:tc>
          <w:tcPr>
            <w:tcW w:w="2551" w:type="dxa"/>
            <w:vAlign w:val="center"/>
          </w:tcPr>
          <w:p>
            <w:pPr>
              <w:pStyle w:val="15"/>
            </w:pPr>
            <w:r>
              <w:t>143.14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143.14</w:t>
            </w:r>
          </w:p>
        </w:tc>
        <w:tc>
          <w:tcPr>
            <w:tcW w:w="2551" w:type="dxa"/>
            <w:vAlign w:val="center"/>
          </w:tcPr>
          <w:p>
            <w:pPr>
              <w:pStyle w:val="15"/>
            </w:pPr>
            <w:r>
              <w:t>143.14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77.76</w:t>
            </w:r>
          </w:p>
        </w:tc>
        <w:tc>
          <w:tcPr>
            <w:tcW w:w="2551" w:type="dxa"/>
            <w:vAlign w:val="center"/>
          </w:tcPr>
          <w:p>
            <w:pPr>
              <w:pStyle w:val="15"/>
            </w:pPr>
            <w:r>
              <w:t>77.76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45.25</w:t>
            </w:r>
          </w:p>
        </w:tc>
        <w:tc>
          <w:tcPr>
            <w:tcW w:w="2551" w:type="dxa"/>
            <w:vAlign w:val="center"/>
          </w:tcPr>
          <w:p>
            <w:pPr>
              <w:pStyle w:val="15"/>
            </w:pPr>
            <w:r>
              <w:t>45.25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20.13</w:t>
            </w:r>
          </w:p>
        </w:tc>
        <w:tc>
          <w:tcPr>
            <w:tcW w:w="2551" w:type="dxa"/>
            <w:vAlign w:val="center"/>
          </w:tcPr>
          <w:p>
            <w:pPr>
              <w:pStyle w:val="15"/>
            </w:pPr>
            <w:r>
              <w:t>20.13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21.55</w:t>
            </w:r>
          </w:p>
        </w:tc>
        <w:tc>
          <w:tcPr>
            <w:tcW w:w="2551" w:type="dxa"/>
            <w:vAlign w:val="center"/>
          </w:tcPr>
          <w:p>
            <w:pPr>
              <w:pStyle w:val="15"/>
            </w:pPr>
            <w:r>
              <w:t>21.55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21.55</w:t>
            </w:r>
          </w:p>
        </w:tc>
        <w:tc>
          <w:tcPr>
            <w:tcW w:w="2551" w:type="dxa"/>
            <w:vAlign w:val="center"/>
          </w:tcPr>
          <w:p>
            <w:pPr>
              <w:pStyle w:val="15"/>
            </w:pPr>
            <w:r>
              <w:t>21.55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21.55</w:t>
            </w:r>
          </w:p>
        </w:tc>
        <w:tc>
          <w:tcPr>
            <w:tcW w:w="2551" w:type="dxa"/>
            <w:vAlign w:val="center"/>
          </w:tcPr>
          <w:p>
            <w:pPr>
              <w:pStyle w:val="15"/>
            </w:pPr>
            <w:r>
              <w:t>21.55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308.60</w:t>
            </w:r>
          </w:p>
        </w:tc>
        <w:tc>
          <w:tcPr>
            <w:tcW w:w="2551" w:type="dxa"/>
            <w:vAlign w:val="center"/>
          </w:tcPr>
          <w:p>
            <w:pPr>
              <w:pStyle w:val="15"/>
            </w:pPr>
            <w:r>
              <w:t>308.60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21303</w:t>
            </w:r>
          </w:p>
        </w:tc>
        <w:tc>
          <w:tcPr>
            <w:tcW w:w="4535" w:type="dxa"/>
            <w:vAlign w:val="center"/>
          </w:tcPr>
          <w:p>
            <w:pPr>
              <w:pStyle w:val="16"/>
            </w:pPr>
            <w:r>
              <w:t>水利</w:t>
            </w:r>
          </w:p>
        </w:tc>
        <w:tc>
          <w:tcPr>
            <w:tcW w:w="2551" w:type="dxa"/>
            <w:vAlign w:val="center"/>
          </w:tcPr>
          <w:p>
            <w:pPr>
              <w:pStyle w:val="15"/>
            </w:pPr>
            <w:r>
              <w:t>308.60</w:t>
            </w:r>
          </w:p>
        </w:tc>
        <w:tc>
          <w:tcPr>
            <w:tcW w:w="2551" w:type="dxa"/>
            <w:vAlign w:val="center"/>
          </w:tcPr>
          <w:p>
            <w:pPr>
              <w:pStyle w:val="15"/>
            </w:pPr>
            <w:r>
              <w:t>308.60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2130311</w:t>
            </w:r>
          </w:p>
        </w:tc>
        <w:tc>
          <w:tcPr>
            <w:tcW w:w="4535" w:type="dxa"/>
            <w:vAlign w:val="center"/>
          </w:tcPr>
          <w:p>
            <w:pPr>
              <w:pStyle w:val="16"/>
            </w:pPr>
            <w:r>
              <w:t>水资源节约管理与保护</w:t>
            </w:r>
          </w:p>
        </w:tc>
        <w:tc>
          <w:tcPr>
            <w:tcW w:w="2551" w:type="dxa"/>
            <w:vAlign w:val="center"/>
          </w:tcPr>
          <w:p>
            <w:pPr>
              <w:pStyle w:val="15"/>
            </w:pPr>
            <w:r>
              <w:t>308.60</w:t>
            </w:r>
          </w:p>
        </w:tc>
        <w:tc>
          <w:tcPr>
            <w:tcW w:w="2551" w:type="dxa"/>
            <w:vAlign w:val="center"/>
          </w:tcPr>
          <w:p>
            <w:pPr>
              <w:pStyle w:val="15"/>
            </w:pPr>
            <w:r>
              <w:t>308.60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36.93</w:t>
            </w:r>
          </w:p>
        </w:tc>
        <w:tc>
          <w:tcPr>
            <w:tcW w:w="2551" w:type="dxa"/>
            <w:vAlign w:val="center"/>
          </w:tcPr>
          <w:p>
            <w:pPr>
              <w:pStyle w:val="15"/>
            </w:pPr>
            <w:r>
              <w:t>36.93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36.93</w:t>
            </w:r>
          </w:p>
        </w:tc>
        <w:tc>
          <w:tcPr>
            <w:tcW w:w="2551" w:type="dxa"/>
            <w:vAlign w:val="center"/>
          </w:tcPr>
          <w:p>
            <w:pPr>
              <w:pStyle w:val="15"/>
            </w:pPr>
            <w:r>
              <w:t>36.93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36.93</w:t>
            </w:r>
          </w:p>
        </w:tc>
        <w:tc>
          <w:tcPr>
            <w:tcW w:w="2551" w:type="dxa"/>
            <w:vAlign w:val="center"/>
          </w:tcPr>
          <w:p>
            <w:pPr>
              <w:pStyle w:val="15"/>
            </w:pPr>
            <w:r>
              <w:t>36.93</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510.22</w:t>
            </w:r>
          </w:p>
        </w:tc>
        <w:tc>
          <w:tcPr>
            <w:tcW w:w="2551" w:type="dxa"/>
            <w:vAlign w:val="center"/>
          </w:tcPr>
          <w:p>
            <w:pPr>
              <w:pStyle w:val="19"/>
            </w:pPr>
            <w:r>
              <w:t>496.54</w:t>
            </w:r>
          </w:p>
        </w:tc>
        <w:tc>
          <w:tcPr>
            <w:tcW w:w="2551" w:type="dxa"/>
            <w:vAlign w:val="center"/>
          </w:tcPr>
          <w:p>
            <w:pPr>
              <w:pStyle w:val="19"/>
            </w:pPr>
            <w:r>
              <w:t>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416.70</w:t>
            </w:r>
          </w:p>
        </w:tc>
        <w:tc>
          <w:tcPr>
            <w:tcW w:w="2551" w:type="dxa"/>
            <w:vAlign w:val="center"/>
          </w:tcPr>
          <w:p>
            <w:pPr>
              <w:pStyle w:val="15"/>
            </w:pPr>
            <w:r>
              <w:t>416.70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146.57</w:t>
            </w:r>
          </w:p>
        </w:tc>
        <w:tc>
          <w:tcPr>
            <w:tcW w:w="2551" w:type="dxa"/>
            <w:vAlign w:val="center"/>
          </w:tcPr>
          <w:p>
            <w:pPr>
              <w:pStyle w:val="15"/>
            </w:pPr>
            <w:r>
              <w:t>146.57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12.85</w:t>
            </w:r>
          </w:p>
        </w:tc>
        <w:tc>
          <w:tcPr>
            <w:tcW w:w="2551" w:type="dxa"/>
            <w:vAlign w:val="center"/>
          </w:tcPr>
          <w:p>
            <w:pPr>
              <w:pStyle w:val="15"/>
            </w:pPr>
            <w:r>
              <w:t>12.85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101.20</w:t>
            </w:r>
          </w:p>
        </w:tc>
        <w:tc>
          <w:tcPr>
            <w:tcW w:w="2551" w:type="dxa"/>
            <w:vAlign w:val="center"/>
          </w:tcPr>
          <w:p>
            <w:pPr>
              <w:pStyle w:val="15"/>
            </w:pPr>
            <w:r>
              <w:t>101.20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40.30</w:t>
            </w:r>
          </w:p>
        </w:tc>
        <w:tc>
          <w:tcPr>
            <w:tcW w:w="2551" w:type="dxa"/>
            <w:vAlign w:val="center"/>
          </w:tcPr>
          <w:p>
            <w:pPr>
              <w:pStyle w:val="15"/>
            </w:pPr>
            <w:r>
              <w:t>40.30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20.13</w:t>
            </w:r>
          </w:p>
        </w:tc>
        <w:tc>
          <w:tcPr>
            <w:tcW w:w="2551" w:type="dxa"/>
            <w:vAlign w:val="center"/>
          </w:tcPr>
          <w:p>
            <w:pPr>
              <w:pStyle w:val="15"/>
            </w:pPr>
            <w:r>
              <w:t>20.13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18.32</w:t>
            </w:r>
          </w:p>
        </w:tc>
        <w:tc>
          <w:tcPr>
            <w:tcW w:w="2551" w:type="dxa"/>
            <w:vAlign w:val="center"/>
          </w:tcPr>
          <w:p>
            <w:pPr>
              <w:pStyle w:val="15"/>
            </w:pPr>
            <w:r>
              <w:t>18.32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3.04</w:t>
            </w:r>
          </w:p>
        </w:tc>
        <w:tc>
          <w:tcPr>
            <w:tcW w:w="2551" w:type="dxa"/>
            <w:vAlign w:val="center"/>
          </w:tcPr>
          <w:p>
            <w:pPr>
              <w:pStyle w:val="15"/>
            </w:pPr>
            <w:r>
              <w:t>3.04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32.26</w:t>
            </w:r>
          </w:p>
        </w:tc>
        <w:tc>
          <w:tcPr>
            <w:tcW w:w="2551" w:type="dxa"/>
            <w:vAlign w:val="center"/>
          </w:tcPr>
          <w:p>
            <w:pPr>
              <w:pStyle w:val="15"/>
            </w:pPr>
            <w:r>
              <w:t>32.26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42.03</w:t>
            </w:r>
          </w:p>
        </w:tc>
        <w:tc>
          <w:tcPr>
            <w:tcW w:w="2551" w:type="dxa"/>
            <w:vAlign w:val="center"/>
          </w:tcPr>
          <w:p>
            <w:pPr>
              <w:pStyle w:val="15"/>
            </w:pPr>
            <w:r>
              <w:t>42.03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13.68</w:t>
            </w:r>
          </w:p>
        </w:tc>
        <w:tc>
          <w:tcPr>
            <w:tcW w:w="2551" w:type="dxa"/>
            <w:vAlign w:val="center"/>
          </w:tcPr>
          <w:p>
            <w:pPr>
              <w:pStyle w:val="15"/>
            </w:pPr>
          </w:p>
        </w:tc>
        <w:tc>
          <w:tcPr>
            <w:tcW w:w="2551" w:type="dxa"/>
            <w:vAlign w:val="center"/>
          </w:tcPr>
          <w:p>
            <w:pPr>
              <w:pStyle w:val="15"/>
            </w:pPr>
            <w:r>
              <w:t>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1.14</w:t>
            </w:r>
          </w:p>
        </w:tc>
        <w:tc>
          <w:tcPr>
            <w:tcW w:w="2551" w:type="dxa"/>
            <w:vAlign w:val="center"/>
          </w:tcPr>
          <w:p>
            <w:pPr>
              <w:pStyle w:val="15"/>
            </w:pPr>
          </w:p>
        </w:tc>
        <w:tc>
          <w:tcPr>
            <w:tcW w:w="2551" w:type="dxa"/>
            <w:vAlign w:val="center"/>
          </w:tcPr>
          <w:p>
            <w:pPr>
              <w:pStyle w:val="15"/>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1.82</w:t>
            </w:r>
          </w:p>
        </w:tc>
        <w:tc>
          <w:tcPr>
            <w:tcW w:w="2551" w:type="dxa"/>
            <w:vAlign w:val="center"/>
          </w:tcPr>
          <w:p>
            <w:pPr>
              <w:pStyle w:val="15"/>
            </w:pPr>
          </w:p>
        </w:tc>
        <w:tc>
          <w:tcPr>
            <w:tcW w:w="2551" w:type="dxa"/>
            <w:vAlign w:val="center"/>
          </w:tcPr>
          <w:p>
            <w:pPr>
              <w:pStyle w:val="15"/>
            </w:pPr>
            <w:r>
              <w:t>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4.53</w:t>
            </w:r>
          </w:p>
        </w:tc>
        <w:tc>
          <w:tcPr>
            <w:tcW w:w="2551" w:type="dxa"/>
            <w:vAlign w:val="center"/>
          </w:tcPr>
          <w:p>
            <w:pPr>
              <w:pStyle w:val="15"/>
            </w:pPr>
          </w:p>
        </w:tc>
        <w:tc>
          <w:tcPr>
            <w:tcW w:w="2551" w:type="dxa"/>
            <w:vAlign w:val="center"/>
          </w:tcPr>
          <w:p>
            <w:pPr>
              <w:pStyle w:val="15"/>
            </w:pPr>
            <w:r>
              <w:t>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6.19</w:t>
            </w:r>
          </w:p>
        </w:tc>
        <w:tc>
          <w:tcPr>
            <w:tcW w:w="2551" w:type="dxa"/>
            <w:vAlign w:val="center"/>
          </w:tcPr>
          <w:p>
            <w:pPr>
              <w:pStyle w:val="15"/>
            </w:pPr>
          </w:p>
        </w:tc>
        <w:tc>
          <w:tcPr>
            <w:tcW w:w="2551" w:type="dxa"/>
            <w:vAlign w:val="center"/>
          </w:tcPr>
          <w:p>
            <w:pPr>
              <w:pStyle w:val="15"/>
            </w:pPr>
            <w:r>
              <w:t>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79.84</w:t>
            </w:r>
          </w:p>
        </w:tc>
        <w:tc>
          <w:tcPr>
            <w:tcW w:w="2551" w:type="dxa"/>
            <w:vAlign w:val="center"/>
          </w:tcPr>
          <w:p>
            <w:pPr>
              <w:pStyle w:val="15"/>
            </w:pPr>
            <w:r>
              <w:t>79.84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77.76</w:t>
            </w:r>
          </w:p>
        </w:tc>
        <w:tc>
          <w:tcPr>
            <w:tcW w:w="2551" w:type="dxa"/>
            <w:vAlign w:val="center"/>
          </w:tcPr>
          <w:p>
            <w:pPr>
              <w:pStyle w:val="15"/>
            </w:pPr>
            <w:r>
              <w:t>77.76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2.08</w:t>
            </w:r>
          </w:p>
        </w:tc>
        <w:tc>
          <w:tcPr>
            <w:tcW w:w="2551" w:type="dxa"/>
            <w:vAlign w:val="center"/>
          </w:tcPr>
          <w:p>
            <w:pPr>
              <w:pStyle w:val="15"/>
            </w:pPr>
            <w:r>
              <w:t>2.08</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4.53</w:t>
            </w:r>
          </w:p>
        </w:tc>
        <w:tc>
          <w:tcPr>
            <w:tcW w:w="2381" w:type="dxa"/>
            <w:vAlign w:val="center"/>
          </w:tcPr>
          <w:p>
            <w:pPr>
              <w:pStyle w:val="19"/>
            </w:pPr>
            <w:r>
              <w:t>4.53</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r>
              <w:t>4.53</w:t>
            </w:r>
          </w:p>
        </w:tc>
        <w:tc>
          <w:tcPr>
            <w:tcW w:w="2381" w:type="dxa"/>
            <w:vAlign w:val="center"/>
          </w:tcPr>
          <w:p>
            <w:pPr>
              <w:pStyle w:val="15"/>
            </w:pPr>
            <w:r>
              <w:t>4.53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4.53</w:t>
            </w:r>
          </w:p>
        </w:tc>
        <w:tc>
          <w:tcPr>
            <w:tcW w:w="2381" w:type="dxa"/>
            <w:vAlign w:val="center"/>
          </w:tcPr>
          <w:p>
            <w:pPr>
              <w:pStyle w:val="15"/>
            </w:pPr>
            <w:r>
              <w:t>4.53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灵寿县水政水资源服务中心2026年单位预算信息公开情况说明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按照《中华人民共和国预算法》、《地方预决算公开操作规程》和《关于进一步推进预算公开工作的实施意见》规定，现将灵寿县水政水资源服务中心2026年单位预算公开如下：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（一）负责保障水资源合理开发利用，贯彻落实上级水利政策，拟订水利战略规划，贯彻落实有关地方性法规、政府规章，组织编制全县水资源战略规划、重要河流流域综合规划、防洪规划等重大水利规划。</w:t>
      </w:r>
    </w:p>
    <w:p>
      <w:pPr>
        <w:pStyle w:val="29"/>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pPr>
        <w:pStyle w:val="29"/>
      </w:pPr>
      <w:r>
        <w:t>（三）负责水资源保护工作。组织编制并实施水资源保护规划。按规定开展饮用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pStyle w:val="29"/>
      </w:pPr>
      <w:r>
        <w:t>（四）负责节约用水工作。贯彻落实节约用水政策，组织编制节约用水规划并监督实施。组织实施用水总量控制等管理制度，指导和推动节水型社会建设工作。</w:t>
      </w:r>
    </w:p>
    <w:p>
      <w:pPr>
        <w:pStyle w:val="29"/>
      </w:pPr>
      <w:r>
        <w:t>（五）完成县委，县主管单位交办的其他工作。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灵寿县水政水资源服务中心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510.22万元，其中：一般公共预算收入510.22万元，基金预算收入0.00万元，国有资本经营预算收入0.00万元，财政专户核拨收入0.00万元，单位资金收入0.00万元，上年结转结余0.00万元。</w:t>
      </w:r>
    </w:p>
    <w:p>
      <w:pPr>
        <w:pStyle w:val="30"/>
      </w:pPr>
      <w:r>
        <w:t>2、支出说明</w:t>
      </w:r>
    </w:p>
    <w:p>
      <w:pPr>
        <w:pStyle w:val="30"/>
      </w:pPr>
      <w:r>
        <w:t>收支预算总表支出栏、基本支出表、项目支出表按经济分类和支出功能分类科目编制，反映灵寿县水政水资源服务中心年度单位预算中支出预算的总体情况。2026年支出预算510.22万元，其中基本支出510.22万元，包括人员经费496.54万元和日常公用经费13.68万元；项目支出0.00万元，主要为本单位没有项目资金；预计下年使用的单位资金结余0.00万元。委托业务费共计安排0.00万元。</w:t>
      </w:r>
    </w:p>
    <w:p>
      <w:pPr>
        <w:pStyle w:val="30"/>
      </w:pPr>
      <w:r>
        <w:t>3、比上年增减情况</w:t>
      </w:r>
    </w:p>
    <w:p>
      <w:pPr>
        <w:pStyle w:val="30"/>
      </w:pPr>
      <w:r>
        <w:t>2026年预算收支安排510.22万元，较2025年预算增加22.89万元，其中：基本支出增加22.89万元，主要为工资调整增加人员经费。项目支出增加0.00万元，主要为本单位没有项目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2026年，我单位机关运行经费共计安排13.68万元，主要用于日常维修、办公用房水电费、办公用房取暖费、办公用房物业管理费等日常运行支出。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2026年，我单位财政拨款“三公”经费预算安排4.53万元，其中因公出国（境）费0.00万元；公务用车购置及运维费4.53万元（其中：公务用车购置费为0.00万元，公务用车运维费4.53万元)；公务接待费0.00万元。与2025年相比增加0.00万元，增减变化的主要原因是与2025年预算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2"/>
          <w:lang w:val="en-US" w:eastAsia="zh-CN"/>
        </w:rPr>
        <w:t xml:space="preserve">   </w:t>
      </w:r>
      <w:r>
        <w:rPr>
          <w:rFonts w:hint="eastAsia" w:eastAsia="方正仿宋_GBK" w:cs="Times New Roman"/>
          <w:sz w:val="28"/>
          <w:szCs w:val="22"/>
          <w:lang w:val="en-US" w:eastAsia="zh-CN"/>
        </w:rPr>
        <w:t xml:space="preserve">   </w:t>
      </w:r>
      <w:r>
        <w:rPr>
          <w:rFonts w:hint="eastAsia" w:ascii="Times New Roman" w:hAnsi="Times New Roman" w:eastAsia="方正仿宋_GBK" w:cs="Times New Roman"/>
          <w:sz w:val="28"/>
          <w:szCs w:val="22"/>
          <w:lang w:val="en-US" w:eastAsia="zh-CN"/>
        </w:rPr>
        <w:t>我单位2026年无预算项目。</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0.19</w:t>
            </w:r>
          </w:p>
        </w:tc>
        <w:tc>
          <w:tcPr>
            <w:tcW w:w="964" w:type="dxa"/>
            <w:vAlign w:val="center"/>
          </w:tcPr>
          <w:p>
            <w:pPr>
              <w:pStyle w:val="19"/>
            </w:pPr>
            <w:r>
              <w:t>0.19</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灵寿县水政水资源服务中心小计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0.19</w:t>
            </w:r>
          </w:p>
        </w:tc>
        <w:tc>
          <w:tcPr>
            <w:tcW w:w="964" w:type="dxa"/>
            <w:vAlign w:val="center"/>
          </w:tcPr>
          <w:p>
            <w:pPr>
              <w:pStyle w:val="19"/>
            </w:pPr>
            <w:r>
              <w:t>0.19</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公用经费二</w:t>
            </w:r>
          </w:p>
        </w:tc>
        <w:tc>
          <w:tcPr>
            <w:tcW w:w="964" w:type="dxa"/>
            <w:vAlign w:val="center"/>
          </w:tcPr>
          <w:p>
            <w:pPr>
              <w:pStyle w:val="15"/>
            </w:pPr>
            <w:r>
              <w:t>13.68</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90</w:t>
            </w:r>
          </w:p>
        </w:tc>
        <w:tc>
          <w:tcPr>
            <w:tcW w:w="850" w:type="dxa"/>
            <w:vAlign w:val="center"/>
          </w:tcPr>
          <w:p>
            <w:pPr>
              <w:pStyle w:val="15"/>
            </w:pPr>
            <w:r>
              <w:t>0.00</w:t>
            </w:r>
          </w:p>
        </w:tc>
        <w:tc>
          <w:tcPr>
            <w:tcW w:w="964" w:type="dxa"/>
            <w:vAlign w:val="center"/>
          </w:tcPr>
          <w:p>
            <w:pPr>
              <w:pStyle w:val="15"/>
            </w:pPr>
            <w:r>
              <w:t>0.19</w:t>
            </w:r>
          </w:p>
        </w:tc>
        <w:tc>
          <w:tcPr>
            <w:tcW w:w="964" w:type="dxa"/>
            <w:vAlign w:val="center"/>
          </w:tcPr>
          <w:p>
            <w:pPr>
              <w:pStyle w:val="15"/>
            </w:pPr>
            <w:r>
              <w:t>0.19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灵寿县水政水资源服务中心上年末固定资产金额为0.00万元（详见下表）。本年度拟购置固定资产总额为0.00万元，已按要求列入政府采购预算，详见政府采购预算表。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332005灵寿县水政水资源服务中心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5"/>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、灵寿县磁右灌区管理中心收支预算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332007灵寿县磁右灌区管理中心</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1158.21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332.45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714.46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1158.21</w:t>
            </w:r>
          </w:p>
        </w:tc>
        <w:tc>
          <w:tcPr>
            <w:tcW w:w="4535" w:type="dxa"/>
            <w:vAlign w:val="center"/>
          </w:tcPr>
          <w:p>
            <w:pPr>
              <w:pStyle w:val="18"/>
            </w:pPr>
            <w:r>
              <w:t>本年支出合计</w:t>
            </w:r>
          </w:p>
        </w:tc>
        <w:tc>
          <w:tcPr>
            <w:tcW w:w="2126" w:type="dxa"/>
            <w:vAlign w:val="center"/>
          </w:tcPr>
          <w:p>
            <w:pPr>
              <w:pStyle w:val="19"/>
            </w:pPr>
            <w:r>
              <w:t>1158.21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1158.21</w:t>
            </w:r>
          </w:p>
        </w:tc>
        <w:tc>
          <w:tcPr>
            <w:tcW w:w="4535" w:type="dxa"/>
            <w:vAlign w:val="center"/>
          </w:tcPr>
          <w:p>
            <w:pPr>
              <w:pStyle w:val="18"/>
            </w:pPr>
            <w:r>
              <w:t>支出总计</w:t>
            </w:r>
          </w:p>
        </w:tc>
        <w:tc>
          <w:tcPr>
            <w:tcW w:w="2126" w:type="dxa"/>
            <w:vAlign w:val="center"/>
          </w:tcPr>
          <w:p>
            <w:pPr>
              <w:pStyle w:val="19"/>
            </w:pPr>
            <w:r>
              <w:t>1158.21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332007灵寿县磁右灌区管理中心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1158.21</w:t>
            </w:r>
          </w:p>
        </w:tc>
        <w:tc>
          <w:tcPr>
            <w:tcW w:w="1134" w:type="dxa"/>
            <w:vAlign w:val="center"/>
          </w:tcPr>
          <w:p>
            <w:pPr>
              <w:pStyle w:val="19"/>
            </w:pPr>
            <w:r>
              <w:t>1158.21</w:t>
            </w:r>
          </w:p>
        </w:tc>
        <w:tc>
          <w:tcPr>
            <w:tcW w:w="1134" w:type="dxa"/>
            <w:vAlign w:val="center"/>
          </w:tcPr>
          <w:p>
            <w:pPr>
              <w:pStyle w:val="19"/>
            </w:pPr>
            <w:r>
              <w:t>1158.21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332.45</w:t>
            </w:r>
          </w:p>
        </w:tc>
        <w:tc>
          <w:tcPr>
            <w:tcW w:w="1134" w:type="dxa"/>
            <w:vAlign w:val="center"/>
          </w:tcPr>
          <w:p>
            <w:pPr>
              <w:pStyle w:val="15"/>
            </w:pPr>
            <w:r>
              <w:t>332.45</w:t>
            </w:r>
          </w:p>
        </w:tc>
        <w:tc>
          <w:tcPr>
            <w:tcW w:w="1134" w:type="dxa"/>
            <w:vAlign w:val="center"/>
          </w:tcPr>
          <w:p>
            <w:pPr>
              <w:pStyle w:val="15"/>
            </w:pPr>
            <w:r>
              <w:t>332.45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332.45</w:t>
            </w:r>
          </w:p>
        </w:tc>
        <w:tc>
          <w:tcPr>
            <w:tcW w:w="1134" w:type="dxa"/>
            <w:vAlign w:val="center"/>
          </w:tcPr>
          <w:p>
            <w:pPr>
              <w:pStyle w:val="15"/>
            </w:pPr>
            <w:r>
              <w:t>332.45</w:t>
            </w:r>
          </w:p>
        </w:tc>
        <w:tc>
          <w:tcPr>
            <w:tcW w:w="1134" w:type="dxa"/>
            <w:vAlign w:val="center"/>
          </w:tcPr>
          <w:p>
            <w:pPr>
              <w:pStyle w:val="15"/>
            </w:pPr>
            <w:r>
              <w:t>332.45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190.75</w:t>
            </w:r>
          </w:p>
        </w:tc>
        <w:tc>
          <w:tcPr>
            <w:tcW w:w="1134" w:type="dxa"/>
            <w:vAlign w:val="center"/>
          </w:tcPr>
          <w:p>
            <w:pPr>
              <w:pStyle w:val="15"/>
            </w:pPr>
            <w:r>
              <w:t>190.75</w:t>
            </w:r>
          </w:p>
        </w:tc>
        <w:tc>
          <w:tcPr>
            <w:tcW w:w="1134" w:type="dxa"/>
            <w:vAlign w:val="center"/>
          </w:tcPr>
          <w:p>
            <w:pPr>
              <w:pStyle w:val="15"/>
            </w:pPr>
            <w:r>
              <w:t>190.75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94.50</w:t>
            </w:r>
          </w:p>
        </w:tc>
        <w:tc>
          <w:tcPr>
            <w:tcW w:w="1134" w:type="dxa"/>
            <w:vAlign w:val="center"/>
          </w:tcPr>
          <w:p>
            <w:pPr>
              <w:pStyle w:val="15"/>
            </w:pPr>
            <w:r>
              <w:t>94.50</w:t>
            </w:r>
          </w:p>
        </w:tc>
        <w:tc>
          <w:tcPr>
            <w:tcW w:w="1134" w:type="dxa"/>
            <w:vAlign w:val="center"/>
          </w:tcPr>
          <w:p>
            <w:pPr>
              <w:pStyle w:val="15"/>
            </w:pPr>
            <w:r>
              <w:t>94.50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47.20</w:t>
            </w:r>
          </w:p>
        </w:tc>
        <w:tc>
          <w:tcPr>
            <w:tcW w:w="1134" w:type="dxa"/>
            <w:vAlign w:val="center"/>
          </w:tcPr>
          <w:p>
            <w:pPr>
              <w:pStyle w:val="15"/>
            </w:pPr>
            <w:r>
              <w:t>47.20</w:t>
            </w:r>
          </w:p>
        </w:tc>
        <w:tc>
          <w:tcPr>
            <w:tcW w:w="1134" w:type="dxa"/>
            <w:vAlign w:val="center"/>
          </w:tcPr>
          <w:p>
            <w:pPr>
              <w:pStyle w:val="15"/>
            </w:pPr>
            <w:r>
              <w:t>47.20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39.70</w:t>
            </w:r>
          </w:p>
        </w:tc>
        <w:tc>
          <w:tcPr>
            <w:tcW w:w="1134" w:type="dxa"/>
            <w:vAlign w:val="center"/>
          </w:tcPr>
          <w:p>
            <w:pPr>
              <w:pStyle w:val="15"/>
            </w:pPr>
            <w:r>
              <w:t>39.70</w:t>
            </w:r>
          </w:p>
        </w:tc>
        <w:tc>
          <w:tcPr>
            <w:tcW w:w="1134" w:type="dxa"/>
            <w:vAlign w:val="center"/>
          </w:tcPr>
          <w:p>
            <w:pPr>
              <w:pStyle w:val="15"/>
            </w:pPr>
            <w:r>
              <w:t>39.70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39.70</w:t>
            </w:r>
          </w:p>
        </w:tc>
        <w:tc>
          <w:tcPr>
            <w:tcW w:w="1134" w:type="dxa"/>
            <w:vAlign w:val="center"/>
          </w:tcPr>
          <w:p>
            <w:pPr>
              <w:pStyle w:val="15"/>
            </w:pPr>
            <w:r>
              <w:t>39.70</w:t>
            </w:r>
          </w:p>
        </w:tc>
        <w:tc>
          <w:tcPr>
            <w:tcW w:w="1134" w:type="dxa"/>
            <w:vAlign w:val="center"/>
          </w:tcPr>
          <w:p>
            <w:pPr>
              <w:pStyle w:val="15"/>
            </w:pPr>
            <w:r>
              <w:t>39.70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39.70</w:t>
            </w:r>
          </w:p>
        </w:tc>
        <w:tc>
          <w:tcPr>
            <w:tcW w:w="1134" w:type="dxa"/>
            <w:vAlign w:val="center"/>
          </w:tcPr>
          <w:p>
            <w:pPr>
              <w:pStyle w:val="15"/>
            </w:pPr>
            <w:r>
              <w:t>39.70</w:t>
            </w:r>
          </w:p>
        </w:tc>
        <w:tc>
          <w:tcPr>
            <w:tcW w:w="1134" w:type="dxa"/>
            <w:vAlign w:val="center"/>
          </w:tcPr>
          <w:p>
            <w:pPr>
              <w:pStyle w:val="15"/>
            </w:pPr>
            <w:r>
              <w:t>39.70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714.46</w:t>
            </w:r>
          </w:p>
        </w:tc>
        <w:tc>
          <w:tcPr>
            <w:tcW w:w="1134" w:type="dxa"/>
            <w:vAlign w:val="center"/>
          </w:tcPr>
          <w:p>
            <w:pPr>
              <w:pStyle w:val="15"/>
            </w:pPr>
            <w:r>
              <w:t>714.46</w:t>
            </w:r>
          </w:p>
        </w:tc>
        <w:tc>
          <w:tcPr>
            <w:tcW w:w="1134" w:type="dxa"/>
            <w:vAlign w:val="center"/>
          </w:tcPr>
          <w:p>
            <w:pPr>
              <w:pStyle w:val="15"/>
            </w:pPr>
            <w:r>
              <w:t>714.46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21303</w:t>
            </w:r>
          </w:p>
        </w:tc>
        <w:tc>
          <w:tcPr>
            <w:tcW w:w="1559" w:type="dxa"/>
            <w:vAlign w:val="center"/>
          </w:tcPr>
          <w:p>
            <w:pPr>
              <w:pStyle w:val="16"/>
            </w:pPr>
            <w:r>
              <w:t>水利</w:t>
            </w:r>
          </w:p>
        </w:tc>
        <w:tc>
          <w:tcPr>
            <w:tcW w:w="1134" w:type="dxa"/>
            <w:vAlign w:val="center"/>
          </w:tcPr>
          <w:p>
            <w:pPr>
              <w:pStyle w:val="15"/>
            </w:pPr>
            <w:r>
              <w:t>714.46</w:t>
            </w:r>
          </w:p>
        </w:tc>
        <w:tc>
          <w:tcPr>
            <w:tcW w:w="1134" w:type="dxa"/>
            <w:vAlign w:val="center"/>
          </w:tcPr>
          <w:p>
            <w:pPr>
              <w:pStyle w:val="15"/>
            </w:pPr>
            <w:r>
              <w:t>714.46</w:t>
            </w:r>
          </w:p>
        </w:tc>
        <w:tc>
          <w:tcPr>
            <w:tcW w:w="1134" w:type="dxa"/>
            <w:vAlign w:val="center"/>
          </w:tcPr>
          <w:p>
            <w:pPr>
              <w:pStyle w:val="15"/>
            </w:pPr>
            <w:r>
              <w:t>714.46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2130306</w:t>
            </w:r>
          </w:p>
        </w:tc>
        <w:tc>
          <w:tcPr>
            <w:tcW w:w="1559" w:type="dxa"/>
            <w:vAlign w:val="center"/>
          </w:tcPr>
          <w:p>
            <w:pPr>
              <w:pStyle w:val="16"/>
            </w:pPr>
            <w:r>
              <w:t>水利工程运行与维护</w:t>
            </w:r>
          </w:p>
        </w:tc>
        <w:tc>
          <w:tcPr>
            <w:tcW w:w="1134" w:type="dxa"/>
            <w:vAlign w:val="center"/>
          </w:tcPr>
          <w:p>
            <w:pPr>
              <w:pStyle w:val="15"/>
            </w:pPr>
            <w:r>
              <w:t>714.46</w:t>
            </w:r>
          </w:p>
        </w:tc>
        <w:tc>
          <w:tcPr>
            <w:tcW w:w="1134" w:type="dxa"/>
            <w:vAlign w:val="center"/>
          </w:tcPr>
          <w:p>
            <w:pPr>
              <w:pStyle w:val="15"/>
            </w:pPr>
            <w:r>
              <w:t>714.46</w:t>
            </w:r>
          </w:p>
        </w:tc>
        <w:tc>
          <w:tcPr>
            <w:tcW w:w="1134" w:type="dxa"/>
            <w:vAlign w:val="center"/>
          </w:tcPr>
          <w:p>
            <w:pPr>
              <w:pStyle w:val="15"/>
            </w:pPr>
            <w:r>
              <w:t>714.46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71.60</w:t>
            </w:r>
          </w:p>
        </w:tc>
        <w:tc>
          <w:tcPr>
            <w:tcW w:w="1134" w:type="dxa"/>
            <w:vAlign w:val="center"/>
          </w:tcPr>
          <w:p>
            <w:pPr>
              <w:pStyle w:val="15"/>
            </w:pPr>
            <w:r>
              <w:t>71.60</w:t>
            </w:r>
          </w:p>
        </w:tc>
        <w:tc>
          <w:tcPr>
            <w:tcW w:w="1134" w:type="dxa"/>
            <w:vAlign w:val="center"/>
          </w:tcPr>
          <w:p>
            <w:pPr>
              <w:pStyle w:val="15"/>
            </w:pPr>
            <w:r>
              <w:t>71.60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71.60</w:t>
            </w:r>
          </w:p>
        </w:tc>
        <w:tc>
          <w:tcPr>
            <w:tcW w:w="1134" w:type="dxa"/>
            <w:vAlign w:val="center"/>
          </w:tcPr>
          <w:p>
            <w:pPr>
              <w:pStyle w:val="15"/>
            </w:pPr>
            <w:r>
              <w:t>71.60</w:t>
            </w:r>
          </w:p>
        </w:tc>
        <w:tc>
          <w:tcPr>
            <w:tcW w:w="1134" w:type="dxa"/>
            <w:vAlign w:val="center"/>
          </w:tcPr>
          <w:p>
            <w:pPr>
              <w:pStyle w:val="15"/>
            </w:pPr>
            <w:r>
              <w:t>71.60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71.60</w:t>
            </w:r>
          </w:p>
        </w:tc>
        <w:tc>
          <w:tcPr>
            <w:tcW w:w="1134" w:type="dxa"/>
            <w:vAlign w:val="center"/>
          </w:tcPr>
          <w:p>
            <w:pPr>
              <w:pStyle w:val="15"/>
            </w:pPr>
            <w:r>
              <w:t>71.60</w:t>
            </w:r>
          </w:p>
        </w:tc>
        <w:tc>
          <w:tcPr>
            <w:tcW w:w="1134" w:type="dxa"/>
            <w:vAlign w:val="center"/>
          </w:tcPr>
          <w:p>
            <w:pPr>
              <w:pStyle w:val="15"/>
            </w:pPr>
            <w:r>
              <w:t>71.60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332007灵寿县磁右灌区管理中心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1158.21</w:t>
            </w:r>
          </w:p>
        </w:tc>
        <w:tc>
          <w:tcPr>
            <w:tcW w:w="1361" w:type="dxa"/>
            <w:vAlign w:val="center"/>
          </w:tcPr>
          <w:p>
            <w:pPr>
              <w:pStyle w:val="19"/>
            </w:pPr>
            <w:r>
              <w:t>1158.21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332.45</w:t>
            </w:r>
          </w:p>
        </w:tc>
        <w:tc>
          <w:tcPr>
            <w:tcW w:w="1361" w:type="dxa"/>
            <w:vAlign w:val="center"/>
          </w:tcPr>
          <w:p>
            <w:pPr>
              <w:pStyle w:val="15"/>
            </w:pPr>
            <w:r>
              <w:t>332.45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332.45</w:t>
            </w:r>
          </w:p>
        </w:tc>
        <w:tc>
          <w:tcPr>
            <w:tcW w:w="1361" w:type="dxa"/>
            <w:vAlign w:val="center"/>
          </w:tcPr>
          <w:p>
            <w:pPr>
              <w:pStyle w:val="15"/>
            </w:pPr>
            <w:r>
              <w:t>332.45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190.75</w:t>
            </w:r>
          </w:p>
        </w:tc>
        <w:tc>
          <w:tcPr>
            <w:tcW w:w="1361" w:type="dxa"/>
            <w:vAlign w:val="center"/>
          </w:tcPr>
          <w:p>
            <w:pPr>
              <w:pStyle w:val="15"/>
            </w:pPr>
            <w:r>
              <w:t>190.75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94.50</w:t>
            </w:r>
          </w:p>
        </w:tc>
        <w:tc>
          <w:tcPr>
            <w:tcW w:w="1361" w:type="dxa"/>
            <w:vAlign w:val="center"/>
          </w:tcPr>
          <w:p>
            <w:pPr>
              <w:pStyle w:val="15"/>
            </w:pPr>
            <w:r>
              <w:t>94.50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47.20</w:t>
            </w:r>
          </w:p>
        </w:tc>
        <w:tc>
          <w:tcPr>
            <w:tcW w:w="1361" w:type="dxa"/>
            <w:vAlign w:val="center"/>
          </w:tcPr>
          <w:p>
            <w:pPr>
              <w:pStyle w:val="15"/>
            </w:pPr>
            <w:r>
              <w:t>47.20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39.70</w:t>
            </w:r>
          </w:p>
        </w:tc>
        <w:tc>
          <w:tcPr>
            <w:tcW w:w="1361" w:type="dxa"/>
            <w:vAlign w:val="center"/>
          </w:tcPr>
          <w:p>
            <w:pPr>
              <w:pStyle w:val="15"/>
            </w:pPr>
            <w:r>
              <w:t>39.70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39.70</w:t>
            </w:r>
          </w:p>
        </w:tc>
        <w:tc>
          <w:tcPr>
            <w:tcW w:w="1361" w:type="dxa"/>
            <w:vAlign w:val="center"/>
          </w:tcPr>
          <w:p>
            <w:pPr>
              <w:pStyle w:val="15"/>
            </w:pPr>
            <w:r>
              <w:t>39.70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39.70</w:t>
            </w:r>
          </w:p>
        </w:tc>
        <w:tc>
          <w:tcPr>
            <w:tcW w:w="1361" w:type="dxa"/>
            <w:vAlign w:val="center"/>
          </w:tcPr>
          <w:p>
            <w:pPr>
              <w:pStyle w:val="15"/>
            </w:pPr>
            <w:r>
              <w:t>39.70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714.46</w:t>
            </w:r>
          </w:p>
        </w:tc>
        <w:tc>
          <w:tcPr>
            <w:tcW w:w="1361" w:type="dxa"/>
            <w:vAlign w:val="center"/>
          </w:tcPr>
          <w:p>
            <w:pPr>
              <w:pStyle w:val="15"/>
            </w:pPr>
            <w:r>
              <w:t>714.46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21303</w:t>
            </w:r>
          </w:p>
        </w:tc>
        <w:tc>
          <w:tcPr>
            <w:tcW w:w="4535" w:type="dxa"/>
            <w:vAlign w:val="center"/>
          </w:tcPr>
          <w:p>
            <w:pPr>
              <w:pStyle w:val="16"/>
            </w:pPr>
            <w:r>
              <w:t>水利</w:t>
            </w:r>
          </w:p>
        </w:tc>
        <w:tc>
          <w:tcPr>
            <w:tcW w:w="1361" w:type="dxa"/>
            <w:vAlign w:val="center"/>
          </w:tcPr>
          <w:p>
            <w:pPr>
              <w:pStyle w:val="15"/>
            </w:pPr>
            <w:r>
              <w:t>714.46</w:t>
            </w:r>
          </w:p>
        </w:tc>
        <w:tc>
          <w:tcPr>
            <w:tcW w:w="1361" w:type="dxa"/>
            <w:vAlign w:val="center"/>
          </w:tcPr>
          <w:p>
            <w:pPr>
              <w:pStyle w:val="15"/>
            </w:pPr>
            <w:r>
              <w:t>714.46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2130306</w:t>
            </w:r>
          </w:p>
        </w:tc>
        <w:tc>
          <w:tcPr>
            <w:tcW w:w="4535" w:type="dxa"/>
            <w:vAlign w:val="center"/>
          </w:tcPr>
          <w:p>
            <w:pPr>
              <w:pStyle w:val="16"/>
            </w:pPr>
            <w:r>
              <w:t>水利工程运行与维护</w:t>
            </w:r>
          </w:p>
        </w:tc>
        <w:tc>
          <w:tcPr>
            <w:tcW w:w="1361" w:type="dxa"/>
            <w:vAlign w:val="center"/>
          </w:tcPr>
          <w:p>
            <w:pPr>
              <w:pStyle w:val="15"/>
            </w:pPr>
            <w:r>
              <w:t>714.46</w:t>
            </w:r>
          </w:p>
        </w:tc>
        <w:tc>
          <w:tcPr>
            <w:tcW w:w="1361" w:type="dxa"/>
            <w:vAlign w:val="center"/>
          </w:tcPr>
          <w:p>
            <w:pPr>
              <w:pStyle w:val="15"/>
            </w:pPr>
            <w:r>
              <w:t>714.46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71.60</w:t>
            </w:r>
          </w:p>
        </w:tc>
        <w:tc>
          <w:tcPr>
            <w:tcW w:w="1361" w:type="dxa"/>
            <w:vAlign w:val="center"/>
          </w:tcPr>
          <w:p>
            <w:pPr>
              <w:pStyle w:val="15"/>
            </w:pPr>
            <w:r>
              <w:t>71.60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71.60</w:t>
            </w:r>
          </w:p>
        </w:tc>
        <w:tc>
          <w:tcPr>
            <w:tcW w:w="1361" w:type="dxa"/>
            <w:vAlign w:val="center"/>
          </w:tcPr>
          <w:p>
            <w:pPr>
              <w:pStyle w:val="15"/>
            </w:pPr>
            <w:r>
              <w:t>71.60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71.60</w:t>
            </w:r>
          </w:p>
        </w:tc>
        <w:tc>
          <w:tcPr>
            <w:tcW w:w="1361" w:type="dxa"/>
            <w:vAlign w:val="center"/>
          </w:tcPr>
          <w:p>
            <w:pPr>
              <w:pStyle w:val="15"/>
            </w:pPr>
            <w:r>
              <w:t>71.60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332007灵寿县磁右灌区管理中心</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1158.21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332.45</w:t>
            </w:r>
          </w:p>
        </w:tc>
        <w:tc>
          <w:tcPr>
            <w:tcW w:w="1474" w:type="dxa"/>
            <w:vAlign w:val="center"/>
          </w:tcPr>
          <w:p>
            <w:pPr>
              <w:pStyle w:val="15"/>
            </w:pPr>
            <w:r>
              <w:t>332.45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39.70</w:t>
            </w:r>
          </w:p>
        </w:tc>
        <w:tc>
          <w:tcPr>
            <w:tcW w:w="1474" w:type="dxa"/>
            <w:vAlign w:val="center"/>
          </w:tcPr>
          <w:p>
            <w:pPr>
              <w:pStyle w:val="15"/>
            </w:pPr>
            <w:r>
              <w:t>39.70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714.46</w:t>
            </w:r>
          </w:p>
        </w:tc>
        <w:tc>
          <w:tcPr>
            <w:tcW w:w="1474" w:type="dxa"/>
            <w:vAlign w:val="center"/>
          </w:tcPr>
          <w:p>
            <w:pPr>
              <w:pStyle w:val="15"/>
            </w:pPr>
            <w:r>
              <w:t>714.46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71.60</w:t>
            </w:r>
          </w:p>
        </w:tc>
        <w:tc>
          <w:tcPr>
            <w:tcW w:w="1474" w:type="dxa"/>
            <w:vAlign w:val="center"/>
          </w:tcPr>
          <w:p>
            <w:pPr>
              <w:pStyle w:val="15"/>
            </w:pPr>
            <w:r>
              <w:t>71.60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1158.21</w:t>
            </w:r>
          </w:p>
        </w:tc>
        <w:tc>
          <w:tcPr>
            <w:tcW w:w="3402" w:type="dxa"/>
            <w:vAlign w:val="center"/>
          </w:tcPr>
          <w:p>
            <w:pPr>
              <w:pStyle w:val="18"/>
            </w:pPr>
            <w:r>
              <w:t>本年支出合计</w:t>
            </w:r>
          </w:p>
        </w:tc>
        <w:tc>
          <w:tcPr>
            <w:tcW w:w="1474" w:type="dxa"/>
            <w:vAlign w:val="center"/>
          </w:tcPr>
          <w:p>
            <w:pPr>
              <w:pStyle w:val="19"/>
            </w:pPr>
            <w:r>
              <w:t>1158.21</w:t>
            </w:r>
          </w:p>
        </w:tc>
        <w:tc>
          <w:tcPr>
            <w:tcW w:w="1474" w:type="dxa"/>
            <w:vAlign w:val="center"/>
          </w:tcPr>
          <w:p>
            <w:pPr>
              <w:pStyle w:val="19"/>
            </w:pPr>
            <w:r>
              <w:t>1158.21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1158.21</w:t>
            </w:r>
          </w:p>
        </w:tc>
        <w:tc>
          <w:tcPr>
            <w:tcW w:w="3402" w:type="dxa"/>
            <w:vAlign w:val="center"/>
          </w:tcPr>
          <w:p>
            <w:pPr>
              <w:pStyle w:val="18"/>
            </w:pPr>
            <w:r>
              <w:t>支出总计</w:t>
            </w:r>
          </w:p>
        </w:tc>
        <w:tc>
          <w:tcPr>
            <w:tcW w:w="1474" w:type="dxa"/>
            <w:vAlign w:val="center"/>
          </w:tcPr>
          <w:p>
            <w:pPr>
              <w:pStyle w:val="19"/>
            </w:pPr>
            <w:r>
              <w:t>1158.21</w:t>
            </w:r>
          </w:p>
        </w:tc>
        <w:tc>
          <w:tcPr>
            <w:tcW w:w="1474" w:type="dxa"/>
            <w:vAlign w:val="center"/>
          </w:tcPr>
          <w:p>
            <w:pPr>
              <w:pStyle w:val="19"/>
            </w:pPr>
            <w:r>
              <w:t>1158.21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332007灵寿县磁右灌区管理中心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1158.21</w:t>
            </w:r>
          </w:p>
        </w:tc>
        <w:tc>
          <w:tcPr>
            <w:tcW w:w="2551" w:type="dxa"/>
            <w:vAlign w:val="center"/>
          </w:tcPr>
          <w:p>
            <w:pPr>
              <w:pStyle w:val="19"/>
            </w:pPr>
            <w:r>
              <w:t>1158.21</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332.45</w:t>
            </w:r>
          </w:p>
        </w:tc>
        <w:tc>
          <w:tcPr>
            <w:tcW w:w="2551" w:type="dxa"/>
            <w:vAlign w:val="center"/>
          </w:tcPr>
          <w:p>
            <w:pPr>
              <w:pStyle w:val="15"/>
            </w:pPr>
            <w:r>
              <w:t>332.45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332.45</w:t>
            </w:r>
          </w:p>
        </w:tc>
        <w:tc>
          <w:tcPr>
            <w:tcW w:w="2551" w:type="dxa"/>
            <w:vAlign w:val="center"/>
          </w:tcPr>
          <w:p>
            <w:pPr>
              <w:pStyle w:val="15"/>
            </w:pPr>
            <w:r>
              <w:t>332.45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190.75</w:t>
            </w:r>
          </w:p>
        </w:tc>
        <w:tc>
          <w:tcPr>
            <w:tcW w:w="2551" w:type="dxa"/>
            <w:vAlign w:val="center"/>
          </w:tcPr>
          <w:p>
            <w:pPr>
              <w:pStyle w:val="15"/>
            </w:pPr>
            <w:r>
              <w:t>190.75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94.50</w:t>
            </w:r>
          </w:p>
        </w:tc>
        <w:tc>
          <w:tcPr>
            <w:tcW w:w="2551" w:type="dxa"/>
            <w:vAlign w:val="center"/>
          </w:tcPr>
          <w:p>
            <w:pPr>
              <w:pStyle w:val="15"/>
            </w:pPr>
            <w:r>
              <w:t>94.50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47.20</w:t>
            </w:r>
          </w:p>
        </w:tc>
        <w:tc>
          <w:tcPr>
            <w:tcW w:w="2551" w:type="dxa"/>
            <w:vAlign w:val="center"/>
          </w:tcPr>
          <w:p>
            <w:pPr>
              <w:pStyle w:val="15"/>
            </w:pPr>
            <w:r>
              <w:t>47.20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39.70</w:t>
            </w:r>
          </w:p>
        </w:tc>
        <w:tc>
          <w:tcPr>
            <w:tcW w:w="2551" w:type="dxa"/>
            <w:vAlign w:val="center"/>
          </w:tcPr>
          <w:p>
            <w:pPr>
              <w:pStyle w:val="15"/>
            </w:pPr>
            <w:r>
              <w:t>39.70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39.70</w:t>
            </w:r>
          </w:p>
        </w:tc>
        <w:tc>
          <w:tcPr>
            <w:tcW w:w="2551" w:type="dxa"/>
            <w:vAlign w:val="center"/>
          </w:tcPr>
          <w:p>
            <w:pPr>
              <w:pStyle w:val="15"/>
            </w:pPr>
            <w:r>
              <w:t>39.70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39.70</w:t>
            </w:r>
          </w:p>
        </w:tc>
        <w:tc>
          <w:tcPr>
            <w:tcW w:w="2551" w:type="dxa"/>
            <w:vAlign w:val="center"/>
          </w:tcPr>
          <w:p>
            <w:pPr>
              <w:pStyle w:val="15"/>
            </w:pPr>
            <w:r>
              <w:t>39.70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714.46</w:t>
            </w:r>
          </w:p>
        </w:tc>
        <w:tc>
          <w:tcPr>
            <w:tcW w:w="2551" w:type="dxa"/>
            <w:vAlign w:val="center"/>
          </w:tcPr>
          <w:p>
            <w:pPr>
              <w:pStyle w:val="15"/>
            </w:pPr>
            <w:r>
              <w:t>714.46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21303</w:t>
            </w:r>
          </w:p>
        </w:tc>
        <w:tc>
          <w:tcPr>
            <w:tcW w:w="4535" w:type="dxa"/>
            <w:vAlign w:val="center"/>
          </w:tcPr>
          <w:p>
            <w:pPr>
              <w:pStyle w:val="16"/>
            </w:pPr>
            <w:r>
              <w:t>水利</w:t>
            </w:r>
          </w:p>
        </w:tc>
        <w:tc>
          <w:tcPr>
            <w:tcW w:w="2551" w:type="dxa"/>
            <w:vAlign w:val="center"/>
          </w:tcPr>
          <w:p>
            <w:pPr>
              <w:pStyle w:val="15"/>
            </w:pPr>
            <w:r>
              <w:t>714.46</w:t>
            </w:r>
          </w:p>
        </w:tc>
        <w:tc>
          <w:tcPr>
            <w:tcW w:w="2551" w:type="dxa"/>
            <w:vAlign w:val="center"/>
          </w:tcPr>
          <w:p>
            <w:pPr>
              <w:pStyle w:val="15"/>
            </w:pPr>
            <w:r>
              <w:t>714.46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2130306</w:t>
            </w:r>
          </w:p>
        </w:tc>
        <w:tc>
          <w:tcPr>
            <w:tcW w:w="4535" w:type="dxa"/>
            <w:vAlign w:val="center"/>
          </w:tcPr>
          <w:p>
            <w:pPr>
              <w:pStyle w:val="16"/>
            </w:pPr>
            <w:r>
              <w:t>水利工程运行与维护</w:t>
            </w:r>
          </w:p>
        </w:tc>
        <w:tc>
          <w:tcPr>
            <w:tcW w:w="2551" w:type="dxa"/>
            <w:vAlign w:val="center"/>
          </w:tcPr>
          <w:p>
            <w:pPr>
              <w:pStyle w:val="15"/>
            </w:pPr>
            <w:r>
              <w:t>714.46</w:t>
            </w:r>
          </w:p>
        </w:tc>
        <w:tc>
          <w:tcPr>
            <w:tcW w:w="2551" w:type="dxa"/>
            <w:vAlign w:val="center"/>
          </w:tcPr>
          <w:p>
            <w:pPr>
              <w:pStyle w:val="15"/>
            </w:pPr>
            <w:r>
              <w:t>714.46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71.60</w:t>
            </w:r>
          </w:p>
        </w:tc>
        <w:tc>
          <w:tcPr>
            <w:tcW w:w="2551" w:type="dxa"/>
            <w:vAlign w:val="center"/>
          </w:tcPr>
          <w:p>
            <w:pPr>
              <w:pStyle w:val="15"/>
            </w:pPr>
            <w:r>
              <w:t>71.60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71.60</w:t>
            </w:r>
          </w:p>
        </w:tc>
        <w:tc>
          <w:tcPr>
            <w:tcW w:w="2551" w:type="dxa"/>
            <w:vAlign w:val="center"/>
          </w:tcPr>
          <w:p>
            <w:pPr>
              <w:pStyle w:val="15"/>
            </w:pPr>
            <w:r>
              <w:t>71.60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71.60</w:t>
            </w:r>
          </w:p>
        </w:tc>
        <w:tc>
          <w:tcPr>
            <w:tcW w:w="2551" w:type="dxa"/>
            <w:vAlign w:val="center"/>
          </w:tcPr>
          <w:p>
            <w:pPr>
              <w:pStyle w:val="15"/>
            </w:pPr>
            <w:r>
              <w:t>71.60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332007灵寿县磁右灌区管理中心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1158.21</w:t>
            </w:r>
          </w:p>
        </w:tc>
        <w:tc>
          <w:tcPr>
            <w:tcW w:w="2551" w:type="dxa"/>
            <w:vAlign w:val="center"/>
          </w:tcPr>
          <w:p>
            <w:pPr>
              <w:pStyle w:val="19"/>
            </w:pPr>
            <w:r>
              <w:t>1098.42</w:t>
            </w:r>
          </w:p>
        </w:tc>
        <w:tc>
          <w:tcPr>
            <w:tcW w:w="2551" w:type="dxa"/>
            <w:vAlign w:val="center"/>
          </w:tcPr>
          <w:p>
            <w:pPr>
              <w:pStyle w:val="19"/>
            </w:pPr>
            <w:r>
              <w:t>59.79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872.15</w:t>
            </w:r>
          </w:p>
        </w:tc>
        <w:tc>
          <w:tcPr>
            <w:tcW w:w="2551" w:type="dxa"/>
            <w:vAlign w:val="center"/>
          </w:tcPr>
          <w:p>
            <w:pPr>
              <w:pStyle w:val="15"/>
            </w:pPr>
            <w:r>
              <w:t>872.15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347.33</w:t>
            </w:r>
          </w:p>
        </w:tc>
        <w:tc>
          <w:tcPr>
            <w:tcW w:w="2551" w:type="dxa"/>
            <w:vAlign w:val="center"/>
          </w:tcPr>
          <w:p>
            <w:pPr>
              <w:pStyle w:val="15"/>
            </w:pPr>
            <w:r>
              <w:t>347.33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32.62</w:t>
            </w:r>
          </w:p>
        </w:tc>
        <w:tc>
          <w:tcPr>
            <w:tcW w:w="2551" w:type="dxa"/>
            <w:vAlign w:val="center"/>
          </w:tcPr>
          <w:p>
            <w:pPr>
              <w:pStyle w:val="15"/>
            </w:pPr>
            <w:r>
              <w:t>32.62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232.12</w:t>
            </w:r>
          </w:p>
        </w:tc>
        <w:tc>
          <w:tcPr>
            <w:tcW w:w="2551" w:type="dxa"/>
            <w:vAlign w:val="center"/>
          </w:tcPr>
          <w:p>
            <w:pPr>
              <w:pStyle w:val="15"/>
            </w:pPr>
            <w:r>
              <w:t>232.12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94.50</w:t>
            </w:r>
          </w:p>
        </w:tc>
        <w:tc>
          <w:tcPr>
            <w:tcW w:w="2551" w:type="dxa"/>
            <w:vAlign w:val="center"/>
          </w:tcPr>
          <w:p>
            <w:pPr>
              <w:pStyle w:val="15"/>
            </w:pPr>
            <w:r>
              <w:t>94.50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47.20</w:t>
            </w:r>
          </w:p>
        </w:tc>
        <w:tc>
          <w:tcPr>
            <w:tcW w:w="2551" w:type="dxa"/>
            <w:vAlign w:val="center"/>
          </w:tcPr>
          <w:p>
            <w:pPr>
              <w:pStyle w:val="15"/>
            </w:pPr>
            <w:r>
              <w:t>47.20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39.70</w:t>
            </w:r>
          </w:p>
        </w:tc>
        <w:tc>
          <w:tcPr>
            <w:tcW w:w="2551" w:type="dxa"/>
            <w:vAlign w:val="center"/>
          </w:tcPr>
          <w:p>
            <w:pPr>
              <w:pStyle w:val="15"/>
            </w:pPr>
            <w:r>
              <w:t>39.70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7.08</w:t>
            </w:r>
          </w:p>
        </w:tc>
        <w:tc>
          <w:tcPr>
            <w:tcW w:w="2551" w:type="dxa"/>
            <w:vAlign w:val="center"/>
          </w:tcPr>
          <w:p>
            <w:pPr>
              <w:pStyle w:val="15"/>
            </w:pPr>
            <w:r>
              <w:t>7.08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71.60</w:t>
            </w:r>
          </w:p>
        </w:tc>
        <w:tc>
          <w:tcPr>
            <w:tcW w:w="2551" w:type="dxa"/>
            <w:vAlign w:val="center"/>
          </w:tcPr>
          <w:p>
            <w:pPr>
              <w:pStyle w:val="15"/>
            </w:pPr>
            <w:r>
              <w:t>71.60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59.79</w:t>
            </w:r>
          </w:p>
        </w:tc>
        <w:tc>
          <w:tcPr>
            <w:tcW w:w="2551" w:type="dxa"/>
            <w:vAlign w:val="center"/>
          </w:tcPr>
          <w:p>
            <w:pPr>
              <w:pStyle w:val="15"/>
            </w:pPr>
          </w:p>
        </w:tc>
        <w:tc>
          <w:tcPr>
            <w:tcW w:w="2551" w:type="dxa"/>
            <w:vAlign w:val="center"/>
          </w:tcPr>
          <w:p>
            <w:pPr>
              <w:pStyle w:val="15"/>
            </w:pPr>
            <w:r>
              <w:t>59.79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19.74</w:t>
            </w:r>
          </w:p>
        </w:tc>
        <w:tc>
          <w:tcPr>
            <w:tcW w:w="2551" w:type="dxa"/>
            <w:vAlign w:val="center"/>
          </w:tcPr>
          <w:p>
            <w:pPr>
              <w:pStyle w:val="15"/>
            </w:pPr>
          </w:p>
        </w:tc>
        <w:tc>
          <w:tcPr>
            <w:tcW w:w="2551" w:type="dxa"/>
            <w:vAlign w:val="center"/>
          </w:tcPr>
          <w:p>
            <w:pPr>
              <w:pStyle w:val="15"/>
            </w:pPr>
            <w:r>
              <w:t>19.74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2.56</w:t>
            </w:r>
          </w:p>
        </w:tc>
        <w:tc>
          <w:tcPr>
            <w:tcW w:w="2551" w:type="dxa"/>
            <w:vAlign w:val="center"/>
          </w:tcPr>
          <w:p>
            <w:pPr>
              <w:pStyle w:val="15"/>
            </w:pPr>
          </w:p>
        </w:tc>
        <w:tc>
          <w:tcPr>
            <w:tcW w:w="2551" w:type="dxa"/>
            <w:vAlign w:val="center"/>
          </w:tcPr>
          <w:p>
            <w:pPr>
              <w:pStyle w:val="15"/>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4.24</w:t>
            </w:r>
          </w:p>
        </w:tc>
        <w:tc>
          <w:tcPr>
            <w:tcW w:w="2551" w:type="dxa"/>
            <w:vAlign w:val="center"/>
          </w:tcPr>
          <w:p>
            <w:pPr>
              <w:pStyle w:val="15"/>
            </w:pPr>
          </w:p>
        </w:tc>
        <w:tc>
          <w:tcPr>
            <w:tcW w:w="2551" w:type="dxa"/>
            <w:vAlign w:val="center"/>
          </w:tcPr>
          <w:p>
            <w:pPr>
              <w:pStyle w:val="15"/>
            </w:pPr>
            <w:r>
              <w:t>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4.55</w:t>
            </w:r>
          </w:p>
        </w:tc>
        <w:tc>
          <w:tcPr>
            <w:tcW w:w="2551" w:type="dxa"/>
            <w:vAlign w:val="center"/>
          </w:tcPr>
          <w:p>
            <w:pPr>
              <w:pStyle w:val="15"/>
            </w:pPr>
          </w:p>
        </w:tc>
        <w:tc>
          <w:tcPr>
            <w:tcW w:w="2551" w:type="dxa"/>
            <w:vAlign w:val="center"/>
          </w:tcPr>
          <w:p>
            <w:pPr>
              <w:pStyle w:val="15"/>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7.18</w:t>
            </w:r>
          </w:p>
        </w:tc>
        <w:tc>
          <w:tcPr>
            <w:tcW w:w="2551" w:type="dxa"/>
            <w:vAlign w:val="center"/>
          </w:tcPr>
          <w:p>
            <w:pPr>
              <w:pStyle w:val="15"/>
            </w:pPr>
          </w:p>
        </w:tc>
        <w:tc>
          <w:tcPr>
            <w:tcW w:w="2551" w:type="dxa"/>
            <w:vAlign w:val="center"/>
          </w:tcPr>
          <w:p>
            <w:pPr>
              <w:pStyle w:val="15"/>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4.82</w:t>
            </w:r>
          </w:p>
        </w:tc>
        <w:tc>
          <w:tcPr>
            <w:tcW w:w="2551" w:type="dxa"/>
            <w:vAlign w:val="center"/>
          </w:tcPr>
          <w:p>
            <w:pPr>
              <w:pStyle w:val="15"/>
            </w:pPr>
          </w:p>
        </w:tc>
        <w:tc>
          <w:tcPr>
            <w:tcW w:w="2551" w:type="dxa"/>
            <w:vAlign w:val="center"/>
          </w:tcPr>
          <w:p>
            <w:pPr>
              <w:pStyle w:val="15"/>
            </w:pPr>
            <w:r>
              <w:t>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16.70</w:t>
            </w:r>
          </w:p>
        </w:tc>
        <w:tc>
          <w:tcPr>
            <w:tcW w:w="2551" w:type="dxa"/>
            <w:vAlign w:val="center"/>
          </w:tcPr>
          <w:p>
            <w:pPr>
              <w:pStyle w:val="15"/>
            </w:pPr>
          </w:p>
        </w:tc>
        <w:tc>
          <w:tcPr>
            <w:tcW w:w="2551" w:type="dxa"/>
            <w:vAlign w:val="center"/>
          </w:tcPr>
          <w:p>
            <w:pPr>
              <w:pStyle w:val="15"/>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226.27</w:t>
            </w:r>
          </w:p>
        </w:tc>
        <w:tc>
          <w:tcPr>
            <w:tcW w:w="2551" w:type="dxa"/>
            <w:vAlign w:val="center"/>
          </w:tcPr>
          <w:p>
            <w:pPr>
              <w:pStyle w:val="15"/>
            </w:pPr>
            <w:r>
              <w:t>226.27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190.75</w:t>
            </w:r>
          </w:p>
        </w:tc>
        <w:tc>
          <w:tcPr>
            <w:tcW w:w="2551" w:type="dxa"/>
            <w:vAlign w:val="center"/>
          </w:tcPr>
          <w:p>
            <w:pPr>
              <w:pStyle w:val="15"/>
            </w:pPr>
            <w:r>
              <w:t>190.75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30304</w:t>
            </w:r>
          </w:p>
        </w:tc>
        <w:tc>
          <w:tcPr>
            <w:tcW w:w="4535" w:type="dxa"/>
            <w:vAlign w:val="center"/>
          </w:tcPr>
          <w:p>
            <w:pPr>
              <w:pStyle w:val="16"/>
            </w:pPr>
            <w:r>
              <w:t>抚恤金</w:t>
            </w:r>
          </w:p>
        </w:tc>
        <w:tc>
          <w:tcPr>
            <w:tcW w:w="2551" w:type="dxa"/>
            <w:vAlign w:val="center"/>
          </w:tcPr>
          <w:p>
            <w:pPr>
              <w:pStyle w:val="15"/>
            </w:pPr>
            <w:r>
              <w:t>5.22</w:t>
            </w:r>
          </w:p>
        </w:tc>
        <w:tc>
          <w:tcPr>
            <w:tcW w:w="2551" w:type="dxa"/>
            <w:vAlign w:val="center"/>
          </w:tcPr>
          <w:p>
            <w:pPr>
              <w:pStyle w:val="15"/>
            </w:pPr>
            <w:r>
              <w:t>5.22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332007灵寿县磁右灌区管理中心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332007灵寿县磁右灌区管理中心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332007灵寿县磁右灌区管理中心</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4.82</w:t>
            </w:r>
          </w:p>
        </w:tc>
        <w:tc>
          <w:tcPr>
            <w:tcW w:w="2381" w:type="dxa"/>
            <w:vAlign w:val="center"/>
          </w:tcPr>
          <w:p>
            <w:pPr>
              <w:pStyle w:val="19"/>
            </w:pPr>
            <w:r>
              <w:t>4.82</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r>
              <w:t>4.82</w:t>
            </w:r>
          </w:p>
        </w:tc>
        <w:tc>
          <w:tcPr>
            <w:tcW w:w="2381" w:type="dxa"/>
            <w:vAlign w:val="center"/>
          </w:tcPr>
          <w:p>
            <w:pPr>
              <w:pStyle w:val="15"/>
            </w:pPr>
            <w:r>
              <w:t>4.82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4.82</w:t>
            </w:r>
          </w:p>
        </w:tc>
        <w:tc>
          <w:tcPr>
            <w:tcW w:w="2381" w:type="dxa"/>
            <w:vAlign w:val="center"/>
          </w:tcPr>
          <w:p>
            <w:pPr>
              <w:pStyle w:val="15"/>
            </w:pPr>
            <w:r>
              <w:t>4.82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灵寿县磁右灌区管理中心2026年单位预算信息公开情况说明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按照《中华人民共和国预算法》、《地方预决算公开操作规程》和《关于进一步推进预算公开工作的实施意见》规定，现将灵寿县磁右灌区管理中心2026年单位预算公开如下：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组织开展大中型灌排工程建设与改造。指导节水灌溉有关工作。组织实施具有控制性的跨乡镇的重要水利工程建设与运行管理。指导农村水利改革创新和社会化服务体系建设。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灵寿县磁右灌区管理中心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1158.21万元，其中：一般公共预算收入1158.21万元，基金预算收入0.00万元，国有资本经营预算收入0.00万元，财政专户核拨收入0.00万元，单位资金收入0.00万元，上年结转结余0.00万元。</w:t>
      </w:r>
    </w:p>
    <w:p>
      <w:pPr>
        <w:pStyle w:val="30"/>
      </w:pPr>
      <w:r>
        <w:t>2、支出说明</w:t>
      </w:r>
    </w:p>
    <w:p>
      <w:pPr>
        <w:pStyle w:val="30"/>
      </w:pPr>
      <w:r>
        <w:t>收支预算总表支出栏、基本支出表、项目支出表按经济分类和支出功能分类科目编制，反映灵寿县磁右灌区管理中心年度单位预算中支出预算的总体情况。2026年支出预算1158.21万元，其中基本支出1158.21万元，包括人员经费1098.42万元和日常公用经费59.79万元；项目支出0.00万元，主要为本单位无项目资金支出；预计下年使用的单位资金结余0.00万元。委托业务费共计安排0.00万元。</w:t>
      </w:r>
    </w:p>
    <w:p>
      <w:pPr>
        <w:pStyle w:val="30"/>
      </w:pPr>
      <w:r>
        <w:t>3、比上年增减情况</w:t>
      </w:r>
    </w:p>
    <w:p>
      <w:pPr>
        <w:pStyle w:val="30"/>
      </w:pPr>
      <w:r>
        <w:t>2026年预算收支安排1158.21万元，较2025年预算增加36.27万元，其中：基本支出增加36.27万元，主要为工资调整增加人员经费。项目支出增加0.00万元，主要为本单位无项目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2026年，我单位机关运行经费共计安排59.79万元，主要用于日常维修、办公用房水电费、办公用房取暖费、办公用房物业管理费等日常运行支出。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2026年，我单位财政拨款“三公”经费预算安排4.82万元，其中因公出国（境）费0.00万元；公务用车购置及运维费4.82万元（其中：公务用车购置费为0.00万元，公务用车运维费4.82万元)；公务接待费0.00万元。与2025年相比减少0.88万元，增减变化的主要原因是公务用车运行维护费减少0.88万元，2026年压减公务用车运行维护费支出，故比2025年预算减少0.88万元。</w:t>
      </w:r>
    </w:p>
    <w:p>
      <w:pPr>
        <w:numPr>
          <w:ilvl w:val="0"/>
          <w:numId w:val="0"/>
        </w:numPr>
        <w:spacing w:before="10" w:after="10" w:line="240" w:lineRule="auto"/>
        <w:ind w:left="640" w:leftChars="0"/>
        <w:jc w:val="left"/>
        <w:outlineLvl w:val="5"/>
        <w:rPr>
          <w:rFonts w:ascii="Times New Roman" w:hAnsi="Times New Roman" w:eastAsia="方正仿宋_GBK" w:cs="Times New Roman"/>
          <w:sz w:val="28"/>
          <w:szCs w:val="2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 xml:space="preserve">    </w:t>
      </w:r>
      <w:r>
        <w:rPr>
          <w:rFonts w:hint="eastAsia" w:eastAsia="方正仿宋_GBK" w:cs="Times New Roman"/>
          <w:sz w:val="28"/>
          <w:szCs w:val="22"/>
          <w:lang w:val="en-US" w:eastAsia="zh-CN"/>
        </w:rPr>
        <w:t xml:space="preserve">    </w:t>
      </w:r>
      <w:r>
        <w:rPr>
          <w:rFonts w:hint="eastAsia" w:ascii="Times New Roman" w:hAnsi="Times New Roman" w:eastAsia="方正仿宋_GBK" w:cs="Times New Roman"/>
          <w:sz w:val="28"/>
          <w:szCs w:val="22"/>
          <w:lang w:val="en-US" w:eastAsia="zh-CN"/>
        </w:rPr>
        <w:t>我单位2026年无预算项目。</w:t>
      </w:r>
    </w:p>
    <w:p>
      <w:pPr>
        <w:numPr>
          <w:ilvl w:val="0"/>
          <w:numId w:val="0"/>
        </w:numPr>
        <w:spacing w:before="10" w:after="10" w:line="240" w:lineRule="auto"/>
        <w:jc w:val="left"/>
        <w:outlineLvl w:val="5"/>
        <w:rPr>
          <w:rFonts w:hint="default" w:ascii="Times New Roman" w:hAnsi="Times New Roman" w:eastAsia="方正仿宋_GBK" w:cs="Times New Roman"/>
          <w:sz w:val="28"/>
          <w:szCs w:val="2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val="en-US" w:eastAsia="zh-CN"/>
        </w:rPr>
        <w:t xml:space="preserve">    </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332007灵寿县磁右灌区管理中心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0.86</w:t>
            </w:r>
          </w:p>
        </w:tc>
        <w:tc>
          <w:tcPr>
            <w:tcW w:w="964" w:type="dxa"/>
            <w:vAlign w:val="center"/>
          </w:tcPr>
          <w:p>
            <w:pPr>
              <w:pStyle w:val="19"/>
            </w:pPr>
            <w:r>
              <w:t>0.86</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灵寿县磁右灌区管理中心小计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0.86</w:t>
            </w:r>
          </w:p>
        </w:tc>
        <w:tc>
          <w:tcPr>
            <w:tcW w:w="964" w:type="dxa"/>
            <w:vAlign w:val="center"/>
          </w:tcPr>
          <w:p>
            <w:pPr>
              <w:pStyle w:val="19"/>
            </w:pPr>
            <w:r>
              <w:t>0.86</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公用经费二</w:t>
            </w:r>
          </w:p>
        </w:tc>
        <w:tc>
          <w:tcPr>
            <w:tcW w:w="964" w:type="dxa"/>
            <w:vAlign w:val="center"/>
          </w:tcPr>
          <w:p>
            <w:pPr>
              <w:pStyle w:val="15"/>
            </w:pPr>
            <w:r>
              <w:t>59.79</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400</w:t>
            </w:r>
          </w:p>
        </w:tc>
        <w:tc>
          <w:tcPr>
            <w:tcW w:w="850" w:type="dxa"/>
            <w:vAlign w:val="center"/>
          </w:tcPr>
          <w:p>
            <w:pPr>
              <w:pStyle w:val="15"/>
            </w:pPr>
            <w:r>
              <w:t>0.00</w:t>
            </w:r>
          </w:p>
        </w:tc>
        <w:tc>
          <w:tcPr>
            <w:tcW w:w="964" w:type="dxa"/>
            <w:vAlign w:val="center"/>
          </w:tcPr>
          <w:p>
            <w:pPr>
              <w:pStyle w:val="15"/>
            </w:pPr>
            <w:r>
              <w:t>0.86</w:t>
            </w:r>
          </w:p>
        </w:tc>
        <w:tc>
          <w:tcPr>
            <w:tcW w:w="964" w:type="dxa"/>
            <w:vAlign w:val="center"/>
          </w:tcPr>
          <w:p>
            <w:pPr>
              <w:pStyle w:val="15"/>
            </w:pPr>
            <w:r>
              <w:t>0.86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灵寿县磁右灌区管理中心上年末固定资产金额为0.00万元（详见下表）。本年度拟购置固定资产总额为0.00万元，已按要求列入政府采购预算，详见政府采购预算表。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332007灵寿县磁右灌区管理中心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0D02278-DDB7-41D9-8DAA-3411F65A329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9D5964D6-02D5-4591-B3A9-0D2A6BFCBEC7}"/>
  </w:font>
  <w:font w:name="Arial">
    <w:panose1 w:val="020B0604020202020204"/>
    <w:charset w:val="00"/>
    <w:family w:val="auto"/>
    <w:pitch w:val="default"/>
    <w:sig w:usb0="E0002AFF" w:usb1="C0007843" w:usb2="00000009" w:usb3="00000000" w:csb0="400001FF" w:csb1="FFFF0000"/>
    <w:embedRegular r:id="rId3" w:fontKey="{E50B6694-C6F9-4447-8615-88DF1A75AC25}"/>
  </w:font>
  <w:font w:name="方正仿宋_GBK">
    <w:altName w:val="微软雅黑"/>
    <w:panose1 w:val="00000000000000000000"/>
    <w:charset w:val="00"/>
    <w:family w:val="auto"/>
    <w:pitch w:val="default"/>
    <w:sig w:usb0="00000000" w:usb1="00000000" w:usb2="00000000" w:usb3="00000000" w:csb0="00000000" w:csb1="00000000"/>
    <w:embedRegular r:id="rId4" w:fontKey="{10B1BF52-5F5B-49BE-A668-EAB4D7D2F79A}"/>
  </w:font>
  <w:font w:name="方正小标宋_GBK">
    <w:panose1 w:val="03000509000000000000"/>
    <w:charset w:val="86"/>
    <w:family w:val="auto"/>
    <w:pitch w:val="default"/>
    <w:sig w:usb0="00000001" w:usb1="080E0000" w:usb2="00000000" w:usb3="00000000" w:csb0="00040000" w:csb1="00000000"/>
    <w:embedRegular r:id="rId5" w:fontKey="{0AAC7DFC-9788-4169-AF47-039AB20BD9D0}"/>
  </w:font>
  <w:font w:name="方正书宋_GBK">
    <w:altName w:val="微软雅黑"/>
    <w:panose1 w:val="00000000000000000000"/>
    <w:charset w:val="00"/>
    <w:family w:val="auto"/>
    <w:pitch w:val="default"/>
    <w:sig w:usb0="00000000" w:usb1="00000000" w:usb2="00000000" w:usb3="00000000" w:csb0="00000000" w:csb1="00000000"/>
    <w:embedRegular r:id="rId6" w:fontKey="{D397C510-8024-434E-A34B-92C60ACA1E8C}"/>
  </w:font>
  <w:font w:name="方正楷体_GBK">
    <w:altName w:val="微软雅黑"/>
    <w:panose1 w:val="00000000000000000000"/>
    <w:charset w:val="00"/>
    <w:family w:val="auto"/>
    <w:pitch w:val="default"/>
    <w:sig w:usb0="00000000" w:usb1="00000000" w:usb2="00000000" w:usb3="00000000" w:csb0="00000000" w:csb1="00000000"/>
    <w:embedRegular r:id="rId7" w:fontKey="{1B114B2A-CB12-4BAA-8140-CF6122290244}"/>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AFFC83"/>
    <w:multiLevelType w:val="singleLevel"/>
    <w:tmpl w:val="6CAFFC8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c4YWQ2NjVhNTEwOTQ3YzRiNGEyZDY5MWYyOWYzY2EifQ=="/>
  </w:docVars>
  <w:rsids>
    <w:rsidRoot w:val="00000000"/>
    <w:rsid w:val="0B84226E"/>
    <w:rsid w:val="1F8776C4"/>
    <w:rsid w:val="2D646704"/>
    <w:rsid w:val="3C442983"/>
    <w:rsid w:val="44534B75"/>
    <w:rsid w:val="4E7F60D0"/>
    <w:rsid w:val="53F020D5"/>
    <w:rsid w:val="55A01BED"/>
    <w:rsid w:val="596931AE"/>
    <w:rsid w:val="6D920F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174</Pages>
  <Words>49998</Words>
  <Characters>59255</Characters>
  <TotalTime>7</TotalTime>
  <ScaleCrop>false</ScaleCrop>
  <LinksUpToDate>false</LinksUpToDate>
  <CharactersWithSpaces>60426</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2026-02-03T14:48:00Z</dcterms:created>
  <dc:creator>Administrator</dc:creator>
  <cp:lastModifiedBy>Administrator</cp:lastModifiedBy>
  <dcterms:modified xsi:type="dcterms:W3CDTF">2026-02-06T03:15:15Z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EA1B9A359EBE4F16B81587BE6888CF3D_12</vt:lpwstr>
  </property>
  <property fmtid="{D5CDD505-2E9C-101B-9397-08002B2CF9AE}" pid="4" name="KSOTemplateDocerSaveRecord">
    <vt:lpwstr>eyJoZGlkIjoiZDcyODM1ZjQyN2NmYmRkY2I4OGE5ZTQ3ODE0NmVhZGQiLCJ1c2VySWQiOiI4MDc5MTYwMzUifQ==</vt:lpwstr>
  </property>
</Properties>
</file>