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A9D18E" w:themeColor="accent6" w:themeTint="99"/>
  <w:body>
    <w:p w14:paraId="7F7EDC11">
      <w:pPr>
        <w:jc w:val="center"/>
        <w:rPr>
          <w:rFonts w:cs="黑体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cs="黑体" w:asciiTheme="majorEastAsia" w:hAnsiTheme="majorEastAsia" w:eastAsiaTheme="majorEastAsia"/>
          <w:b/>
          <w:sz w:val="44"/>
          <w:szCs w:val="44"/>
        </w:rPr>
        <w:t>国家基本公共卫生服务项目公示</w:t>
      </w:r>
    </w:p>
    <w:p w14:paraId="1A5A1D27">
      <w:pPr>
        <w:ind w:firstLine="420" w:firstLineChars="2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国家基本公共卫生服务项目是党中央、国务院为应对我国面临的主要公共卫生问题，为提高居民健康水平，从国家层面系统性地、全局性地作出的一项重大制度安排。项目自2009年实施以来，服务内容从九类扩展到十</w:t>
      </w: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类，全部免费向群众提供。</w:t>
      </w:r>
    </w:p>
    <w:p w14:paraId="3EDCB519">
      <w:pPr>
        <w:ind w:firstLine="420" w:firstLineChars="2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  <w:sectPr>
          <w:pgSz w:w="11906" w:h="16838"/>
          <w:pgMar w:top="1134" w:right="1474" w:bottom="1134" w:left="1474" w:header="851" w:footer="992" w:gutter="0"/>
          <w:cols w:space="425" w:num="1"/>
          <w:docGrid w:type="lines" w:linePitch="312" w:charSpace="0"/>
        </w:sectPr>
      </w:pPr>
    </w:p>
    <w:p w14:paraId="091E7DAD">
      <w:pPr>
        <w:ind w:firstLine="420" w:firstLineChars="2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</w:p>
    <w:p w14:paraId="7858AEC1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  <w:sectPr>
          <w:type w:val="continuous"/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p w14:paraId="7D10F6EB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居民健康档案(2009年开始实施）</w:t>
      </w:r>
    </w:p>
    <w:p w14:paraId="13EB34C2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服务对象：辖区内常住居民(指居住半年以上的户籍及非户籍居民）</w:t>
      </w:r>
    </w:p>
    <w:p w14:paraId="77569D27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服务内容：居民健康档案的建立 居民健康档案的       使用  居民健康档案的维护管理</w:t>
      </w:r>
    </w:p>
    <w:p w14:paraId="613B2FE5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</w:pPr>
    </w:p>
    <w:p w14:paraId="162EA0EF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预防接种（2009年开始实施）</w:t>
      </w:r>
    </w:p>
    <w:p w14:paraId="3A90ECE1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服务对象：辖区内0-6岁儿童和其他重点人群</w:t>
      </w:r>
    </w:p>
    <w:p w14:paraId="41A143CD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服务内容：预防接种管理    预防接种  </w:t>
      </w:r>
    </w:p>
    <w:p w14:paraId="25FD37FA">
      <w:pPr>
        <w:ind w:firstLine="1050" w:firstLine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疑似预防接种异常反应处理</w:t>
      </w:r>
    </w:p>
    <w:p w14:paraId="2E593AEC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</w:pPr>
    </w:p>
    <w:p w14:paraId="0FB9D6D2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孕产妇健康管理（2009年开始实施）</w:t>
      </w:r>
    </w:p>
    <w:p w14:paraId="183A09F8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服务对象：辖区内常住的孕产妇</w:t>
      </w:r>
    </w:p>
    <w:p w14:paraId="7296EF00">
      <w:pPr>
        <w:ind w:left="945" w:hanging="945" w:hanging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服务内容：孕早期健康管理   孕中期健康管理 </w:t>
      </w:r>
    </w:p>
    <w:p w14:paraId="076A55DE">
      <w:pPr>
        <w:ind w:firstLine="1050" w:firstLine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孕晚期健康管理    产后访视</w:t>
      </w:r>
    </w:p>
    <w:p w14:paraId="1E5B813A">
      <w:pPr>
        <w:ind w:firstLine="1050" w:firstLine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产后42天健康管理</w:t>
      </w:r>
    </w:p>
    <w:p w14:paraId="3FB36589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0898E744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慢性病患者健康管理（2009年开始实施）</w:t>
      </w:r>
    </w:p>
    <w:p w14:paraId="257630A9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慢性病患者健康管理</w:t>
      </w:r>
      <w:r>
        <w:rPr>
          <w:rFonts w:hint="eastAsia" w:ascii="仿宋_GB2312" w:hAnsi="仿宋_GB2312" w:eastAsia="仿宋_GB2312" w:cs="仿宋_GB2312"/>
          <w:color w:val="000000"/>
          <w:szCs w:val="21"/>
          <w:highlight w:val="yellow"/>
          <w:shd w:val="clear" w:color="auto" w:fill="FFFFFF"/>
        </w:rPr>
        <w:t>（高血压</w:t>
      </w: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）</w:t>
      </w:r>
    </w:p>
    <w:p w14:paraId="21D7682A">
      <w:pPr>
        <w:ind w:left="945" w:hanging="945" w:hanging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服务对象：辖区内35岁及以上常住居民中原发性高血压患者</w:t>
      </w:r>
    </w:p>
    <w:p w14:paraId="458F8AAD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服务内容：检查发现 随访评估和分类干预 健康体检  </w:t>
      </w:r>
    </w:p>
    <w:p w14:paraId="69356AAB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慢性病患者健康管理（</w:t>
      </w:r>
      <w:r>
        <w:rPr>
          <w:rFonts w:hint="eastAsia" w:ascii="仿宋_GB2312" w:hAnsi="仿宋_GB2312" w:eastAsia="仿宋_GB2312" w:cs="仿宋_GB2312"/>
          <w:color w:val="000000"/>
          <w:szCs w:val="21"/>
          <w:highlight w:val="yellow"/>
          <w:shd w:val="clear" w:color="auto" w:fill="FFFFFF"/>
        </w:rPr>
        <w:t>2型糖尿病</w:t>
      </w: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）</w:t>
      </w:r>
    </w:p>
    <w:p w14:paraId="5802F598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服务对象：辖区内35岁及以上常住居民中二型糖尿病患者</w:t>
      </w:r>
    </w:p>
    <w:p w14:paraId="5EC2F3DB">
      <w:pPr>
        <w:ind w:left="945" w:hanging="945" w:hangingChars="450"/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服务内容：检查发现 随访评估和分类干预 健康体检</w:t>
      </w:r>
    </w:p>
    <w:p w14:paraId="6F565733">
      <w:pPr>
        <w:ind w:left="945" w:hanging="945" w:hangingChars="450"/>
        <w:rPr>
          <w:rFonts w:hint="default" w:ascii="仿宋_GB2312" w:hAnsi="仿宋_GB2312" w:eastAsia="仿宋_GB2312" w:cs="仿宋_GB2312"/>
          <w:color w:val="000000"/>
          <w:szCs w:val="21"/>
          <w:highlight w:val="yellow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慢性病患者健康管理</w:t>
      </w:r>
      <w:r>
        <w:rPr>
          <w:rFonts w:hint="default" w:ascii="仿宋_GB2312" w:hAnsi="仿宋_GB2312" w:eastAsia="仿宋_GB2312" w:cs="仿宋_GB2312"/>
          <w:color w:val="000000"/>
          <w:szCs w:val="21"/>
          <w:shd w:val="clear" w:color="auto" w:fill="FFFFFF"/>
          <w:lang w:val="en-US"/>
        </w:rPr>
        <w:t>(</w:t>
      </w:r>
      <w:r>
        <w:rPr>
          <w:rFonts w:hint="eastAsia" w:ascii="仿宋_GB2312" w:hAnsi="仿宋_GB2312" w:eastAsia="仿宋_GB2312" w:cs="仿宋_GB2312"/>
          <w:color w:val="000000"/>
          <w:szCs w:val="21"/>
          <w:highlight w:val="yellow"/>
          <w:shd w:val="clear" w:color="auto" w:fill="FFFFFF"/>
          <w:lang w:val="en-US" w:eastAsia="zh-CN"/>
        </w:rPr>
        <w:t>慢性阻塞性肺疾病2024年开始实施）</w:t>
      </w:r>
    </w:p>
    <w:p w14:paraId="605CDDCA">
      <w:pPr>
        <w:ind w:left="1050" w:hanging="1050" w:hangingChars="500"/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 35 岁及以上常住居民中慢性阻塞性肺疾病</w:t>
      </w:r>
    </w:p>
    <w:p w14:paraId="72B03FBA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服务内容：患者信息管理  随访评估和分类干预 </w:t>
      </w:r>
    </w:p>
    <w:p w14:paraId="407B4731">
      <w:pPr>
        <w:ind w:firstLine="945" w:firstLineChars="450"/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 健康体检</w:t>
      </w:r>
    </w:p>
    <w:p w14:paraId="7B606DF2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4A73D7C9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卫生监督协管（2011年开始实施）</w:t>
      </w:r>
    </w:p>
    <w:p w14:paraId="283A1C37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服务对象：辖区内居民</w:t>
      </w:r>
    </w:p>
    <w:p w14:paraId="6F223652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服务内容：食源性疾病及相关信息报告  饮用水卫生安全巡查 学校卫生服务  非法行医和非法采供血信息报告   计划生育相关信息报告</w:t>
      </w:r>
    </w:p>
    <w:p w14:paraId="51D76FDB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健康教育（2009年开始实施）</w:t>
      </w:r>
    </w:p>
    <w:p w14:paraId="6A3E1DE1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服务对象：辖区内常住居民</w:t>
      </w:r>
    </w:p>
    <w:p w14:paraId="446F0A90">
      <w:pPr>
        <w:ind w:left="945" w:hanging="945" w:hanging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服务内容：提供健康教育资料      设置健康教育宣传栏  开展公共健康咨询活动   举办健康知识讲座开展个性化健康教育</w:t>
      </w:r>
    </w:p>
    <w:p w14:paraId="4CCCC210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0915C040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儿童健康管理（2009年开始实施）</w:t>
      </w:r>
    </w:p>
    <w:p w14:paraId="1BA67FA9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服务对象：辖区内常住的0-6岁儿童</w:t>
      </w:r>
    </w:p>
    <w:p w14:paraId="4B5F60DA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服务内容：新生儿家庭访视    新生儿满月健康管理</w:t>
      </w:r>
    </w:p>
    <w:p w14:paraId="43C5C166">
      <w:pPr>
        <w:ind w:firstLine="945" w:firstLine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婴幼儿健康管理   学龄前儿童健康管理</w:t>
      </w:r>
    </w:p>
    <w:p w14:paraId="33963D6E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1F6A5055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老年人健康管理（2009年开始实施）</w:t>
      </w:r>
    </w:p>
    <w:p w14:paraId="7BA39BA4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服务对象：辖区内65岁及以上常住居民</w:t>
      </w:r>
    </w:p>
    <w:p w14:paraId="417FC676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服务内容：生活方式和健康状况评估   体格检查</w:t>
      </w:r>
    </w:p>
    <w:p w14:paraId="132519C7">
      <w:pPr>
        <w:ind w:firstLine="1050" w:firstLine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辅助检查   健康指导</w:t>
      </w:r>
    </w:p>
    <w:p w14:paraId="1A06340F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0073F151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严重精神障碍患者管理（2009年开始实施）</w:t>
      </w:r>
    </w:p>
    <w:p w14:paraId="4749E9CB">
      <w:pPr>
        <w:ind w:left="945" w:hanging="945" w:hanging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服务对象：辖区内常住居民中诊断明确、在家居住的严重精神障碍患者</w:t>
      </w:r>
    </w:p>
    <w:p w14:paraId="02A4A35F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服务内容：患者信息管理  随访评估和分类干预 </w:t>
      </w:r>
    </w:p>
    <w:p w14:paraId="28127088">
      <w:pPr>
        <w:ind w:firstLine="945" w:firstLine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 xml:space="preserve"> 健康体检</w:t>
      </w:r>
    </w:p>
    <w:p w14:paraId="61360007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5B5F64E0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肺结核患者健康管理（2015年开始实施）</w:t>
      </w:r>
    </w:p>
    <w:p w14:paraId="418F21F0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服务对象：辖区内确诊的常住肺结核患者</w:t>
      </w:r>
    </w:p>
    <w:p w14:paraId="4E22A81E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服务内容：筛查及推介转诊   第一次入户随访督导服药和随访管理    结案评估</w:t>
      </w:r>
    </w:p>
    <w:p w14:paraId="2E9DAF0D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</w:p>
    <w:p w14:paraId="37F76421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传染病和突发公共卫生事件报告和处理（2009年开始实施）</w:t>
      </w:r>
    </w:p>
    <w:p w14:paraId="2D298007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服务对象：辖区内服务人口</w:t>
      </w:r>
    </w:p>
    <w:p w14:paraId="506C1FFE">
      <w:pPr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服务内容：传染病疫情和突发公共卫生事件风险管理</w:t>
      </w:r>
    </w:p>
    <w:p w14:paraId="104540B7">
      <w:pPr>
        <w:ind w:firstLine="945" w:firstLine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传染病和突发公共卫生事件的发现和登记</w:t>
      </w:r>
    </w:p>
    <w:p w14:paraId="5D95710D">
      <w:pPr>
        <w:ind w:firstLine="945" w:firstLine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传染病和突发公共卫生事件相关信息报告</w:t>
      </w:r>
    </w:p>
    <w:p w14:paraId="228A5AC8">
      <w:pPr>
        <w:ind w:firstLine="945" w:firstLineChars="45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传染病和突发公共卫生事件的处理</w:t>
      </w:r>
    </w:p>
    <w:p w14:paraId="2458EFB9">
      <w:pPr>
        <w:ind w:firstLine="420" w:firstLineChars="200"/>
        <w:jc w:val="center"/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</w:pPr>
    </w:p>
    <w:p w14:paraId="2F6CC59E">
      <w:pPr>
        <w:ind w:firstLine="420" w:firstLineChars="200"/>
        <w:jc w:val="center"/>
        <w:rPr>
          <w:rFonts w:cs="仿宋_GB2312" w:asciiTheme="majorEastAsia" w:hAnsiTheme="majorEastAsia" w:eastAsiaTheme="majorEastAsia"/>
          <w:color w:val="000000"/>
          <w:szCs w:val="21"/>
          <w:shd w:val="clear" w:color="auto" w:fill="FFFFFF"/>
        </w:rPr>
      </w:pPr>
      <w:r>
        <w:rPr>
          <w:rFonts w:hint="eastAsia" w:cs="仿宋_GB2312" w:asciiTheme="majorEastAsia" w:hAnsiTheme="majorEastAsia" w:eastAsiaTheme="majorEastAsia"/>
          <w:color w:val="000000"/>
          <w:szCs w:val="21"/>
          <w:highlight w:val="yellow"/>
          <w:shd w:val="clear" w:color="auto" w:fill="FFFFFF"/>
        </w:rPr>
        <w:t>中医药健康管理（2013年开始实施）</w:t>
      </w:r>
    </w:p>
    <w:p w14:paraId="7B66CEB6">
      <w:pPr>
        <w:ind w:left="840" w:hanging="840" w:hangingChars="4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服务对象：辖区内65岁及以上常住居民和0-36个月常住儿童</w:t>
      </w:r>
    </w:p>
    <w:p w14:paraId="5CC7ECDD">
      <w:pPr>
        <w:ind w:left="1050" w:hanging="1050" w:hangingChars="500"/>
        <w:rPr>
          <w:rFonts w:ascii="仿宋_GB2312" w:hAnsi="仿宋_GB2312" w:eastAsia="仿宋_GB2312" w:cs="仿宋_GB2312"/>
          <w:color w:val="000000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t>服务内容：老年人中医体质辨识   老年人中医药保健指导  儿童中医药健康指导</w:t>
      </w:r>
    </w:p>
    <w:p w14:paraId="19613D3C">
      <w:pPr>
        <w:ind w:firstLine="945" w:firstLineChars="450"/>
        <w:rPr>
          <w:rFonts w:hint="eastAsia" w:ascii="仿宋_GB2312" w:hAnsi="仿宋_GB2312" w:eastAsia="仿宋_GB2312" w:cs="仿宋_GB2312"/>
          <w:color w:val="000000"/>
          <w:szCs w:val="21"/>
          <w:shd w:val="clear" w:color="auto" w:fill="FFFFFF"/>
        </w:rPr>
        <w:sectPr>
          <w:type w:val="continuous"/>
          <w:pgSz w:w="11906" w:h="16838"/>
          <w:pgMar w:top="1134" w:right="907" w:bottom="1134" w:left="964" w:header="851" w:footer="992" w:gutter="0"/>
          <w:cols w:space="425" w:num="2"/>
          <w:docGrid w:type="lines" w:linePitch="312" w:charSpace="0"/>
        </w:sectPr>
      </w:pPr>
    </w:p>
    <w:p w14:paraId="32293B77">
      <w:pPr>
        <w:jc w:val="center"/>
        <w:rPr>
          <w:rFonts w:ascii="仿宋_GB2312" w:hAnsi="仿宋_GB2312" w:eastAsia="仿宋_GB2312" w:cs="仿宋_GB2312"/>
          <w:b/>
          <w:color w:val="000000"/>
          <w:sz w:val="44"/>
          <w:szCs w:val="44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sz w:val="44"/>
          <w:szCs w:val="44"/>
          <w:shd w:val="clear" w:color="auto" w:fill="FFFFFF"/>
        </w:rPr>
        <w:t>灵寿县</w:t>
      </w:r>
      <w:r>
        <w:rPr>
          <w:rFonts w:hint="eastAsia" w:ascii="仿宋_GB2312" w:hAnsi="仿宋_GB2312" w:eastAsia="仿宋_GB2312" w:cs="仿宋_GB2312"/>
          <w:b/>
          <w:color w:val="000000"/>
          <w:sz w:val="44"/>
          <w:szCs w:val="44"/>
          <w:shd w:val="clear" w:color="auto" w:fill="FFFFFF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/>
          <w:color w:val="000000"/>
          <w:sz w:val="44"/>
          <w:szCs w:val="44"/>
          <w:shd w:val="clear" w:color="auto" w:fill="FFFFFF"/>
        </w:rPr>
        <w:t>国家基本公共卫生服务项目服务提供机构信息公示</w:t>
      </w:r>
    </w:p>
    <w:p w14:paraId="48B4F0D8">
      <w:pPr>
        <w:jc w:val="center"/>
        <w:rPr>
          <w:rFonts w:ascii="仿宋_GB2312" w:hAnsi="仿宋_GB2312" w:eastAsia="仿宋_GB2312" w:cs="仿宋_GB2312"/>
          <w:b/>
          <w:color w:val="000000"/>
          <w:sz w:val="10"/>
          <w:szCs w:val="10"/>
          <w:shd w:val="clear" w:color="auto" w:fill="FFFFFF"/>
        </w:rPr>
      </w:pPr>
    </w:p>
    <w:tbl>
      <w:tblPr>
        <w:tblStyle w:val="3"/>
        <w:tblW w:w="140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35"/>
        <w:gridCol w:w="810"/>
        <w:gridCol w:w="810"/>
        <w:gridCol w:w="780"/>
        <w:gridCol w:w="1290"/>
        <w:gridCol w:w="810"/>
        <w:gridCol w:w="1275"/>
        <w:gridCol w:w="6255"/>
      </w:tblGrid>
      <w:tr w14:paraId="43A4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52C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赵正国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19931198109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石家庄市灵寿县灵寿镇城东街84号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103E5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付德召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13102895157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1EC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石家庄市灵寿县灵寿镇东托村卫生室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金黑小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17633201765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石家庄市灵寿县灵寿镇东托村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3E7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石家庄市灵寿县灵寿镇南合村卫生室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李喜忠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13992883503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石家庄市灵寿县灵寿镇南合村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76B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石家庄市灵寿县灵寿镇安定村卫生室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罗庆岗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13191855262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石家庄市灵寿县灵寿镇安定村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8145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石家庄市灵寿县灵寿镇小东关村卫生室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罗慧珍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13292887931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石家庄市灵寿县灵寿镇小东关村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7BB8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孟风菊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13473138933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6DDC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石家庄市灵寿县灵寿镇漂里村卫生室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13383619384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石家庄市灵寿县灵寿镇漂里村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DDD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5B00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石长庆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13784312014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608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田锡文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18931182519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石家庄市灵寿县灵寿镇北岗村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2B49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石家庄市灵寿县灵寿镇岗头村卫生室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辛增华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18631129906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石家庄市灵寿县灵寿镇岗头村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1DAA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石家庄市灵寿县灵寿镇胡庄村卫生室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雷英军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13784297447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石家庄市灵寿县灵寿镇胡庄村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F14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王艳丽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13483682916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石家庄市灵寿县灵寿镇南岗村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8ED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石家庄市灵寿县灵寿镇城内村卫生室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4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张艳丽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18831182697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石家庄市灵寿县灵寿镇城内村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AA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石家庄市灵寿县灵寿镇大东关村卫生室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雷利民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13803335149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石家庄市灵寿县灵寿镇大东关村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7F0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石家庄市灵寿县灵寿镇孟托村卫生室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孟增文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13933808051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石家庄市灵寿县灵寿镇孟托村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A53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石家庄市灵寿县灵寿镇安托村卫生室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1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15176165432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石家庄市灵寿县灵寿镇安托村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4F1A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0EAB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石家庄市灵寿县灵寿镇西托村卫生室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李金平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13292885079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石家庄市灵寿县灵寿镇西托村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9D7E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石家庄市灵寿县灵寿镇东合村卫生室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邢志利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15231145776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石家庄市灵寿县灵寿镇东合村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7FD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杨春祥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13780415656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2935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石家庄市灵寿县灵寿镇西关村卫生室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刘金霞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13315466480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石家庄市灵寿县灵寿镇西关村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491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石家庄市灵寿县灵寿镇相托村卫生室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彭洪亮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15130160934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石家庄市灵寿县灵寿镇相托村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FCB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石家庄市灵寿县灵寿镇大吴庄村卫生室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曹国锋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15511497071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石家庄市灵寿县灵寿镇大吴庄村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954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石家庄市灵寿县贾惠贤诊所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营利性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（个体）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贾惠贤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82550687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石家庄市灵寿县灵寿镇西环南路78号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084BE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石家庄市灵寿县赵兰祥诊所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营利性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（个体）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赵兰祥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13273151394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石家庄市灵寿县灵寿镇正南北大街47-3号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4DA61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56D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石家庄市灵寿县时代广场小区卫生站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小区卫生站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邢春英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13503339340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石家庄市灵寿县新开街北段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4DC9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石家庄市灵寿县百富花城小区卫生站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小区卫生站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栗香爱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13031444916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灵寿县灵寿镇美食街18号楼101底商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3691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高文杰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82560233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石家庄市灵寿县三圣院乡三圣院村南环路路北19号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阻肺患者健康管理、严重精神障碍患者管理、肺结核患者健康管理、中医药健康管理、传染病及突发公共卫生事件报告和处理、卫生计生监督协管</w:t>
            </w:r>
          </w:p>
        </w:tc>
      </w:tr>
      <w:tr w14:paraId="0FEC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石家庄市灵寿县三圣院乡北纪城村卫生室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张春娥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15032698996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石家庄市灵寿县三圣院乡北纪城村中路村委会院内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CD67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石家庄市灵寿县三圣院乡三圣院村卫生室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李瑞雪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13630818413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石家庄市灵寿县三圣院乡三圣院村中心大街路北29号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47A6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石家庄市灵寿县三圣院乡白马岗村卫生室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刘光义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18132628161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石家庄市灵寿县三圣院乡白马岗村岭北路府前南街东十排1号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FB3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石家庄市灵寿县三圣院乡南纪城村卫生室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吕书芹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18032686762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石家庄市灵寿县三圣院乡南纪城村中心大街96号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B33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480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石家庄市灵寿县三圣院乡东纪城村卫生室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李文凯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13833194217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石家庄市灵寿县三圣院乡东纪城村北大街北1号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AE5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石家庄市灵寿县三圣院乡义合庄村卫生室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卜文素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18633907029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石家庄市灵寿县三圣院乡义合庄村小康路村委会院内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6F29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石家庄市灵寿县三圣院乡同下村卫生室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张永军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13933865918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石家庄市灵寿县三圣院乡同下村兴旺中大街南四巷22号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2C6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石家庄市灵寿县三圣院乡新兴村卫生室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15230827794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石家庄市灵寿县三圣院乡新兴村新兴大街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A6A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石家庄市灵寿县三圣院乡东木佛村卫生室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张会艳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13582124912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石家庄市灵寿县三圣院乡东木佛村小康路与通坝街交叉口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A49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石家庄市灵寿县三圣院乡西木佛村卫生室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柳会军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13831180214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三圣院乡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石家庄市灵寿县三圣院乡西木佛村南北大街东30排1号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1D97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石家庄市灵寿县灵寿县北洼乡卫生院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高俊峰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15200016916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石家庄市灵寿县北洼乡北洼村066县道北300米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性肺疾病健康管理、严重精神障碍患者管理、肺结核患者健康管理、中医药健康管理、传染病及突发公共卫生事件报告和处理、卫生计生监督协管</w:t>
            </w:r>
          </w:p>
        </w:tc>
      </w:tr>
      <w:tr w14:paraId="1F9D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6D9A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石家庄市灵寿县北洼乡北洼村卫生室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崔庆利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13933032457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石家庄市灵寿县北洼乡北洼村校前路12号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70D0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石家庄市灵寿县北洼乡南洼村卫生室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张庆海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13832151516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石家庄市灵寿县北洼乡南洼村福兴街西10排1号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015C6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石家庄市灵寿县北洼乡小韩楼村卫生室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王拥军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15831139867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石家庄市灵寿县北洼乡小韩楼村文明街8排1号东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5CA7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石家庄市灵寿县北洼乡南湖村卫生室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吕书强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13081068992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石家庄市灵寿县北洼乡南湖村中丰路西5号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152CB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石家庄市灵寿县北洼乡北湖村卫生室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周伟学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15533651557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石家庄市灵寿县北洼乡北湖村向阳区8排11号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6F60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石家庄市灵寿县北洼乡朱食村卫生室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祁金祥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13930410804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石家庄市灵寿县北洼乡朱食村集市街东6排1号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583B2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石家庄市灵寿县北洼乡西孙楼村卫生室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梁祖春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13832331475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石家庄市灵寿县北洼乡西孙楼村中心大街东26排西15号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3E18D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759D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石家庄市灵寿县北洼乡东孙楼村卫生室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李金忠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13933192811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石家庄市灵寿县北洼乡东孙楼村育才街西3排1号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075B4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石家庄市灵寿县北洼乡党家庄村卫生室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刘文锋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15232160811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北洼乡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石家庄市灵寿县北洼乡党家庄村鲜慧寺大街5排1号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性肺疾病健康管理、严重精神障碍患者管理、肺结核患者健康管理、中医药健康管理、传染病及突发公共卫生事件报告和处理、</w:t>
            </w:r>
          </w:p>
        </w:tc>
      </w:tr>
      <w:tr w14:paraId="1246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石家庄市灵寿县牛城中心卫生院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李拥军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13582124848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石家庄市灵寿县牛城乡牛城村市场街西段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阻肺患者健康管理、严重精神障碍患者管理、肺结核患者健康管理、中医药健康管理、传染病及突发公共卫生事件报告和处理、卫生计生监督协管</w:t>
            </w:r>
          </w:p>
        </w:tc>
      </w:tr>
      <w:tr w14:paraId="0C7DC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石家庄市灵寿县牛城乡南倾井村卫生室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吴志艳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13730110441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石家庄市灵寿县牛城乡南倾井村发展西路中段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351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石家庄市灵寿县牛城乡忽冻村卫生室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胡丁军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13603316702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石家庄市灵寿县牛城乡忽冻村致富路西6-6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DEC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石家庄市灵寿县牛城乡中倾井村卫生室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3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杨军丽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18630178290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石家庄市灵寿县牛城乡中倾井村村委前路北段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2B84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石家庄市灵寿县牛城乡北倾井村卫生室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刘建丽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15930148891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石家庄市灵寿县牛城乡北倾井村灵西路三排5号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5D7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0C1A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石家庄市灵寿县牛城乡倾井庄村卫生室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崔景峰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13231172546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石家庄市灵寿县牛城乡倾井庄村隆兴街北4号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7E1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石家庄市灵寿县牛城乡东城南村卫生室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赵兰芳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13180075753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石家庄市灵寿县牛城乡东城南村中心街北端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7096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石家庄市灵寿县牛城乡中王角村卫生室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段春霞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13731464436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石家庄市灵寿县牛城乡中王角村致富中大街中段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4A16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杨黑子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13784020684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石家庄市灵寿县牛城乡东洼村富裕街4排2号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AE01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石家庄市灵寿县牛城乡牛城村卫生室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倪合义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13931174460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石家庄市灵寿县牛城乡牛城村市场街15排1号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8F3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石家庄市灵寿县牛城乡牛城庄村卫生室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张京京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13930432868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石家庄市灵寿县牛城乡牛城庄村正阳街中段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969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石家庄市灵寿县牛城乡西城南村卫生室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安文红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15531142526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石家庄市灵寿县牛城乡西城南村维明路10排1号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6261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1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7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E6E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石家庄市灵寿县牛城乡东王角村卫生室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杨云中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13503113848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石家庄市灵寿县牛城乡东王角村红星大街西10排1号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BFD9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石家庄市灵寿县牛城乡故城村卫生室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冯志国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13784311082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石家庄市灵寿县牛城乡故城村西成路东段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865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石家庄市灵寿县牛城乡西王角村卫生室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赵常青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17736093351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石家庄市灵寿县牛城乡西王角村振兴大街13排21号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2B73E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石家庄市灵寿县牛城乡城西村卫生室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贺建国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17532122339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石家庄市灵寿县牛城乡城西村胜利西街7排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234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徐梅川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15176924525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牛城乡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石家庄市灵寿县牛城乡西洼村福兴路北1-44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032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费丽艳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13784323200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石家庄市灵寿县狗台乡北狗台村灵塔路西10号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阻肺患者健康管理、严重精神障碍患者管理、肺结核患者健康管理、中医药健康管理、传染病及突发公共卫生事件报告和处理、卫生计生监督协管</w:t>
            </w:r>
          </w:p>
        </w:tc>
      </w:tr>
      <w:tr w14:paraId="4C1C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石家庄市灵寿县狗台乡南狗台村卫生室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徐二录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13231175549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石家庄市灵寿县狗台乡南狗台村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5CD4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石家庄市灵寿县狗台乡张凡同村卫生室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冯富刚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13731094599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石家庄市灵寿县狗台乡张凡同村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EBEF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C87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石家庄市灵寿县狗台乡孙家庄村卫生室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15227818600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石家庄市灵寿县狗台乡孙家庄村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823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石家庄市灵寿县狗台乡北提下村卫生室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杨言竹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18233172946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石家庄市灵寿县狗台乡北堤下村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0AA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石家庄市灵寿县狗台乡南堤下村卫生室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高娜娜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15233641334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石家庄市灵寿县狗台乡南堤下村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943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石家庄市灵寿县狗台乡苏凡同村卫生室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7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苏顺瑞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15932652438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石家庄市灵寿县狗台乡苏凡同村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449C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石家庄市灵寿县狗台乡盖家庄村卫生室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徐东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15833953747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石家庄市灵寿县狗台乡盖家庄村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276A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石家庄市灵寿县狗台乡南城东村卫生室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付金玲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17717185055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石家庄市灵寿县狗台乡南城东村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C0E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石家庄市灵寿县狗台乡贯庄村卫生室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张锦霞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15831141970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石家庄市灵寿县狗台乡贯庄村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817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石家庄市灵寿县狗台乡东蒲北村卫生室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苗慧英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15832159810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石家庄市灵寿县狗台乡东蒲北村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3E6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石家庄市灵寿县狗台乡岗北村卫生室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王二方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13630831129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石家庄市灵寿县狗台乡岗北村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41F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5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3669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石家庄市灵寿县狗台乡尹凡同村卫生室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尹彩辉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13582176609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石家庄市灵寿县狗台乡尹凡同村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43F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石家庄市灵寿县狗台乡马阜安村卫生室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赵平海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13463973605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石家庄市灵寿县狗台乡马阜安村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6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20E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石家庄市灵寿县狗台乡武凡同村卫生室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罗瑞英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13722848250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石家庄市灵寿县狗台乡武凡同村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416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石家庄市灵寿县狗台乡栗阜安村卫生室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周金梅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15175116894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石家庄市灵寿县狗台乡栗阜安村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DA7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石家庄市灵寿县狗台乡王阜安村卫生室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刘云涛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13313038161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石家庄市灵寿县狗台乡王阜安村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794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石家庄市灵寿县狗台乡程阜安村卫生室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安英军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13784351886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石家庄市灵寿县狗台乡程阜安村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A82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石家庄市灵寿县狗台乡索阜安村卫生室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任国利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13147450622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石家庄市灵寿县狗台乡索阜安村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D78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石家庄市灵寿县狗台乡北狗台村卫生室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张翠华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15176872815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石家庄市灵寿县狗台乡北狗台村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2BE0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石家庄市灵寿县狗台乡景上村卫生室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金艳玲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18031442376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石家庄市灵寿县狗台乡景上村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0348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535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石家庄市灵寿县狗台乡北城东村卫生室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袁丽艳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18713163168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石家庄市灵寿县狗台乡北城东村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279D4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石家庄市灵寿县狗台乡张阜安村卫生室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付陈花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13832113369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石家庄市灵寿县狗台乡张阜安村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C36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申均平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13832335549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狗台乡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石家庄市灵寿县狗台乡南朱乐村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F4E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马平花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13419826257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石家庄市灵寿县塔上镇塔上村新开街北22号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4C15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石家庄市灵寿县塔上镇塔上村卫生室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张丛伟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15383003684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石家庄市灵寿县塔上镇塔上村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812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石家庄市灵寿县塔上镇马庄村卫生室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刘丽英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15227191956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石家庄市灵寿县塔上镇马庄村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4FC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石家庄市灵寿县塔上镇贾庄村卫生室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贾庆新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13171886339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石家庄市灵寿县塔上镇贾庄村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A7E1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石家庄市灵寿县塔上镇刘家村卫生室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刘美廷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13103214229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石家庄市灵寿县塔上镇刘家村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管理、中医药健康管理、传染病及突发公共卫生事件报告和处理、卫生计生监督</w:t>
            </w:r>
          </w:p>
        </w:tc>
      </w:tr>
      <w:tr w14:paraId="0F59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石家庄市灵寿县塔上镇高家湾村卫生室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刘真江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18733142105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石家庄市灵寿县塔上镇高家湾村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375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070F7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石家庄市灵寿县塔上镇北广化村卫生室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王德山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18832119838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石家庄市灵寿县塔上镇北广化村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BC2A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石家庄市灵寿县塔上镇南广化村卫生室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杜志伟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18603268469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石家庄市灵寿县塔上镇南广化村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0731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石家庄市灵寿县塔上镇中菅村卫生室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赵华利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18032150260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石家庄市灵寿县塔上镇中菅村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D7E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石家庄市灵寿县塔上镇东菅村卫生室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闫文刚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13111543632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石家庄市灵寿县塔上镇东菅村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F759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石家庄市灵寿县塔上镇李家庄村卫生室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李喜庆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13831124805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石家庄市灵寿县塔上镇李家庄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6B6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石家庄市灵寿县塔上镇西菅村卫生室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张春英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13273195481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石家庄市灵寿县塔上镇西菅村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CE0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石家庄市灵寿县塔上镇万里村卫生室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杜志伟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18603268469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石家庄市灵寿县塔上镇万里村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9CA8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石家庄市灵寿县塔上镇赵庄村卫生室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赵昭论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17532122192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石家庄市灵寿县塔上镇赵庄村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E65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石家庄市灵寿县塔上镇东金山村卫生室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聂军刚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13223499300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石家庄市灵寿县塔上镇东金山村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68C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E37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石家庄市灵寿县塔上镇曹庄村卫生室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张拴住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13081020460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石家庄市灵寿县塔上镇曹庄村  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59A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石家庄市灵寿县塔上镇索庄村卫生室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杜志伟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18603268469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塔上镇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石家庄市灵寿县塔上镇索庄村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管理、中医药健康管理、传染病及突发公共卫生事件报告和处理、卫生计生监督</w:t>
            </w:r>
          </w:p>
        </w:tc>
      </w:tr>
      <w:tr w14:paraId="06739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祁新波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18630139368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石家庄市灵寿县南燕川乡南燕川村北岭街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健康管理</w:t>
            </w:r>
          </w:p>
        </w:tc>
      </w:tr>
      <w:tr w14:paraId="5776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石家庄市灵寿县燕川乡东庄村卫生室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赵书心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13180492606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石家庄市灵寿县南燕川乡东庄村051县道西南侧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2C1CB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石家庄市灵寿县燕川乡官庄村卫生室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郝文研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15511609935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石家庄市灵寿县南燕川乡官庄村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13783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石家庄市灵寿县南燕川乡洞里村卫生室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孙海滨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13073188918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石家庄市灵寿县南燕川乡洞里村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51164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石家庄市灵寿县燕川乡西庄村卫生室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15830989983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石家庄市灵寿县南燕川乡西庄村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6377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石家庄市灵寿县燕川乡南燕川村卫生室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左爱民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15830681287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石家庄市灵寿县南燕川乡南燕川村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6401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3EBB2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石家庄市灵寿县燕川乡营里村卫生室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沈新书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15227151617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石家庄市灵寿县南燕川乡营里村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2EF6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石家庄市灵寿县燕川乡白家沟村卫生室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白秀太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15128112164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石家庄市灵寿县南燕川乡白家沟村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66D5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石家庄市灵寿县燕川乡北燕川村卫生室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朱江涛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15027755278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石家庄市灵寿县南燕川乡北燕川村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29E3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石家庄市灵寿县燕川乡鲁柏山村卫生室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张贵英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15175776433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石家庄市灵寿县南燕川乡鲁柏山村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76F8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石家庄市灵寿县燕川乡冯官庄村卫生室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15383834727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石家庄市灵寿县南燕川乡冯官庄村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482D3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石家庄市灵寿县南燕川乡南岸村卫生室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郝丽燕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13111533453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石家庄市灵寿县南燕川乡南岸村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3D33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石家庄市灵寿县燕川乡西湖社村卫生室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李书昌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18633472131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石家庄市灵寿县燕川乡西湖社村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4AAE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9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15830989983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南燕川乡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石家庄市灵寿县南燕川乡南庄村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健康管理</w:t>
            </w:r>
          </w:p>
        </w:tc>
      </w:tr>
      <w:tr w14:paraId="18BB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石家庄市灵寿县青同中心卫生院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马艳龙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19930510779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石家庄市灵寿县青同镇卫生院街1号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3E81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35BB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石家庄市灵寿县青同镇上邵村卫生室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杨瑞海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13784375459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石家庄市灵寿县青同镇上邵村长安路路北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C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2E2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石家庄市灵寿县青同镇下邵村卫生室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马拴祥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13582149129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石家庄市灵寿县青同镇下邵村青塔路与向阳街交口东南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72B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石家庄市灵寿县青同镇西青同村卫生室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孙书芹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15132174902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石家庄市灵寿县青同镇西青同村平安路路南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9F03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石家庄市灵寿县青同镇杨朱乐村卫生室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折星南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13785174986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石家庄市灵寿县青同镇杨朱乐村果园街北头路西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D4A4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石家庄市灵寿县青同镇苗朱乐村卫生室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18332215639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石家庄市灵寿县青同镇苗朱乐村小康路北三排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D97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石家庄市灵寿县青同镇马家坟村卫生室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牛二亮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13832112409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石家庄市灵寿县青同镇马家坟村文明路南侧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026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石家庄市灵寿县青同镇护驾疃村卫生室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白荣喜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13472110775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石家庄市灵寿县青同镇护驾疃村正中路北自强路路南4号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FE1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D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7FCE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石家庄市灵寿县青同镇韩朱乐村卫生室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刘增祥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13833470491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石家庄市灵寿县青同镇韩朱乐村小康路东侧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67F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石家庄市灵寿县青同镇韩洼村卫生室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孙雪彦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13831154011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石家庄市灵寿县青同镇韩洼村环乡路西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0C30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石家庄市灵寿县青同镇高朱乐村卫生室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高文会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15176963349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石家庄市灵寿县青同镇高朱乐村中大街路西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384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石家庄市灵寿县青同镇东青同村卫生室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黄金英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13933044212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石家庄市灵寿县青同镇东青同村校园街东侧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C44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石家庄市灵寿县青同镇北贾良村卫生室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杨风英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13483689390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石家庄市灵寿县青同镇北贾良村村一队路北中心街西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CBF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石家庄市灵寿县青同镇北白石村卫生室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折学会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13832134516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石家庄市灵寿县青同镇北白石村小康北街路东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E3D6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石家庄市灵寿县青同镇白朱乐村卫生室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范丽丽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13081005830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石家庄市灵寿县青同镇白朱乐村村内东街路北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E1C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56B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石家庄市灵寿县青同镇甄朱乐村卫生室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卢瑞江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13931140089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石家庄市灵寿县青同镇甄朱乐村玉华街西侧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B38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石家庄市灵寿县青同镇南青同村卫生室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张梅生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15532194898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石家庄市灵寿县青同镇南青同村锯齿路北侧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DEDA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石家庄市灵寿县青同镇南贾良村卫生室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赵军国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18713169546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石家庄市灵寿县青同镇南贾良村中心路路北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385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石家庄市灵寿县青同镇南白石村卫生室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马书军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13403213086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石家庄市灵寿县青同镇南白石村中心街路北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3A6B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石家庄市灵寿县青同镇刘朱乐村卫生室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刘文会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13933143646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青同镇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石家庄市灵寿县青同镇刘朱乐村桥东公路东侧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D1C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石家庄市灵寿县慈峪中心卫生院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谭兰芳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82580007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石家庄市灵寿县慈峪镇慈峪村西街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6C38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石家庄市灵寿县慈峪镇申家庄村卫生室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柳秀菊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15131103412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石家庄市灵寿县慈峪镇申家庄村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200A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7B9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石家庄市灵寿县慈峪镇上下庄村卫生室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李为民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13785110139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石家庄市灵寿县慈峪镇上下庄村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C82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石家庄市灵寿县慈峪镇西刘庄村卫生室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赵秀亭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13731099981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石家庄市灵寿县慈峪镇西刘庄村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41F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石家庄市灵寿县慈峪镇西柏山村卫生室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司须英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13383016362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石家庄市灵寿县慈峪镇西柏山村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05D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石家庄市灵寿县慈峪镇湾里村卫生室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何风娥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13191858490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石家庄市灵寿县慈峪镇湾里村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78A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石家庄市灵寿县慈峪镇北伍河村卫生室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李银忠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14730694787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石家庄市灵寿县慈峪镇北伍河村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12A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石家庄市灵寿县慈峪镇卢家洼村卫生室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卢国全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7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13722445291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石家庄市灵寿县慈峪镇卢家洼村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5E77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石家庄市灵寿县慈峪镇中伍河村卫生室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李新军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15003310133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石家庄市灵寿县慈峪镇中伍河村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99D8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石家庄市灵寿县慈峪镇土头村卫生室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13315973315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石家庄市灵寿县慈峪镇土头村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25C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石家庄市灵寿县慈峪镇柳沟村卫生室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郝振山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13463117094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石家庄市灵寿县慈峪镇柳沟村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8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ACD1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73DB8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石家庄市灵寿县慈峪镇苏家庄村卫生室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陈玉花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17532122118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石家庄市灵寿县慈峪镇苏家庄村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514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石家庄市灵寿县慈峪镇慈峪村卫生室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尹文海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13223495618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石家庄市灵寿县慈峪镇慈峪村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FC6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石家庄市灵寿县慈峪镇正峪村卫生室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卢子仪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18034562966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石家庄市灵寿县慈峪镇正峪村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2FB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石家庄市灵寿县慈峪镇西伍河村卫生室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李风莲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18332097348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石家庄市灵寿县慈峪镇西伍河村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EBB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石家庄市灵寿县慈峪镇冯家庄村卫生室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胡吉朝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13633314103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石家庄市灵寿县慈峪镇冯家庄村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4B19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石家庄市灵寿县慈峪镇东柏山村卫生室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刘秀丽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15830168631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石家庄市灵寿县慈峪镇东柏山村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88C2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石家庄市灵寿县慈峪镇石坎村卫生室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李金涛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13028667876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石家庄市灵寿县慈峪镇石坎村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44FA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石家庄市灵寿县慈峪镇东刘庄村卫生室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15028148673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石家庄市灵寿县慈峪镇东刘庄村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52F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石家庄市灵寿县慈峪镇岭北村卫生室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高春玲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15284313554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石家庄市灵寿县慈峪镇岭北村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858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FA5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石家庄市灵寿县慈峪镇杨家园村卫生室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侯海霞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15830169561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石家庄市灵寿县慈峪镇杨家园村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29E6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石家庄市灵寿县慈峪镇郝家河村卫生室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杜新建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13784034293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石家庄市灵寿县慈峪镇郝家河村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2BE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石家庄市灵寿县慈峪镇桥塘沿村卫生室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赵领玉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13833156498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石家庄市灵寿县慈峪镇桥塘沿村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8A7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石家庄市灵寿县慈峪镇胡家庄村卫生室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吴宵丽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15097322282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石家庄市灵寿县慈峪镇胡家庄村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0E86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石家庄市灵寿县慈峪镇董家庄村卫生室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袁冬雪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18712915653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石家庄市灵寿县慈峪镇董家庄村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3C1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石家庄市灵寿县慈峪镇龙田沟村卫生室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郝晓彦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17532122093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石家庄市灵寿县慈峪镇龙田沟村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1E6D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石家庄市灵寿县慈峪镇黑山村卫生室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王晓燕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13131130760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石家庄市灵寿县慈峪镇黑山村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55CE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8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石家庄市灵寿县慈峪镇寨里村卫生室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韩国群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15832487486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石家庄市灵寿县慈峪镇寨里村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63D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石家庄市灵寿县慈峪镇南伍河村卫生室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何文燕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18231198068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石家庄市灵寿县慈峪镇南伍河村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746B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212AF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石家庄市灵寿县慈峪镇东湖社村卫生室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李为民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13785110139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石家庄市灵寿县慈峪镇东湖社村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AB3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石家庄市灵寿县慈峪镇柳家庄村卫生室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石彦勤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13473877794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石家庄市灵寿县慈峪镇柳家庄村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58C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B3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E0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石家庄市灵寿县慈峪镇杨家庄村卫生室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9C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C3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郝雷杰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13473382950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41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慈峪镇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FF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石家庄市灵寿县慈峪镇杨家庄村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C94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高岩峰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82587715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石家庄市灵寿县谭庄乡北文城村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41D8D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石家庄市灵寿县谭庄乡刘库池村卫生室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韩文章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13473741876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F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石家庄市灵寿县谭庄乡刘库池村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4780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石家庄市灵寿县谭庄乡山门口村卫生室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许进升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17532122303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石家庄市灵寿县谭庄乡山门口村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E980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石家庄市灵寿县谭庄乡北谭庄村卫生室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高红梅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13315191949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石家庄市灵寿县谭庄乡北谭庄村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31DF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石家庄市灵寿县谭庄乡南谭庄村卫生室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李胜利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13703290588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石家庄市灵寿县谭庄乡南谭庄村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77D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石家庄市灵寿县谭庄乡南文城村卫生室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李胜利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13703290588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石家庄市灵寿县谭庄乡南文城村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53E0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45EF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石家庄市灵寿县谭庄乡北霍营村卫生室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李风海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1550572683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石家庄市灵寿县谭庄乡北霍营村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08B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石家庄市灵寿县谭庄乡中霍营村卫生室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李美秀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15612100624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石家庄市灵寿县谭庄乡中霍营村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C60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石家庄市灵寿县谭庄乡南阳沟村卫生室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王风林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13784382373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石家庄市灵寿县谭庄乡南阳沟村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A2B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石家庄市灵寿县谭庄乡北阳沟村卫生室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E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15613106425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石家庄市灵寿县谭庄乡北阳沟村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954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石家庄市灵寿县谭庄乡乔家庄村卫生室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杨凌霞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13785170669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谭庄乡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石家庄市灵寿县谭庄乡乔家庄村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03C3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石家庄市灵寿县灵寿县岔头镇卫生院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辛海斌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82560134 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石家庄市灵寿县岔头镇西岔头村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40CF3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石家庄市灵寿县岔头镇岸沟村卫生室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董瑞斌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15933996634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石家庄市灵寿县岔头镇岸沟村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CD09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石家庄市灵寿县岔头镇板峪村卫生室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胡文艺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15175178288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石家庄市灵寿县岔头镇板峪村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7F3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石家庄市灵寿县岔头镇大夫庄村卫生室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苏临战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13731103159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石家庄市灵寿县岔头镇大夫庄村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25D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5D76F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石家庄市灵寿县岔头镇大南地村卫生室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17332904119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石家庄市灵寿县岔头镇大南地村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D92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2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石家庄市灵寿县岔头镇东岔头村卫生室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王保勤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13633119582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石家庄市灵寿县岔头镇东岔头村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A58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石家庄市灵寿县岔头镇杜家沟村卫生室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13503202480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石家庄市灵寿县岔头镇杜家沟村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396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石家庄市灵寿县岔头镇高阳庄村卫生室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狄晓霞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13483171857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石家庄市灵寿县岔头镇高阳庄村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F25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石家庄市灵寿县岔头镇胡家坪村卫生室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申雯杰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15544556775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石家庄市灵寿县岔头镇胡家坪村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E2DB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石家庄市灵寿县岔头镇李家沟村卫生室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杨顺国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7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13582158534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石家庄市灵寿县岔头镇李家沟村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9802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石家庄市灵寿县岔头镇刘家沟村卫生室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董昌顺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13833172556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石家庄市灵寿县岔头镇刘家沟村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AE7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石家庄市灵寿县岔头镇牌房村卫生室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17332904119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石家庄市灵寿县岔头镇牌房村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6D7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石家庄市灵寿县岔头镇坡门口村卫生室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罗志敏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15230825456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石家庄市灵寿县岔头镇坡门口村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63E0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0AD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石家庄市灵寿县岔头镇松阳村卫生室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孙青江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13831196187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石家庄市灵寿县岔头镇松阳村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B02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石家庄市灵寿县岔头镇台头村卫生室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黄国强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13483114184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石家庄市灵寿县岔头镇台头村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FEA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石家庄市灵寿县岔头镇瓦房台村卫生室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安国卫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13803343450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石家庄市灵寿县岔头镇瓦房台村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2503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石家庄市灵寿县岔头镇王家庄村卫生室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王剑坤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13903394534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石家庄市灵寿县岔头镇王家庄村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A75E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石家庄市灵寿县岔头镇西岔头村卫生室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王丽华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13020845921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石家庄市灵寿县岔头镇西岔头村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E84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石家庄市灵寿县岔头镇寨南村卫生室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D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靳坚强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15028169294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岔头镇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石家庄市灵寿县岔头镇寨南村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89C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任彦慧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15032665330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石家庄市灵寿县南寨乡南寨村村西（南寨乡政府南200米）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，慢阻肺患者管理</w:t>
            </w:r>
          </w:p>
        </w:tc>
      </w:tr>
      <w:tr w14:paraId="6632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石家庄市灵寿县南寨乡马家庄村卫生室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夏光军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13582004511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石家庄市灵寿县南寨乡马家庄村前进路北中心街东1排2号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9AE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66393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石家庄市灵寿县南寨乡良同村卫生室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彭德利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13073132060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石家庄市灵寿县南寨乡良同村中心路（村委会）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D238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石家庄市灵寿县南寨乡院同村卫生室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胡鲁娥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13833457033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石家庄市灵寿县南寨乡院同村中心街道东5排13号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0A4B8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石家庄市灵寿县南寨乡南寨村卫生室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左庆花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13731124156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石家庄市灵寿县南寨乡南寨村平安大街（村委会）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A9E3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石家庄市灵寿县南寨乡北寨村卫生室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武云海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13284466481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石家庄市灵寿县南寨乡北寨村和平街（村委会）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C2F1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石家庄市灵寿县南寨乡秋山村卫生室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刘林花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15830030212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石家庄市灵寿县南寨乡南寨村平安大街（村委会）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3A89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石家庄市灵寿县南寨乡青廉村卫生室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卢合军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15383835745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南寨乡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石家庄市灵寿县南寨乡青廉村定字胡同11号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6581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石家庄市灵寿县陈庄中心卫生院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8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李志国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82590120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石家庄市灵寿县陈庄镇振兴路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阻肺患者健康管理、严重精神障碍患者管理、肺结核患者健康管理、中医药健康管理、传染病及突发公共卫生事件报告和处理、卫生计生监督协管</w:t>
            </w:r>
          </w:p>
        </w:tc>
      </w:tr>
      <w:tr w14:paraId="3493C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39D6F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石家庄市灵寿县陈庄镇张家台村卫生室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杨花军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14730344303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石家庄市灵寿县陈庄镇张家台村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BA45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石家庄市灵寿县陈庄镇贾峪村卫生室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王玉山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13731467244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石家庄市灵寿县陈庄镇贾峪村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C2E9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石家庄市灵寿县陈庄镇七祖院村卫生室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申让妮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15931155237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石家庄市灵寿县陈庄镇七祖院村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1DF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石家庄市灵寿县陈庄镇东村卫生室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李占明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13832126114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石家庄市灵寿县陈庄镇东村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A40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石家庄市灵寿县陈庄镇中村卫生室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王云亭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13131198757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石家庄市灵寿县陈庄镇中村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66F2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高建英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15230828052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4BB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石家庄市灵寿县陈庄镇石咀村卫生室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张卫峰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15031138011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石家庄市灵寿县陈庄镇石咀村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46A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D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石家庄市灵寿县陈庄镇大湾村卫生室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杨红梅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13932109372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石家庄市灵寿县陈庄镇大湾村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F2A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石家庄市灵寿县陈庄镇西湾村卫生室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王其刚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15831445192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石家庄市灵寿县陈庄镇西湾村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AD29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1B9D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石家庄市灵寿县陈庄镇南沟村卫生室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赵冬英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13733281836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石家庄市灵寿县陈庄镇南沟村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DEAF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石家庄市灵寿县陈庄镇王家沟村卫生室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郝翠霞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18332386456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石家庄市灵寿县陈庄镇王家沟村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D9F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石家庄市灵寿县陈庄镇下庄村卫生室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付卫生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15831920482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石家庄市灵寿县陈庄镇下庄村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50E3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石家庄市灵寿县陈庄镇西石门村卫生室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付春和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13472059886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石家庄市灵寿县陈庄镇石门村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F7B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石家庄市灵寿县陈庄镇北庄村卫生室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霍造林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13513116384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石家庄市灵寿县陈庄镇北庄村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4940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石家庄市灵寿县陈庄镇鹿沟村卫生室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付士林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13733281863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石家庄市灵寿县陈庄镇鹿沟村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2B9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石家庄市灵寿县市陈庄镇高丰台村卫生室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付书光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13733281863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石家庄市灵寿县陈庄镇高丰台村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C34B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石家庄市灵寿县陈庄镇东庄窝村卫生室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白明强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15831138983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石家庄市灵寿县陈庄镇东庄窝村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B23B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石家庄市灵寿县陈庄镇柏峪村卫生室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许世峰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15831138983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石家庄市灵寿县陈庄镇柏峪村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556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6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4F53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石家庄市灵寿县陈庄镇西庄窝村卫生室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辛建芳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13731147162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石家庄市灵寿县陈庄镇西庄窝村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666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石家庄市灵寿县陈庄镇寒巴村卫生室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卢文海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13730103613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石家庄市灵寿县陈庄镇寒巴村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BE4B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石家庄市灵寿县陈庄镇芝麻沟村卫生室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陈金海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13473741601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石家庄市灵寿县陈庄镇芝麻沟村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9CE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石家庄市灵寿县陈庄镇龙门沟村卫生室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樊福勇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13483108371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石家庄市灵寿县陈庄镇龙门沟村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39979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石家庄市灵寿县陈庄镇北傲村卫生室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许援越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15831139849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石家庄市灵寿县陈庄镇北熬村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6C94F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石家庄市灵寿县陈庄镇水泉村卫生室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13230120770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C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陈庄镇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石家庄市灵寿县陈庄镇水泉村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E742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李军辉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82594133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石家庄市灵寿县寨头乡寨头村中山路3号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1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慢阻肺患者健康管理、严重精神障碍患者管理、肺结核患者健康管理、中医药健康管理、传染病及突发公共卫生事件报告和处理、卫生计生监督协管</w:t>
            </w:r>
          </w:p>
        </w:tc>
      </w:tr>
      <w:tr w14:paraId="5120B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石家庄市灵寿县寨头乡水峪村卫生室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董光辉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13703315192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石家庄市灵寿县寨头乡水峪村桥西中路1号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E38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3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0B44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石家庄市灵寿县寨头乡张家庄村卫生室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何新国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18832139053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4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石家庄市灵寿县寨头乡张家庄村前大街南59号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2A9D3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石家庄市灵寿县寨头乡麒麟院村卫生室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李昭阳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15081195320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石家庄市灵寿县寨头乡麒麟院村广场村委会院内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2936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石家庄市灵寿县寨头乡砂子洞村卫生室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秦国强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18631153071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石家庄市灵寿县寨头乡砂子洞村砂弯庄13号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A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F7A4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石家庄市灵寿县寨头乡任家庄村卫生室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刘拴友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15081815606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石家庄市灵寿县寨头乡任家庄村光明路6号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2705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石家庄市灵寿县寨头乡杨树沟村卫生室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19932754534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石家庄市灵寿县寨头乡杨树沟村村委会南北岸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607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石家庄市灵寿县寨头乡枣园村卫生室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赵红伟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15031120992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石家庄市灵寿县寨头乡枣园村村委会院内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5CA4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石家庄市灵寿县寨头乡苏家庄村卫生室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申素慧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15227808254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石家庄市灵寿县寨头乡苏家庄村新华路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6F6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石家庄市灵寿县寨头乡尹家庄村卫生室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王芬芬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15200016916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石家庄市灵寿县寨头乡尹家庄村永盛街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311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7C27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石家庄市灵寿县寨头乡彭家庄村卫生室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杨振云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18431173964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石家庄市灵寿县寨头乡彭家庄村中山路73号村委会院内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A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785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石家庄市灵寿县寨头乡寨头村卫生室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郝香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18632189184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石家庄市灵寿县寨头乡寨头村希望路村委会院内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46EC9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石家庄市灵寿县寨头乡牛庄村卫生室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郝志军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13930430981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7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石家庄市灵寿县寨头乡牛庄村文明街村委会院内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53644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石家庄市灵寿县寨头乡女庄村卫生室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15200016136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石家庄市灵寿县寨头乡女庄村正南路村委会院内</w:t>
            </w:r>
          </w:p>
        </w:tc>
        <w:tc>
          <w:tcPr>
            <w:tcW w:w="62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0F9A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石家庄市灵寿县寨头乡女东庄村卫生室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梅俊华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13131162903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石家庄市灵寿县寨头乡女东庄村抗大街村委会院内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E40D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石家庄市灵寿县寨头乡漆油沟村卫生室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王艺彤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15532422129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石家庄市灵寿县寨头乡漆油沟村正南路村委会院内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19A7B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石家庄市灵寿县寨头乡九岭村卫生室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王栩军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13149471697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寨头乡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石家庄市灵寿县寨头乡九岭村村委会院内</w:t>
            </w:r>
          </w:p>
        </w:tc>
        <w:tc>
          <w:tcPr>
            <w:tcW w:w="6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慢阻肺患者健康管理、严重精神障碍患者管理、肺结核患者健康管理、中医药健康管理、传染病及突发公共卫生事件报告和处理、</w:t>
            </w:r>
          </w:p>
        </w:tc>
      </w:tr>
      <w:tr w14:paraId="762D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5603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乡（镇）卫生院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19931198169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石家庄市灵寿县南营乡南营村南营大街135号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0-6岁儿童健康管理、孕产妇健康管理、老年人健康管理、高血压患者健康管理、2型糖尿病患者健康管理、严重精神障碍患者管理、肺结核患者健康管理、中医药健康管理、传染病及突发公共卫生事件报告和处理、卫生计生监督协管、慢阻肺患者健康管理</w:t>
            </w:r>
          </w:p>
        </w:tc>
      </w:tr>
      <w:tr w14:paraId="0B98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石家庄市灵寿县南营乡南营村卫生室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王凤英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15132174662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石家庄市灵寿县南营乡南营村南营大街7号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03D5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石家庄市灵寿县南营乡北营村卫生室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杨长军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13931178074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石家庄市灵寿县南营乡北营村33号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037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石家庄市灵寿县南营乡漫山村卫生室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王亚利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18134174313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石家庄市灵寿县南营乡漫山村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24A61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石家庄市灵寿县南营乡油盆村卫生室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赵建刚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13643218096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石家庄市灵寿县南营乡油盆村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4D6F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石家庄市灵寿县南营乡丑泥口村卫生室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谷云玉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17330082820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石家庄市灵寿县南营乡丑泥口村丑泥口街4号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7C8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石家庄市灵寿县南营乡团泊口村卫生室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谭兰瑞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13722986449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石家庄市灵寿县南营乡团泊口村河北庄12号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3775B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石家庄市灵寿县南营乡南枪杆村卫生室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崔建兰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18231187165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石家庄市灵寿县南营乡南枪杆村大沙地庄30号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122E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主办类型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机构公开电话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详细地址（具体到门牌号）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承担项目内容</w:t>
            </w:r>
          </w:p>
        </w:tc>
      </w:tr>
      <w:tr w14:paraId="361FF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石家庄市灵寿县南营乡黄土梁村卫生室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谷进丽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18713153040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石家庄市灵寿县南营乡黄土梁村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7E1C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石家庄市灵寿县南营乡西寺岭村卫生室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罗苏云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13731464862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石家庄市灵寿县南营乡西寺岭村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462DC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石家庄市灵寿县南营乡张家沟村卫生室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梁青霞 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15233613317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石家庄市灵寿县南营乡张家沟村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5CAD4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石家庄市灵寿县南营乡银洞村卫生室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霍家玉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13463801693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南营乡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石家庄市灵寿县南营乡银洞村卫生室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老年人健康管理、高血压患者健康管理、2型糖尿病患者健康管理、严重精神障碍患者管理、肺结核患者健康管理、中医药健康管理、传染病及突发公共卫生事件报告和处理、、慢阻肺患者健康管理</w:t>
            </w:r>
          </w:p>
        </w:tc>
      </w:tr>
      <w:tr w14:paraId="6AD0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石家庄市灵寿县疾病预防控制中心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疾病预防控制中心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何丽平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82521774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石家庄市灵寿县北环西路9号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健康档案管理、健康教育、预防接种、高血压患者健康管理、2型糖尿病患者健康管理、严重精神障碍患者管理、肺结核患者健康管理、慢性阻塞性肺疾病患者健康管理、传染病及突发公共卫生事件报告和处理  卫生计生监督协管</w:t>
            </w:r>
          </w:p>
        </w:tc>
      </w:tr>
      <w:tr w14:paraId="72745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石家庄市灵寿县中西医结合医院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赵振江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82524211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石家庄市灵寿镇城东北街33号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预防接种、中医药健康管理、</w:t>
            </w:r>
          </w:p>
        </w:tc>
      </w:tr>
      <w:tr w14:paraId="3D92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石家庄市灵寿县妇幼保健院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妇幼保健院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罗彦辉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82521645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石家庄市灵寿县北环西路27号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预防接种、孕产妇健康管理、0-6岁儿童健康管理、老年人健康管理</w:t>
            </w:r>
          </w:p>
        </w:tc>
      </w:tr>
      <w:tr w14:paraId="32FF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石家庄市灵寿县人民医院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非营利性（政府办）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马少华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82521645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灵寿镇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石家庄市灵寿县城西南街33号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预防接种</w:t>
            </w:r>
          </w:p>
        </w:tc>
      </w:tr>
    </w:tbl>
    <w:p w14:paraId="78E4F04C">
      <w:pPr>
        <w:rPr>
          <w:rFonts w:ascii="仿宋_GB2312" w:hAnsi="仿宋_GB2312" w:eastAsia="仿宋_GB2312" w:cs="仿宋_GB2312"/>
          <w:b/>
          <w:color w:val="000000"/>
          <w:sz w:val="44"/>
          <w:szCs w:val="44"/>
          <w:shd w:val="clear" w:color="auto" w:fill="FFFFFF"/>
        </w:rPr>
      </w:pPr>
    </w:p>
    <w:sectPr>
      <w:pgSz w:w="16838" w:h="11906" w:orient="landscape"/>
      <w:pgMar w:top="964" w:right="1304" w:bottom="90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YmNhZTdiZGVjYjA3ZGI2M2NjZGY1NDZhYjNiMTAifQ=="/>
  </w:docVars>
  <w:rsids>
    <w:rsidRoot w:val="00E37FE7"/>
    <w:rsid w:val="000417B9"/>
    <w:rsid w:val="000467C8"/>
    <w:rsid w:val="001E1515"/>
    <w:rsid w:val="00210DCA"/>
    <w:rsid w:val="00327D14"/>
    <w:rsid w:val="0033679B"/>
    <w:rsid w:val="003D0719"/>
    <w:rsid w:val="003F08BD"/>
    <w:rsid w:val="004156FE"/>
    <w:rsid w:val="00447BA5"/>
    <w:rsid w:val="00496D87"/>
    <w:rsid w:val="00631FF0"/>
    <w:rsid w:val="006C4302"/>
    <w:rsid w:val="006F0E07"/>
    <w:rsid w:val="007504FC"/>
    <w:rsid w:val="00884B7C"/>
    <w:rsid w:val="0089099F"/>
    <w:rsid w:val="008B16C4"/>
    <w:rsid w:val="008B6EFD"/>
    <w:rsid w:val="008E2F15"/>
    <w:rsid w:val="0095337A"/>
    <w:rsid w:val="00970B71"/>
    <w:rsid w:val="00A554EF"/>
    <w:rsid w:val="00AE320A"/>
    <w:rsid w:val="00DB21B0"/>
    <w:rsid w:val="00DD3923"/>
    <w:rsid w:val="00E37FE7"/>
    <w:rsid w:val="00EC68AD"/>
    <w:rsid w:val="00F42AC3"/>
    <w:rsid w:val="00F54EAC"/>
    <w:rsid w:val="00F9609B"/>
    <w:rsid w:val="00FE641D"/>
    <w:rsid w:val="104D01F0"/>
    <w:rsid w:val="107D09A0"/>
    <w:rsid w:val="13C638CB"/>
    <w:rsid w:val="1FFA37F3"/>
    <w:rsid w:val="254962C4"/>
    <w:rsid w:val="3BDD9514"/>
    <w:rsid w:val="3F935338"/>
    <w:rsid w:val="466B437C"/>
    <w:rsid w:val="54394995"/>
    <w:rsid w:val="554A2CFA"/>
    <w:rsid w:val="5AF0565A"/>
    <w:rsid w:val="5B436DF5"/>
    <w:rsid w:val="62C531E2"/>
    <w:rsid w:val="65431580"/>
    <w:rsid w:val="6B6341B6"/>
    <w:rsid w:val="6FD61A86"/>
    <w:rsid w:val="71705FD6"/>
    <w:rsid w:val="741A0D7D"/>
    <w:rsid w:val="77B0507B"/>
    <w:rsid w:val="7FEF024B"/>
    <w:rsid w:val="89CF7C1E"/>
    <w:rsid w:val="AA7591A9"/>
    <w:rsid w:val="AD7D2D59"/>
    <w:rsid w:val="F7FFBD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font81"/>
    <w:basedOn w:val="4"/>
    <w:qFormat/>
    <w:uiPriority w:val="0"/>
    <w:rPr>
      <w:rFonts w:hint="eastAsia" w:ascii="宋体" w:hAnsi="宋体" w:eastAsia="宋体" w:cs="宋体"/>
      <w:color w:val="EE822F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48168</Words>
  <Characters>51441</Characters>
  <Lines>15</Lines>
  <Paragraphs>4</Paragraphs>
  <TotalTime>14</TotalTime>
  <ScaleCrop>false</ScaleCrop>
  <LinksUpToDate>false</LinksUpToDate>
  <CharactersWithSpaces>51528</CharactersWithSpaces>
  <Application>WPS Office_12.1.2.24731_F1E327BC-269C-435d-A152-05C5408002CA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2020-12-04T18:01:00Z</dcterms:created>
  <dc:creator>01</dc:creator>
  <cp:lastModifiedBy>greatwall</cp:lastModifiedBy>
  <cp:lastPrinted>2020-12-05T00:21:00Z</cp:lastPrinted>
  <dcterms:modified xsi:type="dcterms:W3CDTF">2026-08-13T09:42:19Z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2052-12.1.2.24731</vt:lpwstr>
  </property>
  <property fmtid="{D5CDD505-2E9C-101B-9397-08002B2CF9AE}" pid="3" name="ICV">
    <vt:lpwstr>49945134B92CDDA3FB207D6A05A77862_43</vt:lpwstr>
  </property>
  <property fmtid="{D5CDD505-2E9C-101B-9397-08002B2CF9AE}" pid="4" name="KSOTemplateDocerSaveRecord">
    <vt:lpwstr>eyJoZGlkIjoiYjg2YmNhZTdiZGVjYjA3ZGI2M2NjZGY1NDZhYjNiMTAiLCJ1c2VySWQiOiI1MzA3MjM3MDEifQ==</vt:lpwstr>
  </property>
</Properties>
</file>